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C496" w14:textId="77777777" w:rsidR="009B5141" w:rsidRDefault="001308C8">
      <w:pPr>
        <w:spacing w:after="0"/>
        <w:ind w:left="3416" w:hanging="10"/>
      </w:pPr>
      <w:r>
        <w:rPr>
          <w:b/>
          <w:sz w:val="24"/>
        </w:rPr>
        <w:t xml:space="preserve">Project Design Phase-I </w:t>
      </w:r>
    </w:p>
    <w:p w14:paraId="700B8FE5" w14:textId="77777777" w:rsidR="009B5141" w:rsidRDefault="001308C8">
      <w:pPr>
        <w:spacing w:after="0"/>
        <w:ind w:left="3094" w:hanging="10"/>
      </w:pPr>
      <w:r>
        <w:rPr>
          <w:b/>
          <w:sz w:val="24"/>
        </w:rPr>
        <w:t xml:space="preserve">Proposed Solution Template </w:t>
      </w:r>
    </w:p>
    <w:p w14:paraId="069C497E" w14:textId="77777777" w:rsidR="009B5141" w:rsidRDefault="001308C8">
      <w:pPr>
        <w:spacing w:after="0"/>
        <w:ind w:left="49"/>
        <w:jc w:val="center"/>
      </w:pPr>
      <w:r>
        <w:rPr>
          <w:b/>
        </w:rPr>
        <w:t xml:space="preserve"> </w:t>
      </w:r>
    </w:p>
    <w:p w14:paraId="36A40B5E" w14:textId="77777777" w:rsidR="009B5141" w:rsidRDefault="001308C8">
      <w:r>
        <w:rPr>
          <w:b/>
        </w:rPr>
        <w:t xml:space="preserve"> </w:t>
      </w:r>
    </w:p>
    <w:p w14:paraId="4E54DD87" w14:textId="77777777" w:rsidR="009B5141" w:rsidRDefault="001308C8">
      <w:pPr>
        <w:spacing w:after="158"/>
      </w:pPr>
      <w:r>
        <w:rPr>
          <w:b/>
        </w:rPr>
        <w:t xml:space="preserve">Proposed Solution Template: </w:t>
      </w:r>
    </w:p>
    <w:p w14:paraId="28C36FB7" w14:textId="77777777" w:rsidR="009B5141" w:rsidRDefault="001308C8">
      <w:pPr>
        <w:spacing w:after="0"/>
      </w:pPr>
      <w:r>
        <w:t xml:space="preserve">Project team shall fill the following information in proposed solution template. </w:t>
      </w:r>
    </w:p>
    <w:tbl>
      <w:tblPr>
        <w:tblStyle w:val="TableGrid"/>
        <w:tblW w:w="9069" w:type="dxa"/>
        <w:tblInd w:w="-108" w:type="dxa"/>
        <w:tblCellMar>
          <w:top w:w="12" w:type="dxa"/>
          <w:left w:w="10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900"/>
        <w:gridCol w:w="3661"/>
        <w:gridCol w:w="4508"/>
      </w:tblGrid>
      <w:tr w:rsidR="009B5141" w14:paraId="0964FBE7" w14:textId="77777777">
        <w:trPr>
          <w:trHeight w:val="56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199FE" w14:textId="77777777" w:rsidR="009B5141" w:rsidRDefault="001308C8">
            <w:pPr>
              <w:spacing w:after="0"/>
            </w:pPr>
            <w:proofErr w:type="gramStart"/>
            <w:r>
              <w:rPr>
                <w:b/>
              </w:rPr>
              <w:t>S .No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8F4D" w14:textId="77777777" w:rsidR="009B5141" w:rsidRDefault="001308C8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3159" w14:textId="77777777" w:rsidR="009B5141" w:rsidRDefault="001308C8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9B5141" w14:paraId="58757D59" w14:textId="77777777">
        <w:trPr>
          <w:trHeight w:val="8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74DC" w14:textId="77777777" w:rsidR="009B5141" w:rsidRDefault="001308C8">
            <w:pPr>
              <w:spacing w:after="0"/>
              <w:ind w:left="28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C848" w14:textId="77777777" w:rsidR="009B5141" w:rsidRDefault="001308C8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3A03" w14:textId="77777777" w:rsidR="009B5141" w:rsidRDefault="001308C8">
            <w:pPr>
              <w:spacing w:after="0"/>
              <w:ind w:right="5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People who do not know to enter data in a device (mobile, laptop, computer) face problems in uploading data. </w:t>
            </w:r>
          </w:p>
        </w:tc>
      </w:tr>
      <w:tr w:rsidR="009B5141" w14:paraId="3C7A7105" w14:textId="77777777">
        <w:trPr>
          <w:trHeight w:val="82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ADB4" w14:textId="77777777" w:rsidR="009B5141" w:rsidRDefault="001308C8">
            <w:pPr>
              <w:spacing w:after="0"/>
              <w:ind w:left="283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9B38" w14:textId="77777777" w:rsidR="009B5141" w:rsidRDefault="001308C8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9A276" w14:textId="77777777" w:rsidR="009B5141" w:rsidRDefault="001308C8">
            <w:pPr>
              <w:spacing w:after="0"/>
              <w:ind w:right="58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>Outcome reporting through voice offers a great alternative for people who don’t know to use devices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B5141" w14:paraId="591666F2" w14:textId="77777777">
        <w:trPr>
          <w:trHeight w:val="102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92BA" w14:textId="77777777" w:rsidR="009B5141" w:rsidRDefault="001308C8">
            <w:pPr>
              <w:spacing w:after="0"/>
              <w:ind w:left="283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AF1B" w14:textId="77777777" w:rsidR="009B5141" w:rsidRDefault="001308C8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D67DC" w14:textId="77777777" w:rsidR="009B5141" w:rsidRDefault="001308C8">
            <w:pPr>
              <w:spacing w:after="0"/>
              <w:ind w:right="53"/>
              <w:jc w:val="both"/>
            </w:pPr>
            <w:r>
              <w:rPr>
                <w:rFonts w:ascii="Arial" w:eastAsia="Arial" w:hAnsi="Arial" w:cs="Arial"/>
                <w:color w:val="33333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Building blocks from AWS such as </w:t>
            </w:r>
            <w:r>
              <w:rPr>
                <w:rFonts w:ascii="Times New Roman" w:eastAsia="Times New Roman" w:hAnsi="Times New Roman" w:cs="Times New Roman"/>
              </w:rPr>
              <w:t xml:space="preserve">Amazon LEX 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</w:rPr>
              <w:t>Amazon Connect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enable 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>clinical researchers to quickly stand up a hands-free voice interface for patient outcome reporting</w:t>
            </w:r>
            <w:r>
              <w:rPr>
                <w:rFonts w:ascii="Arial" w:eastAsia="Arial" w:hAnsi="Arial" w:cs="Arial"/>
                <w:color w:val="333333"/>
                <w:sz w:val="21"/>
              </w:rPr>
              <w:t>.</w:t>
            </w:r>
            <w:r>
              <w:t xml:space="preserve"> </w:t>
            </w:r>
          </w:p>
        </w:tc>
      </w:tr>
      <w:tr w:rsidR="009B5141" w14:paraId="2BA6226B" w14:textId="77777777">
        <w:trPr>
          <w:trHeight w:val="135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82DDA" w14:textId="77777777" w:rsidR="009B5141" w:rsidRDefault="001308C8">
            <w:pPr>
              <w:spacing w:after="0"/>
              <w:ind w:left="283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D92A" w14:textId="77777777" w:rsidR="009B5141" w:rsidRDefault="001308C8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F959" w14:textId="77777777" w:rsidR="009B5141" w:rsidRDefault="001308C8">
            <w:pPr>
              <w:spacing w:after="0"/>
            </w:pPr>
            <w:r>
              <w:t xml:space="preserve">Effective use of resource </w:t>
            </w:r>
          </w:p>
          <w:p w14:paraId="2A20A40C" w14:textId="77777777" w:rsidR="009B5141" w:rsidRDefault="001308C8">
            <w:pPr>
              <w:spacing w:after="0"/>
            </w:pPr>
            <w:r>
              <w:t xml:space="preserve">Enhanced diagnosis </w:t>
            </w:r>
          </w:p>
          <w:p w14:paraId="41423C99" w14:textId="77777777" w:rsidR="009B5141" w:rsidRDefault="001308C8">
            <w:pPr>
              <w:spacing w:after="0"/>
            </w:pPr>
            <w:r>
              <w:t xml:space="preserve">Improved treatment </w:t>
            </w:r>
          </w:p>
          <w:p w14:paraId="251B8410" w14:textId="77777777" w:rsidR="009B5141" w:rsidRDefault="001308C8">
            <w:pPr>
              <w:spacing w:after="0"/>
            </w:pPr>
            <w:proofErr w:type="gramStart"/>
            <w:r>
              <w:t>Enhancing  the</w:t>
            </w:r>
            <w:proofErr w:type="gramEnd"/>
            <w:r>
              <w:t xml:space="preserve"> overall quality of treatment and life of patients </w:t>
            </w:r>
          </w:p>
        </w:tc>
      </w:tr>
      <w:tr w:rsidR="009B5141" w14:paraId="6B0B0327" w14:textId="77777777">
        <w:trPr>
          <w:trHeight w:val="127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33D16" w14:textId="77777777" w:rsidR="009B5141" w:rsidRDefault="001308C8">
            <w:pPr>
              <w:spacing w:after="0"/>
              <w:ind w:left="283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B4325" w14:textId="77777777" w:rsidR="009B5141" w:rsidRDefault="001308C8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A739" w14:textId="77777777" w:rsidR="009B5141" w:rsidRDefault="001308C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WHO PAYS: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Sponsor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DAB2C2C" w14:textId="77777777" w:rsidR="009B5141" w:rsidRDefault="001308C8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WHAT  IS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PAID:  Shares </w:t>
            </w:r>
          </w:p>
          <w:p w14:paraId="4ACA4E34" w14:textId="77777777" w:rsidR="009B5141" w:rsidRDefault="001308C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FOR WHAT IS PAID: Per use </w:t>
            </w:r>
          </w:p>
          <w:p w14:paraId="4E26FFE6" w14:textId="77777777" w:rsidR="009B5141" w:rsidRDefault="001308C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HOW IS PAID:  Credit </w:t>
            </w:r>
          </w:p>
          <w:p w14:paraId="493400AF" w14:textId="77777777" w:rsidR="009B5141" w:rsidRDefault="001308C8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HOW  MUCH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IS PAID:  Dynamic pricing</w:t>
            </w:r>
            <w:r>
              <w:t xml:space="preserve"> </w:t>
            </w:r>
          </w:p>
        </w:tc>
      </w:tr>
      <w:tr w:rsidR="009B5141" w14:paraId="5B5EA90E" w14:textId="77777777">
        <w:trPr>
          <w:trHeight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D73F" w14:textId="77777777" w:rsidR="009B5141" w:rsidRDefault="001308C8">
            <w:pPr>
              <w:spacing w:after="0"/>
              <w:ind w:left="283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4AE7" w14:textId="77777777" w:rsidR="009B5141" w:rsidRDefault="001308C8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508B" w14:textId="77777777" w:rsidR="009B5141" w:rsidRDefault="001308C8">
            <w:pPr>
              <w:spacing w:after="0"/>
              <w:ind w:right="1"/>
            </w:pPr>
            <w:r>
              <w:rPr>
                <w:rFonts w:ascii="Times New Roman" w:eastAsia="Times New Roman" w:hAnsi="Times New Roman" w:cs="Times New Roman"/>
              </w:rPr>
              <w:t>A variety of institutions must store, evaluate and take action on the massive amount of data being produced by the health care sector as it expands quickly. India is a vast culturally</w:t>
            </w:r>
            <w:r>
              <w:rPr>
                <w:rFonts w:ascii="Times New Roman" w:eastAsia="Times New Roman" w:hAnsi="Times New Roman" w:cs="Times New Roman"/>
              </w:rPr>
              <w:t xml:space="preserve"> varied nation with a sizable population that is increasingly able to access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centralised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healthcare access. </w:t>
            </w:r>
          </w:p>
        </w:tc>
      </w:tr>
    </w:tbl>
    <w:p w14:paraId="59885FA4" w14:textId="77777777" w:rsidR="009B5141" w:rsidRDefault="001308C8">
      <w:pPr>
        <w:spacing w:after="0"/>
      </w:pPr>
      <w:r>
        <w:t xml:space="preserve"> </w:t>
      </w:r>
    </w:p>
    <w:sectPr w:rsidR="009B514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141"/>
    <w:rsid w:val="001308C8"/>
    <w:rsid w:val="009B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29B1"/>
  <w15:docId w15:val="{4D4865FC-A7AC-4FD1-AA1D-31B7974B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cp:lastModifiedBy>Gayathri</cp:lastModifiedBy>
  <cp:revision>2</cp:revision>
  <dcterms:created xsi:type="dcterms:W3CDTF">2022-10-18T23:11:00Z</dcterms:created>
  <dcterms:modified xsi:type="dcterms:W3CDTF">2022-10-18T23:11:00Z</dcterms:modified>
</cp:coreProperties>
</file>