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IBM-EPBL/IBM-Project-20074-1659711991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PNT2022TMID20667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Natural Disasters Intensity Analysis and Classification using Artificial Intelligence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9813" cy="2714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324" l="2243" r="0" t="22298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60" w:before="240" w:line="276.923076923076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46"/>
          <w:szCs w:val="46"/>
        </w:rPr>
      </w:pPr>
      <w:bookmarkStart w:colFirst="0" w:colLast="0" w:name="_heading=h.p5kbc1yqwv5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Stories:</w:t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46"/>
          <w:szCs w:val="46"/>
        </w:rPr>
      </w:pPr>
      <w:bookmarkStart w:colFirst="0" w:colLast="0" w:name="_heading=h.t3br3aus73v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440"/>
        <w:gridCol w:w="1305"/>
        <w:gridCol w:w="1920"/>
        <w:gridCol w:w="1305"/>
        <w:gridCol w:w="1095"/>
        <w:gridCol w:w="1230"/>
        <w:tblGridChange w:id="0">
          <w:tblGrid>
            <w:gridCol w:w="1065"/>
            <w:gridCol w:w="1440"/>
            <w:gridCol w:w="1305"/>
            <w:gridCol w:w="1920"/>
            <w:gridCol w:w="1305"/>
            <w:gridCol w:w="1095"/>
            <w:gridCol w:w="1230"/>
          </w:tblGrid>
        </w:tblGridChange>
      </w:tblGrid>
      <w:tr>
        <w:trPr>
          <w:cantSplit w:val="0"/>
          <w:trHeight w:val="106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rPr>
                <w:b w:val="1"/>
                <w:sz w:val="18"/>
                <w:szCs w:val="18"/>
              </w:rPr>
            </w:pPr>
            <w:bookmarkStart w:colFirst="0" w:colLast="0" w:name="_heading=h.71zyt4qb06tx" w:id="2"/>
            <w:bookmarkEnd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bwwypfcc3zas" w:id="3"/>
            <w:bookmarkEnd w:id="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Upload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80wepp9aa41b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upload either a live stream, video or photo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5wc9r4wpby8z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upload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rPr>
                <w:b w:val="1"/>
                <w:sz w:val="16"/>
                <w:szCs w:val="16"/>
              </w:rPr>
            </w:pPr>
            <w:bookmarkStart w:colFirst="0" w:colLast="0" w:name="_heading=h.u5c6kqlm6q1i" w:id="6"/>
            <w:bookmarkEnd w:id="6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Functional Requirement (Epic)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166tl7te1q4l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Obtain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80dvp77fdl2r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receive the classification and the intensity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qt5tey6v2osd" w:id="9"/>
            <w:bookmarkEnd w:id="9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receive the information about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3hsqlajcg5um" w:id="10"/>
            <w:bookmarkEnd w:id="1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h3o2nurjlvr8" w:id="11"/>
            <w:bookmarkEnd w:id="1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Upload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yf9gbail32c3" w:id="12"/>
            <w:bookmarkEnd w:id="1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upload either a live stream, video or photo of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ayj5wj98ue6s" w:id="13"/>
            <w:bookmarkEnd w:id="1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upload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6gboqcxx0vbj" w:id="14"/>
            <w:bookmarkEnd w:id="14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(Mobile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ld1e961ao7oi" w:id="15"/>
            <w:bookmarkEnd w:id="1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Obtain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37c71u10h7jp" w:id="16"/>
            <w:bookmarkEnd w:id="1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user, I can receive the classification and the intensity of the disaster.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rPr>
                <w:b w:val="1"/>
                <w:sz w:val="46"/>
                <w:szCs w:val="46"/>
              </w:rPr>
            </w:pPr>
            <w:bookmarkStart w:colFirst="0" w:colLast="0" w:name="_heading=h.9k5w80us2f18" w:id="17"/>
            <w:bookmarkEnd w:id="1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receive the information about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>
          <w:b w:val="1"/>
          <w:sz w:val="24"/>
          <w:szCs w:val="24"/>
        </w:rPr>
      </w:pPr>
      <w:bookmarkStart w:colFirst="0" w:colLast="0" w:name="_heading=h.u9vthn7fuxe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46"/>
          <w:szCs w:val="46"/>
        </w:rPr>
      </w:pPr>
      <w:bookmarkStart w:colFirst="0" w:colLast="0" w:name="_heading=h.j937wc35j1oz" w:id="19"/>
      <w:bookmarkEnd w:id="1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acn7xlmSzTQlqBGUPOcQwaE1w==">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