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F3" w:rsidRDefault="007A1777">
      <w:pPr>
        <w:pStyle w:val="Heading1"/>
        <w:spacing w:before="33"/>
      </w:pPr>
      <w:r>
        <w:t>Project Design Phase-II</w:t>
      </w:r>
    </w:p>
    <w:p w:rsidR="00E273F3" w:rsidRDefault="007A1777">
      <w:pPr>
        <w:spacing w:before="24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E273F3" w:rsidRDefault="00E273F3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E273F3">
        <w:trPr>
          <w:trHeight w:val="268"/>
        </w:trPr>
        <w:tc>
          <w:tcPr>
            <w:tcW w:w="4509" w:type="dxa"/>
          </w:tcPr>
          <w:p w:rsidR="00E273F3" w:rsidRDefault="007A1777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E273F3" w:rsidRDefault="0020336F">
            <w:pPr>
              <w:pStyle w:val="TableParagraph"/>
              <w:spacing w:line="247" w:lineRule="exact"/>
            </w:pPr>
            <w:r>
              <w:t xml:space="preserve">13 </w:t>
            </w:r>
            <w:r w:rsidR="007A1777">
              <w:t>October 2022</w:t>
            </w:r>
          </w:p>
        </w:tc>
      </w:tr>
      <w:tr w:rsidR="00E273F3">
        <w:trPr>
          <w:trHeight w:val="268"/>
        </w:trPr>
        <w:tc>
          <w:tcPr>
            <w:tcW w:w="4509" w:type="dxa"/>
          </w:tcPr>
          <w:p w:rsidR="00E273F3" w:rsidRDefault="007A1777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:rsidR="00E273F3" w:rsidRDefault="003E69BE" w:rsidP="003E69BE">
            <w:pPr>
              <w:pStyle w:val="TableParagraph"/>
              <w:spacing w:line="247" w:lineRule="exact"/>
              <w:ind w:left="0"/>
            </w:pPr>
            <w:r>
              <w:t xml:space="preserve">  </w:t>
            </w:r>
            <w:r w:rsidRPr="003E69BE">
              <w:t>PNT2022TMID48482</w:t>
            </w:r>
          </w:p>
        </w:tc>
      </w:tr>
      <w:tr w:rsidR="00E273F3">
        <w:trPr>
          <w:trHeight w:val="273"/>
        </w:trPr>
        <w:tc>
          <w:tcPr>
            <w:tcW w:w="4509" w:type="dxa"/>
          </w:tcPr>
          <w:p w:rsidR="00E273F3" w:rsidRDefault="007A1777">
            <w:pPr>
              <w:pStyle w:val="TableParagraph"/>
              <w:spacing w:before="7" w:line="247" w:lineRule="exact"/>
            </w:pPr>
            <w:r>
              <w:t>Project Name</w:t>
            </w:r>
          </w:p>
        </w:tc>
        <w:tc>
          <w:tcPr>
            <w:tcW w:w="4845" w:type="dxa"/>
          </w:tcPr>
          <w:p w:rsidR="00E273F3" w:rsidRDefault="007A1777">
            <w:pPr>
              <w:pStyle w:val="TableParagraph"/>
              <w:spacing w:before="7" w:line="247" w:lineRule="exact"/>
            </w:pPr>
            <w:r>
              <w:t>Project – PERSONAL EXPENSES TRACKER.</w:t>
            </w:r>
          </w:p>
        </w:tc>
      </w:tr>
      <w:tr w:rsidR="00E273F3">
        <w:trPr>
          <w:trHeight w:val="268"/>
        </w:trPr>
        <w:tc>
          <w:tcPr>
            <w:tcW w:w="4509" w:type="dxa"/>
          </w:tcPr>
          <w:p w:rsidR="00E273F3" w:rsidRDefault="007A1777">
            <w:pPr>
              <w:pStyle w:val="TableParagraph"/>
              <w:spacing w:line="247" w:lineRule="exact"/>
            </w:pPr>
            <w:r>
              <w:t>Maximum Marks</w:t>
            </w:r>
          </w:p>
        </w:tc>
        <w:tc>
          <w:tcPr>
            <w:tcW w:w="4845" w:type="dxa"/>
          </w:tcPr>
          <w:p w:rsidR="00E273F3" w:rsidRDefault="007A1777">
            <w:pPr>
              <w:pStyle w:val="TableParagraph"/>
              <w:spacing w:line="247" w:lineRule="exact"/>
            </w:pPr>
            <w:r>
              <w:t>4 Marks</w:t>
            </w:r>
          </w:p>
        </w:tc>
      </w:tr>
    </w:tbl>
    <w:p w:rsidR="00E273F3" w:rsidRDefault="00E273F3">
      <w:pPr>
        <w:pStyle w:val="BodyText"/>
        <w:rPr>
          <w:b/>
          <w:sz w:val="24"/>
        </w:rPr>
      </w:pPr>
    </w:p>
    <w:p w:rsidR="00E273F3" w:rsidRDefault="007A1777">
      <w:pPr>
        <w:pStyle w:val="Heading2"/>
        <w:spacing w:before="160"/>
      </w:pPr>
      <w:r>
        <w:t>Functional Requirements:</w:t>
      </w:r>
    </w:p>
    <w:p w:rsidR="00E273F3" w:rsidRDefault="007A1777">
      <w:pPr>
        <w:pStyle w:val="BodyText"/>
        <w:spacing w:before="182"/>
        <w:ind w:left="100"/>
      </w:pPr>
      <w:r>
        <w:t>Following are the functional requirements of the proposed solution.</w:t>
      </w:r>
    </w:p>
    <w:p w:rsidR="00E273F3" w:rsidRDefault="00E273F3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4"/>
      </w:tblGrid>
      <w:tr w:rsidR="00E273F3">
        <w:trPr>
          <w:trHeight w:val="330"/>
        </w:trPr>
        <w:tc>
          <w:tcPr>
            <w:tcW w:w="927" w:type="dxa"/>
          </w:tcPr>
          <w:p w:rsidR="00E273F3" w:rsidRDefault="007A1777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</w:pPr>
            <w:r>
              <w:t>Registration is done through email.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ind w:left="105"/>
            </w:pPr>
            <w:r>
              <w:t>User Confirmation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</w:pPr>
            <w:r>
              <w:t>Confirmation via Email.</w:t>
            </w:r>
          </w:p>
        </w:tc>
      </w:tr>
      <w:tr w:rsidR="00E273F3">
        <w:trPr>
          <w:trHeight w:val="470"/>
        </w:trPr>
        <w:tc>
          <w:tcPr>
            <w:tcW w:w="927" w:type="dxa"/>
          </w:tcPr>
          <w:p w:rsidR="00E273F3" w:rsidRDefault="007A1777">
            <w:pPr>
              <w:pStyle w:val="TableParagraph"/>
              <w:spacing w:before="2"/>
            </w:pPr>
            <w:r>
              <w:t>FR-3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spacing w:before="2"/>
              <w:ind w:left="105"/>
            </w:pPr>
            <w:r>
              <w:t>User Login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  <w:spacing w:before="2"/>
            </w:pPr>
            <w:r>
              <w:t>By entering username and password.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ind w:left="105"/>
            </w:pPr>
            <w:r>
              <w:t>Enter your expenses page.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  <w:spacing w:before="0" w:line="270" w:lineRule="atLeast"/>
              <w:ind w:right="766"/>
            </w:pPr>
            <w:r>
              <w:t>Collects user’s expenses data with date and time included.</w:t>
            </w:r>
          </w:p>
        </w:tc>
      </w:tr>
      <w:tr w:rsidR="00E273F3">
        <w:trPr>
          <w:trHeight w:val="534"/>
        </w:trPr>
        <w:tc>
          <w:tcPr>
            <w:tcW w:w="927" w:type="dxa"/>
          </w:tcPr>
          <w:p w:rsidR="00E273F3" w:rsidRDefault="007A1777">
            <w:pPr>
              <w:pStyle w:val="TableParagraph"/>
              <w:spacing w:before="0" w:line="267" w:lineRule="exact"/>
            </w:pPr>
            <w:r>
              <w:t>FR-5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spacing w:before="0" w:line="267" w:lineRule="exact"/>
              <w:ind w:left="105"/>
            </w:pPr>
            <w:r>
              <w:t>Expenses Report is generated.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  <w:spacing w:before="0" w:line="267" w:lineRule="exact"/>
            </w:pPr>
            <w:r>
              <w:t>Represent all user’s data in the form of a graphical and</w:t>
            </w:r>
          </w:p>
          <w:p w:rsidR="00E273F3" w:rsidRDefault="007A1777">
            <w:pPr>
              <w:pStyle w:val="TableParagraph"/>
              <w:spacing w:before="0" w:line="247" w:lineRule="exact"/>
            </w:pPr>
            <w:r>
              <w:t>easy to understand report.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:rsidR="00E273F3" w:rsidRDefault="007A1777">
            <w:pPr>
              <w:pStyle w:val="TableParagraph"/>
              <w:spacing w:before="0" w:line="270" w:lineRule="atLeast"/>
              <w:ind w:left="105" w:right="412"/>
            </w:pPr>
            <w:r>
              <w:rPr>
                <w:color w:val="212121"/>
              </w:rPr>
              <w:t>Option to add categories and type of expense to the data</w:t>
            </w:r>
          </w:p>
        </w:tc>
        <w:tc>
          <w:tcPr>
            <w:tcW w:w="5254" w:type="dxa"/>
          </w:tcPr>
          <w:p w:rsidR="00E273F3" w:rsidRDefault="007A1777">
            <w:pPr>
              <w:pStyle w:val="TableParagraph"/>
              <w:spacing w:before="0" w:line="270" w:lineRule="atLeast"/>
              <w:ind w:right="643"/>
            </w:pPr>
            <w:r>
              <w:t>The app can organize expenses based on different categories.</w:t>
            </w:r>
          </w:p>
        </w:tc>
      </w:tr>
    </w:tbl>
    <w:p w:rsidR="00E273F3" w:rsidRDefault="00E273F3">
      <w:pPr>
        <w:pStyle w:val="BodyText"/>
      </w:pPr>
    </w:p>
    <w:p w:rsidR="00E273F3" w:rsidRDefault="00E273F3">
      <w:pPr>
        <w:pStyle w:val="BodyText"/>
      </w:pPr>
    </w:p>
    <w:p w:rsidR="00E273F3" w:rsidRDefault="00E273F3">
      <w:pPr>
        <w:pStyle w:val="BodyText"/>
      </w:pPr>
    </w:p>
    <w:p w:rsidR="00E273F3" w:rsidRDefault="00E273F3">
      <w:pPr>
        <w:pStyle w:val="BodyText"/>
      </w:pPr>
    </w:p>
    <w:p w:rsidR="00E273F3" w:rsidRDefault="00E273F3">
      <w:pPr>
        <w:pStyle w:val="BodyText"/>
        <w:rPr>
          <w:sz w:val="23"/>
        </w:rPr>
      </w:pPr>
    </w:p>
    <w:p w:rsidR="00E273F3" w:rsidRDefault="007A1777">
      <w:pPr>
        <w:pStyle w:val="Heading2"/>
      </w:pPr>
      <w:r>
        <w:t>Non-functional Requirements:</w:t>
      </w:r>
    </w:p>
    <w:p w:rsidR="00E273F3" w:rsidRDefault="007A1777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E273F3" w:rsidRDefault="00E273F3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E273F3">
        <w:trPr>
          <w:trHeight w:val="330"/>
        </w:trPr>
        <w:tc>
          <w:tcPr>
            <w:tcW w:w="927" w:type="dxa"/>
          </w:tcPr>
          <w:p w:rsidR="00E273F3" w:rsidRDefault="007A1777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 w:line="270" w:lineRule="atLeast"/>
              <w:ind w:left="105" w:right="222"/>
            </w:pPr>
            <w:r>
              <w:t>Provides an effective and user-friendly way to keep track of all the users expenses.</w:t>
            </w:r>
          </w:p>
        </w:tc>
      </w:tr>
      <w:tr w:rsidR="00E273F3">
        <w:trPr>
          <w:trHeight w:val="803"/>
        </w:trPr>
        <w:tc>
          <w:tcPr>
            <w:tcW w:w="927" w:type="dxa"/>
          </w:tcPr>
          <w:p w:rsidR="00E273F3" w:rsidRDefault="007A1777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spacing w:before="0" w:line="268" w:lineRule="exact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/>
              <w:ind w:left="105"/>
            </w:pPr>
            <w:r>
              <w:t>Data is protected by giving a unique login ID and password. Also, by not sharing users’ data with third</w:t>
            </w:r>
          </w:p>
          <w:p w:rsidR="00E273F3" w:rsidRDefault="007A1777">
            <w:pPr>
              <w:pStyle w:val="TableParagraph"/>
              <w:spacing w:before="0" w:line="247" w:lineRule="exact"/>
              <w:ind w:left="105"/>
            </w:pPr>
            <w:r>
              <w:t>parties.</w:t>
            </w:r>
          </w:p>
        </w:tc>
      </w:tr>
      <w:tr w:rsidR="00E273F3">
        <w:trPr>
          <w:trHeight w:val="806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 w:line="270" w:lineRule="atLeast"/>
              <w:ind w:left="105" w:right="162"/>
            </w:pPr>
            <w:r>
              <w:t>Since the app is hosted on the web it can be accessed anytime and from anywhere on all devices if you have a device with internet connectivity.</w:t>
            </w:r>
          </w:p>
        </w:tc>
      </w:tr>
      <w:tr w:rsidR="00E273F3">
        <w:trPr>
          <w:trHeight w:val="533"/>
        </w:trPr>
        <w:tc>
          <w:tcPr>
            <w:tcW w:w="927" w:type="dxa"/>
          </w:tcPr>
          <w:p w:rsidR="00E273F3" w:rsidRDefault="007A1777">
            <w:pPr>
              <w:pStyle w:val="TableParagraph"/>
              <w:spacing w:before="0" w:line="266" w:lineRule="exact"/>
            </w:pPr>
            <w:r>
              <w:t>NFR-4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spacing w:before="0" w:line="266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 w:line="266" w:lineRule="exact"/>
              <w:ind w:left="105"/>
            </w:pPr>
            <w:r>
              <w:t>User data is stored in a very data efficient way,</w:t>
            </w:r>
          </w:p>
          <w:p w:rsidR="00E273F3" w:rsidRDefault="007A1777">
            <w:pPr>
              <w:pStyle w:val="TableParagraph"/>
              <w:spacing w:before="0" w:line="247" w:lineRule="exact"/>
              <w:ind w:left="105"/>
            </w:pPr>
            <w:r>
              <w:t>which reduces load time of the application.</w:t>
            </w:r>
          </w:p>
        </w:tc>
      </w:tr>
      <w:tr w:rsidR="00E273F3">
        <w:trPr>
          <w:trHeight w:val="537"/>
        </w:trPr>
        <w:tc>
          <w:tcPr>
            <w:tcW w:w="927" w:type="dxa"/>
          </w:tcPr>
          <w:p w:rsidR="00E273F3" w:rsidRDefault="007A1777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 w:line="270" w:lineRule="atLeast"/>
              <w:ind w:left="105"/>
            </w:pPr>
            <w:r>
              <w:t>Application is hosted on the web and should be available 24/7 for the user.</w:t>
            </w:r>
          </w:p>
        </w:tc>
      </w:tr>
      <w:tr w:rsidR="00E273F3">
        <w:trPr>
          <w:trHeight w:val="534"/>
        </w:trPr>
        <w:tc>
          <w:tcPr>
            <w:tcW w:w="927" w:type="dxa"/>
          </w:tcPr>
          <w:p w:rsidR="00E273F3" w:rsidRDefault="007A1777">
            <w:pPr>
              <w:pStyle w:val="TableParagraph"/>
              <w:spacing w:before="0" w:line="267" w:lineRule="exact"/>
            </w:pPr>
            <w:r>
              <w:t>NFR-6</w:t>
            </w:r>
          </w:p>
        </w:tc>
        <w:tc>
          <w:tcPr>
            <w:tcW w:w="3467" w:type="dxa"/>
          </w:tcPr>
          <w:p w:rsidR="00E273F3" w:rsidRDefault="007A1777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E273F3" w:rsidRDefault="007A1777">
            <w:pPr>
              <w:pStyle w:val="TableParagraph"/>
              <w:spacing w:before="0" w:line="267" w:lineRule="exact"/>
              <w:ind w:left="105"/>
            </w:pPr>
            <w:r>
              <w:t>Can be scaled by increasing database size and better</w:t>
            </w:r>
          </w:p>
          <w:p w:rsidR="00E273F3" w:rsidRDefault="007A1777">
            <w:pPr>
              <w:pStyle w:val="TableParagraph"/>
              <w:spacing w:before="0" w:line="247" w:lineRule="exact"/>
              <w:ind w:left="105"/>
            </w:pPr>
            <w:r>
              <w:t>UI design to suit a larger audience.</w:t>
            </w:r>
          </w:p>
        </w:tc>
      </w:tr>
    </w:tbl>
    <w:p w:rsidR="007A1777" w:rsidRDefault="007A1777"/>
    <w:sectPr w:rsidR="007A1777" w:rsidSect="00E273F3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73F3"/>
    <w:rsid w:val="0020336F"/>
    <w:rsid w:val="003E69BE"/>
    <w:rsid w:val="007A1777"/>
    <w:rsid w:val="00CA2F12"/>
    <w:rsid w:val="00E2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3F3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273F3"/>
    <w:pPr>
      <w:spacing w:before="24"/>
      <w:ind w:left="193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273F3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73F3"/>
  </w:style>
  <w:style w:type="paragraph" w:styleId="ListParagraph">
    <w:name w:val="List Paragraph"/>
    <w:basedOn w:val="Normal"/>
    <w:uiPriority w:val="1"/>
    <w:qFormat/>
    <w:rsid w:val="00E273F3"/>
  </w:style>
  <w:style w:type="paragraph" w:customStyle="1" w:styleId="TableParagraph">
    <w:name w:val="Table Paragraph"/>
    <w:basedOn w:val="Normal"/>
    <w:uiPriority w:val="1"/>
    <w:qFormat/>
    <w:rsid w:val="00E273F3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2022-10-18T14:38:00Z</dcterms:created>
  <dcterms:modified xsi:type="dcterms:W3CDTF">2022-10-18T14:50:00Z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