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BD27" w14:textId="77777777" w:rsidR="0004704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10030D3" w14:textId="77777777" w:rsidR="00047041" w:rsidRDefault="00000000">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3F5DD636" w14:textId="77777777" w:rsidR="00047041" w:rsidRDefault="0004704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47041" w14:paraId="08922F99" w14:textId="77777777">
        <w:trPr>
          <w:jc w:val="center"/>
        </w:trPr>
        <w:tc>
          <w:tcPr>
            <w:tcW w:w="4508" w:type="dxa"/>
          </w:tcPr>
          <w:p w14:paraId="0DEFA964" w14:textId="77777777" w:rsidR="00047041" w:rsidRPr="00887DF4" w:rsidRDefault="00000000">
            <w:pPr>
              <w:rPr>
                <w:rFonts w:ascii="Arial" w:eastAsia="Arial" w:hAnsi="Arial" w:cs="Arial"/>
                <w:b/>
                <w:bCs/>
              </w:rPr>
            </w:pPr>
            <w:r w:rsidRPr="00887DF4">
              <w:rPr>
                <w:rFonts w:ascii="Arial" w:eastAsia="Arial" w:hAnsi="Arial" w:cs="Arial"/>
                <w:b/>
                <w:bCs/>
              </w:rPr>
              <w:t>Date</w:t>
            </w:r>
          </w:p>
        </w:tc>
        <w:tc>
          <w:tcPr>
            <w:tcW w:w="4843" w:type="dxa"/>
          </w:tcPr>
          <w:p w14:paraId="3E4217A7" w14:textId="09DAEFE7" w:rsidR="00047041" w:rsidRDefault="00887DF4">
            <w:pPr>
              <w:rPr>
                <w:rFonts w:ascii="Arial" w:eastAsia="Arial" w:hAnsi="Arial" w:cs="Arial"/>
              </w:rPr>
            </w:pPr>
            <w:r>
              <w:rPr>
                <w:rFonts w:ascii="Arial" w:eastAsia="Arial" w:hAnsi="Arial" w:cs="Arial"/>
              </w:rPr>
              <w:t>20</w:t>
            </w:r>
            <w:r w:rsidR="00000000">
              <w:rPr>
                <w:rFonts w:ascii="Arial" w:eastAsia="Arial" w:hAnsi="Arial" w:cs="Arial"/>
              </w:rPr>
              <w:t xml:space="preserve"> October 2022</w:t>
            </w:r>
          </w:p>
        </w:tc>
      </w:tr>
      <w:tr w:rsidR="00047041" w14:paraId="5746250C" w14:textId="77777777">
        <w:trPr>
          <w:jc w:val="center"/>
        </w:trPr>
        <w:tc>
          <w:tcPr>
            <w:tcW w:w="4508" w:type="dxa"/>
          </w:tcPr>
          <w:p w14:paraId="6B38B075" w14:textId="77777777" w:rsidR="00047041" w:rsidRPr="00887DF4" w:rsidRDefault="00000000">
            <w:pPr>
              <w:rPr>
                <w:rFonts w:ascii="Arial" w:eastAsia="Arial" w:hAnsi="Arial" w:cs="Arial"/>
                <w:b/>
                <w:bCs/>
              </w:rPr>
            </w:pPr>
            <w:r w:rsidRPr="00887DF4">
              <w:rPr>
                <w:rFonts w:ascii="Arial" w:eastAsia="Arial" w:hAnsi="Arial" w:cs="Arial"/>
                <w:b/>
                <w:bCs/>
              </w:rPr>
              <w:t>Team ID</w:t>
            </w:r>
          </w:p>
        </w:tc>
        <w:tc>
          <w:tcPr>
            <w:tcW w:w="4843" w:type="dxa"/>
          </w:tcPr>
          <w:p w14:paraId="78D67B53" w14:textId="77777777" w:rsidR="00047041" w:rsidRDefault="00000000">
            <w:pPr>
              <w:rPr>
                <w:rFonts w:ascii="Arial" w:eastAsia="Arial" w:hAnsi="Arial" w:cs="Arial"/>
              </w:rPr>
            </w:pPr>
            <w:r>
              <w:rPr>
                <w:rFonts w:ascii="Arial" w:eastAsia="Arial" w:hAnsi="Arial" w:cs="Arial"/>
              </w:rPr>
              <w:t>PNT2022TMID32703</w:t>
            </w:r>
          </w:p>
        </w:tc>
      </w:tr>
      <w:tr w:rsidR="00047041" w14:paraId="57FA29AD" w14:textId="77777777">
        <w:trPr>
          <w:jc w:val="center"/>
        </w:trPr>
        <w:tc>
          <w:tcPr>
            <w:tcW w:w="4508" w:type="dxa"/>
          </w:tcPr>
          <w:p w14:paraId="39082DFA" w14:textId="77777777" w:rsidR="00047041" w:rsidRPr="00887DF4" w:rsidRDefault="00000000">
            <w:pPr>
              <w:rPr>
                <w:rFonts w:ascii="Arial" w:eastAsia="Arial" w:hAnsi="Arial" w:cs="Arial"/>
                <w:b/>
                <w:bCs/>
              </w:rPr>
            </w:pPr>
            <w:r w:rsidRPr="00887DF4">
              <w:rPr>
                <w:rFonts w:ascii="Arial" w:eastAsia="Arial" w:hAnsi="Arial" w:cs="Arial"/>
                <w:b/>
                <w:bCs/>
              </w:rPr>
              <w:t>Project Name</w:t>
            </w:r>
          </w:p>
        </w:tc>
        <w:tc>
          <w:tcPr>
            <w:tcW w:w="4843" w:type="dxa"/>
          </w:tcPr>
          <w:p w14:paraId="09D8A9E3" w14:textId="77777777" w:rsidR="00047041" w:rsidRDefault="00000000">
            <w:pPr>
              <w:rPr>
                <w:rFonts w:ascii="Arial" w:eastAsia="Arial" w:hAnsi="Arial" w:cs="Arial"/>
              </w:rPr>
            </w:pPr>
            <w:r>
              <w:rPr>
                <w:rFonts w:ascii="Arial" w:eastAsia="Arial" w:hAnsi="Arial" w:cs="Arial"/>
              </w:rPr>
              <w:t>Project - Visualizing and Predicting Heart Diseases with an interactive Dashboard</w:t>
            </w:r>
          </w:p>
        </w:tc>
      </w:tr>
      <w:tr w:rsidR="00047041" w14:paraId="4BFC56C7" w14:textId="77777777">
        <w:trPr>
          <w:jc w:val="center"/>
        </w:trPr>
        <w:tc>
          <w:tcPr>
            <w:tcW w:w="4508" w:type="dxa"/>
          </w:tcPr>
          <w:p w14:paraId="331DC53D" w14:textId="77777777" w:rsidR="00047041" w:rsidRPr="00887DF4" w:rsidRDefault="00000000">
            <w:pPr>
              <w:rPr>
                <w:rFonts w:ascii="Arial" w:eastAsia="Arial" w:hAnsi="Arial" w:cs="Arial"/>
                <w:b/>
                <w:bCs/>
              </w:rPr>
            </w:pPr>
            <w:r w:rsidRPr="00887DF4">
              <w:rPr>
                <w:rFonts w:ascii="Arial" w:eastAsia="Arial" w:hAnsi="Arial" w:cs="Arial"/>
                <w:b/>
                <w:bCs/>
              </w:rPr>
              <w:t>Maximum Marks</w:t>
            </w:r>
          </w:p>
        </w:tc>
        <w:tc>
          <w:tcPr>
            <w:tcW w:w="4843" w:type="dxa"/>
          </w:tcPr>
          <w:p w14:paraId="18248483" w14:textId="77777777" w:rsidR="00047041" w:rsidRDefault="00000000">
            <w:pPr>
              <w:rPr>
                <w:rFonts w:ascii="Arial" w:eastAsia="Arial" w:hAnsi="Arial" w:cs="Arial"/>
              </w:rPr>
            </w:pPr>
            <w:r>
              <w:rPr>
                <w:rFonts w:ascii="Arial" w:eastAsia="Arial" w:hAnsi="Arial" w:cs="Arial"/>
              </w:rPr>
              <w:t>4 Marks</w:t>
            </w:r>
          </w:p>
        </w:tc>
      </w:tr>
    </w:tbl>
    <w:p w14:paraId="2A99EB2F" w14:textId="77777777" w:rsidR="00047041" w:rsidRDefault="00047041">
      <w:pPr>
        <w:rPr>
          <w:rFonts w:ascii="Arial" w:eastAsia="Arial" w:hAnsi="Arial" w:cs="Arial"/>
          <w:b/>
        </w:rPr>
      </w:pPr>
    </w:p>
    <w:p w14:paraId="6DE02A36" w14:textId="30DF0C44" w:rsidR="00047041" w:rsidRDefault="00000000">
      <w:pPr>
        <w:rPr>
          <w:rFonts w:ascii="Arial" w:eastAsia="Arial" w:hAnsi="Arial" w:cs="Arial"/>
          <w:b/>
        </w:rPr>
      </w:pPr>
      <w:r>
        <w:rPr>
          <w:rFonts w:ascii="Arial" w:eastAsia="Arial" w:hAnsi="Arial" w:cs="Arial"/>
          <w:b/>
        </w:rPr>
        <w:t>Technical Architecture:</w:t>
      </w:r>
    </w:p>
    <w:p w14:paraId="2A4BC12E" w14:textId="77777777" w:rsidR="00047041" w:rsidRDefault="00047041">
      <w:pPr>
        <w:rPr>
          <w:rFonts w:ascii="Arial" w:eastAsia="Arial" w:hAnsi="Arial" w:cs="Arial"/>
          <w:b/>
        </w:rPr>
      </w:pPr>
    </w:p>
    <w:p w14:paraId="373EC97E" w14:textId="77777777" w:rsidR="00047041" w:rsidRDefault="00000000">
      <w:pPr>
        <w:rPr>
          <w:rFonts w:ascii="Arial" w:eastAsia="Arial" w:hAnsi="Arial" w:cs="Arial"/>
          <w:b/>
        </w:rPr>
      </w:pPr>
      <w:r>
        <w:rPr>
          <w:rFonts w:ascii="Arial" w:eastAsia="Arial" w:hAnsi="Arial" w:cs="Arial"/>
          <w:b/>
          <w:noProof/>
        </w:rPr>
        <w:drawing>
          <wp:inline distT="114300" distB="114300" distL="114300" distR="114300" wp14:anchorId="21420FCC" wp14:editId="7E64D488">
            <wp:extent cx="7986713" cy="33147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86713" cy="3314700"/>
                    </a:xfrm>
                    <a:prstGeom prst="rect">
                      <a:avLst/>
                    </a:prstGeom>
                    <a:ln/>
                  </pic:spPr>
                </pic:pic>
              </a:graphicData>
            </a:graphic>
          </wp:inline>
        </w:drawing>
      </w:r>
    </w:p>
    <w:p w14:paraId="73C2FAC0" w14:textId="77777777" w:rsidR="00887DF4" w:rsidRDefault="00887DF4">
      <w:pPr>
        <w:tabs>
          <w:tab w:val="left" w:pos="2320"/>
        </w:tabs>
        <w:rPr>
          <w:rFonts w:ascii="Arial" w:eastAsia="Arial" w:hAnsi="Arial" w:cs="Arial"/>
          <w:b/>
          <w:sz w:val="24"/>
          <w:szCs w:val="24"/>
        </w:rPr>
      </w:pPr>
    </w:p>
    <w:p w14:paraId="37B087E2" w14:textId="1A1A8AD8" w:rsidR="00047041" w:rsidRDefault="00000000">
      <w:pPr>
        <w:tabs>
          <w:tab w:val="left" w:pos="2320"/>
        </w:tabs>
        <w:rPr>
          <w:rFonts w:ascii="Arial" w:eastAsia="Arial" w:hAnsi="Arial" w:cs="Arial"/>
          <w:b/>
          <w:sz w:val="24"/>
          <w:szCs w:val="24"/>
        </w:rPr>
      </w:pPr>
      <w:r w:rsidRPr="00887DF4">
        <w:rPr>
          <w:rFonts w:ascii="Arial" w:eastAsia="Arial" w:hAnsi="Arial" w:cs="Arial"/>
          <w:b/>
          <w:sz w:val="24"/>
          <w:szCs w:val="24"/>
        </w:rPr>
        <w:lastRenderedPageBreak/>
        <w:t>Table-</w:t>
      </w:r>
      <w:proofErr w:type="gramStart"/>
      <w:r w:rsidRPr="00887DF4">
        <w:rPr>
          <w:rFonts w:ascii="Arial" w:eastAsia="Arial" w:hAnsi="Arial" w:cs="Arial"/>
          <w:b/>
          <w:sz w:val="24"/>
          <w:szCs w:val="24"/>
        </w:rPr>
        <w:t>1 :</w:t>
      </w:r>
      <w:proofErr w:type="gramEnd"/>
      <w:r w:rsidRPr="00887DF4">
        <w:rPr>
          <w:rFonts w:ascii="Arial" w:eastAsia="Arial" w:hAnsi="Arial" w:cs="Arial"/>
          <w:b/>
          <w:sz w:val="24"/>
          <w:szCs w:val="24"/>
        </w:rPr>
        <w:t xml:space="preserve"> Components &amp; Technologies:</w:t>
      </w:r>
    </w:p>
    <w:p w14:paraId="074D33F3" w14:textId="77777777" w:rsidR="00887DF4" w:rsidRPr="00887DF4" w:rsidRDefault="00887DF4">
      <w:pPr>
        <w:tabs>
          <w:tab w:val="left" w:pos="2320"/>
        </w:tabs>
        <w:rPr>
          <w:rFonts w:ascii="Arial" w:eastAsia="Arial" w:hAnsi="Arial" w:cs="Arial"/>
          <w:b/>
        </w:rPr>
      </w:pPr>
    </w:p>
    <w:tbl>
      <w:tblPr>
        <w:tblStyle w:val="PlainTable4"/>
        <w:tblW w:w="14193" w:type="dxa"/>
        <w:tblLayout w:type="fixed"/>
        <w:tblLook w:val="0400" w:firstRow="0" w:lastRow="0" w:firstColumn="0" w:lastColumn="0" w:noHBand="0" w:noVBand="1"/>
      </w:tblPr>
      <w:tblGrid>
        <w:gridCol w:w="834"/>
        <w:gridCol w:w="4006"/>
        <w:gridCol w:w="5218"/>
        <w:gridCol w:w="4135"/>
      </w:tblGrid>
      <w:tr w:rsidR="00047041" w14:paraId="435070B0" w14:textId="77777777" w:rsidTr="00887DF4">
        <w:trPr>
          <w:cnfStyle w:val="000000100000" w:firstRow="0" w:lastRow="0" w:firstColumn="0" w:lastColumn="0" w:oddVBand="0" w:evenVBand="0" w:oddHBand="1" w:evenHBand="0" w:firstRowFirstColumn="0" w:firstRowLastColumn="0" w:lastRowFirstColumn="0" w:lastRowLastColumn="0"/>
          <w:trHeight w:val="398"/>
        </w:trPr>
        <w:tc>
          <w:tcPr>
            <w:tcW w:w="834" w:type="dxa"/>
          </w:tcPr>
          <w:p w14:paraId="0A59C63E" w14:textId="77777777" w:rsidR="00047041" w:rsidRDefault="00000000">
            <w:pPr>
              <w:tabs>
                <w:tab w:val="left" w:pos="2320"/>
              </w:tabs>
              <w:rPr>
                <w:rFonts w:ascii="Arial" w:eastAsia="Arial" w:hAnsi="Arial" w:cs="Arial"/>
                <w:b/>
              </w:rPr>
            </w:pPr>
            <w:proofErr w:type="gramStart"/>
            <w:r>
              <w:rPr>
                <w:rFonts w:ascii="Arial" w:eastAsia="Arial" w:hAnsi="Arial" w:cs="Arial"/>
                <w:b/>
              </w:rPr>
              <w:t>S.No</w:t>
            </w:r>
            <w:proofErr w:type="gramEnd"/>
          </w:p>
        </w:tc>
        <w:tc>
          <w:tcPr>
            <w:tcW w:w="4006" w:type="dxa"/>
          </w:tcPr>
          <w:p w14:paraId="3116E389" w14:textId="77777777" w:rsidR="00047041" w:rsidRDefault="00000000">
            <w:pPr>
              <w:tabs>
                <w:tab w:val="left" w:pos="2320"/>
              </w:tabs>
              <w:rPr>
                <w:rFonts w:ascii="Arial" w:eastAsia="Arial" w:hAnsi="Arial" w:cs="Arial"/>
                <w:b/>
              </w:rPr>
            </w:pPr>
            <w:r>
              <w:rPr>
                <w:rFonts w:ascii="Arial" w:eastAsia="Arial" w:hAnsi="Arial" w:cs="Arial"/>
                <w:b/>
              </w:rPr>
              <w:t>Component</w:t>
            </w:r>
          </w:p>
        </w:tc>
        <w:tc>
          <w:tcPr>
            <w:tcW w:w="5218" w:type="dxa"/>
          </w:tcPr>
          <w:p w14:paraId="5623BC49" w14:textId="77777777" w:rsidR="00047041" w:rsidRDefault="00000000">
            <w:pPr>
              <w:tabs>
                <w:tab w:val="left" w:pos="2320"/>
              </w:tabs>
              <w:rPr>
                <w:rFonts w:ascii="Arial" w:eastAsia="Arial" w:hAnsi="Arial" w:cs="Arial"/>
                <w:b/>
              </w:rPr>
            </w:pPr>
            <w:r>
              <w:rPr>
                <w:rFonts w:ascii="Arial" w:eastAsia="Arial" w:hAnsi="Arial" w:cs="Arial"/>
                <w:b/>
              </w:rPr>
              <w:t>Description</w:t>
            </w:r>
          </w:p>
        </w:tc>
        <w:tc>
          <w:tcPr>
            <w:tcW w:w="4135" w:type="dxa"/>
          </w:tcPr>
          <w:p w14:paraId="33FB1B3B" w14:textId="77777777" w:rsidR="00047041" w:rsidRDefault="00000000">
            <w:pPr>
              <w:tabs>
                <w:tab w:val="left" w:pos="2320"/>
              </w:tabs>
              <w:rPr>
                <w:rFonts w:ascii="Arial" w:eastAsia="Arial" w:hAnsi="Arial" w:cs="Arial"/>
                <w:b/>
              </w:rPr>
            </w:pPr>
            <w:r>
              <w:rPr>
                <w:rFonts w:ascii="Arial" w:eastAsia="Arial" w:hAnsi="Arial" w:cs="Arial"/>
                <w:b/>
              </w:rPr>
              <w:t>Technology</w:t>
            </w:r>
          </w:p>
        </w:tc>
      </w:tr>
      <w:tr w:rsidR="00047041" w14:paraId="5DDA2B29" w14:textId="77777777" w:rsidTr="00887DF4">
        <w:trPr>
          <w:trHeight w:val="489"/>
        </w:trPr>
        <w:tc>
          <w:tcPr>
            <w:tcW w:w="834" w:type="dxa"/>
          </w:tcPr>
          <w:p w14:paraId="7FFFE9FF"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7C0E894" w14:textId="77777777" w:rsidR="00047041" w:rsidRDefault="00000000">
            <w:pPr>
              <w:tabs>
                <w:tab w:val="left" w:pos="2320"/>
              </w:tabs>
              <w:rPr>
                <w:rFonts w:ascii="Arial" w:eastAsia="Arial" w:hAnsi="Arial" w:cs="Arial"/>
              </w:rPr>
            </w:pPr>
            <w:r>
              <w:rPr>
                <w:rFonts w:ascii="Arial" w:eastAsia="Arial" w:hAnsi="Arial" w:cs="Arial"/>
              </w:rPr>
              <w:t>User Interface</w:t>
            </w:r>
          </w:p>
        </w:tc>
        <w:tc>
          <w:tcPr>
            <w:tcW w:w="5218" w:type="dxa"/>
          </w:tcPr>
          <w:p w14:paraId="5EA742DE" w14:textId="77777777" w:rsidR="00047041" w:rsidRDefault="00000000">
            <w:pPr>
              <w:tabs>
                <w:tab w:val="left" w:pos="2320"/>
              </w:tabs>
              <w:rPr>
                <w:rFonts w:ascii="Arial" w:eastAsia="Arial" w:hAnsi="Arial" w:cs="Arial"/>
              </w:rPr>
            </w:pPr>
            <w:r>
              <w:rPr>
                <w:rFonts w:ascii="Arial" w:eastAsia="Arial" w:hAnsi="Arial" w:cs="Arial"/>
              </w:rPr>
              <w:t>User interacts with application through web user interface</w:t>
            </w:r>
          </w:p>
        </w:tc>
        <w:tc>
          <w:tcPr>
            <w:tcW w:w="4135" w:type="dxa"/>
          </w:tcPr>
          <w:p w14:paraId="51BD14F7" w14:textId="77777777" w:rsidR="00047041" w:rsidRDefault="00000000">
            <w:pPr>
              <w:tabs>
                <w:tab w:val="left" w:pos="2320"/>
              </w:tabs>
              <w:rPr>
                <w:rFonts w:ascii="Arial" w:eastAsia="Arial" w:hAnsi="Arial" w:cs="Arial"/>
              </w:rPr>
            </w:pPr>
            <w:r>
              <w:rPr>
                <w:rFonts w:ascii="Arial" w:eastAsia="Arial" w:hAnsi="Arial" w:cs="Arial"/>
              </w:rPr>
              <w:t xml:space="preserve">HTML, CSS, JavaScript </w:t>
            </w:r>
          </w:p>
        </w:tc>
      </w:tr>
      <w:tr w:rsidR="00047041" w14:paraId="0751B532" w14:textId="77777777" w:rsidTr="00887DF4">
        <w:trPr>
          <w:cnfStyle w:val="000000100000" w:firstRow="0" w:lastRow="0" w:firstColumn="0" w:lastColumn="0" w:oddVBand="0" w:evenVBand="0" w:oddHBand="1" w:evenHBand="0" w:firstRowFirstColumn="0" w:firstRowLastColumn="0" w:lastRowFirstColumn="0" w:lastRowLastColumn="0"/>
          <w:trHeight w:val="470"/>
        </w:trPr>
        <w:tc>
          <w:tcPr>
            <w:tcW w:w="834" w:type="dxa"/>
          </w:tcPr>
          <w:p w14:paraId="15B69F29"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A04A484" w14:textId="77777777" w:rsidR="00047041" w:rsidRDefault="00000000">
            <w:pPr>
              <w:tabs>
                <w:tab w:val="left" w:pos="2320"/>
              </w:tabs>
              <w:rPr>
                <w:rFonts w:ascii="Arial" w:eastAsia="Arial" w:hAnsi="Arial" w:cs="Arial"/>
              </w:rPr>
            </w:pPr>
            <w:r>
              <w:rPr>
                <w:rFonts w:ascii="Arial" w:eastAsia="Arial" w:hAnsi="Arial" w:cs="Arial"/>
              </w:rPr>
              <w:t>Importing data</w:t>
            </w:r>
          </w:p>
        </w:tc>
        <w:tc>
          <w:tcPr>
            <w:tcW w:w="5218" w:type="dxa"/>
          </w:tcPr>
          <w:p w14:paraId="3F280D68" w14:textId="77777777" w:rsidR="00047041" w:rsidRDefault="00000000">
            <w:pPr>
              <w:tabs>
                <w:tab w:val="left" w:pos="2320"/>
              </w:tabs>
              <w:rPr>
                <w:rFonts w:ascii="Arial" w:eastAsia="Arial" w:hAnsi="Arial" w:cs="Arial"/>
              </w:rPr>
            </w:pPr>
            <w:r>
              <w:rPr>
                <w:rFonts w:ascii="Arial" w:eastAsia="Arial" w:hAnsi="Arial" w:cs="Arial"/>
              </w:rPr>
              <w:t xml:space="preserve">Data is imported from external sources and is used for analysis </w:t>
            </w:r>
          </w:p>
        </w:tc>
        <w:tc>
          <w:tcPr>
            <w:tcW w:w="4135" w:type="dxa"/>
          </w:tcPr>
          <w:p w14:paraId="7E97241F" w14:textId="77777777" w:rsidR="00047041" w:rsidRDefault="00000000">
            <w:pPr>
              <w:tabs>
                <w:tab w:val="left" w:pos="2320"/>
              </w:tabs>
              <w:rPr>
                <w:rFonts w:ascii="Arial" w:eastAsia="Arial" w:hAnsi="Arial" w:cs="Arial"/>
              </w:rPr>
            </w:pPr>
            <w:r>
              <w:rPr>
                <w:rFonts w:ascii="Arial" w:eastAsia="Arial" w:hAnsi="Arial" w:cs="Arial"/>
              </w:rPr>
              <w:t xml:space="preserve">Python, </w:t>
            </w:r>
            <w:proofErr w:type="spellStart"/>
            <w:r>
              <w:rPr>
                <w:rFonts w:ascii="Arial" w:eastAsia="Arial" w:hAnsi="Arial" w:cs="Arial"/>
              </w:rPr>
              <w:t>Numpy</w:t>
            </w:r>
            <w:proofErr w:type="spellEnd"/>
          </w:p>
        </w:tc>
      </w:tr>
      <w:tr w:rsidR="00047041" w14:paraId="217F91E1" w14:textId="77777777" w:rsidTr="00887DF4">
        <w:trPr>
          <w:trHeight w:val="470"/>
        </w:trPr>
        <w:tc>
          <w:tcPr>
            <w:tcW w:w="834" w:type="dxa"/>
          </w:tcPr>
          <w:p w14:paraId="64A1036C"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00D3249" w14:textId="77777777" w:rsidR="00047041" w:rsidRDefault="00000000">
            <w:pPr>
              <w:tabs>
                <w:tab w:val="left" w:pos="2320"/>
              </w:tabs>
              <w:rPr>
                <w:rFonts w:ascii="Arial" w:eastAsia="Arial" w:hAnsi="Arial" w:cs="Arial"/>
              </w:rPr>
            </w:pPr>
            <w:r>
              <w:rPr>
                <w:rFonts w:ascii="Arial" w:eastAsia="Arial" w:hAnsi="Arial" w:cs="Arial"/>
              </w:rPr>
              <w:t>Data Pre-processing</w:t>
            </w:r>
          </w:p>
        </w:tc>
        <w:tc>
          <w:tcPr>
            <w:tcW w:w="5218" w:type="dxa"/>
          </w:tcPr>
          <w:p w14:paraId="654ECB25" w14:textId="77777777" w:rsidR="00047041" w:rsidRDefault="00000000">
            <w:pPr>
              <w:tabs>
                <w:tab w:val="left" w:pos="2320"/>
              </w:tabs>
              <w:rPr>
                <w:rFonts w:ascii="Arial" w:eastAsia="Arial" w:hAnsi="Arial" w:cs="Arial"/>
              </w:rPr>
            </w:pPr>
            <w:r>
              <w:rPr>
                <w:rFonts w:ascii="Arial" w:eastAsia="Arial" w:hAnsi="Arial" w:cs="Arial"/>
              </w:rPr>
              <w:t xml:space="preserve">Data Pre- processing is the process of transforming raw data into useful, understandable format. It includes Data Cleaning, Data Transformation and Data Reduction </w:t>
            </w:r>
          </w:p>
          <w:p w14:paraId="1AD4463A" w14:textId="77777777" w:rsidR="00047041" w:rsidRDefault="00047041">
            <w:pPr>
              <w:tabs>
                <w:tab w:val="left" w:pos="2320"/>
              </w:tabs>
              <w:rPr>
                <w:rFonts w:ascii="Arial" w:eastAsia="Arial" w:hAnsi="Arial" w:cs="Arial"/>
              </w:rPr>
            </w:pPr>
          </w:p>
        </w:tc>
        <w:tc>
          <w:tcPr>
            <w:tcW w:w="4135" w:type="dxa"/>
          </w:tcPr>
          <w:p w14:paraId="5C96D53E" w14:textId="77777777" w:rsidR="00047041" w:rsidRDefault="00000000">
            <w:pPr>
              <w:tabs>
                <w:tab w:val="left" w:pos="2320"/>
              </w:tabs>
              <w:rPr>
                <w:rFonts w:ascii="Arial" w:eastAsia="Arial" w:hAnsi="Arial" w:cs="Arial"/>
              </w:rPr>
            </w:pPr>
            <w:r>
              <w:rPr>
                <w:rFonts w:ascii="Arial" w:eastAsia="Arial" w:hAnsi="Arial" w:cs="Arial"/>
              </w:rPr>
              <w:t xml:space="preserve">Python, Pandas, </w:t>
            </w:r>
            <w:proofErr w:type="spellStart"/>
            <w:r>
              <w:rPr>
                <w:rFonts w:ascii="Arial" w:eastAsia="Arial" w:hAnsi="Arial" w:cs="Arial"/>
              </w:rPr>
              <w:t>Numpy</w:t>
            </w:r>
            <w:proofErr w:type="spellEnd"/>
          </w:p>
        </w:tc>
      </w:tr>
      <w:tr w:rsidR="00047041" w14:paraId="03465D7B" w14:textId="77777777" w:rsidTr="00887DF4">
        <w:trPr>
          <w:cnfStyle w:val="000000100000" w:firstRow="0" w:lastRow="0" w:firstColumn="0" w:lastColumn="0" w:oddVBand="0" w:evenVBand="0" w:oddHBand="1" w:evenHBand="0" w:firstRowFirstColumn="0" w:firstRowLastColumn="0" w:lastRowFirstColumn="0" w:lastRowLastColumn="0"/>
          <w:trHeight w:val="470"/>
        </w:trPr>
        <w:tc>
          <w:tcPr>
            <w:tcW w:w="834" w:type="dxa"/>
          </w:tcPr>
          <w:p w14:paraId="360C1CDC"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9BBFFA3" w14:textId="77777777" w:rsidR="00047041" w:rsidRDefault="00000000">
            <w:pPr>
              <w:tabs>
                <w:tab w:val="left" w:pos="2320"/>
              </w:tabs>
              <w:rPr>
                <w:rFonts w:ascii="Arial" w:eastAsia="Arial" w:hAnsi="Arial" w:cs="Arial"/>
              </w:rPr>
            </w:pPr>
            <w:r>
              <w:rPr>
                <w:rFonts w:ascii="Arial" w:eastAsia="Arial" w:hAnsi="Arial" w:cs="Arial"/>
              </w:rPr>
              <w:t>Splitting the dataset</w:t>
            </w:r>
          </w:p>
        </w:tc>
        <w:tc>
          <w:tcPr>
            <w:tcW w:w="5218" w:type="dxa"/>
          </w:tcPr>
          <w:p w14:paraId="0C4AD048" w14:textId="77777777" w:rsidR="00047041" w:rsidRDefault="00000000">
            <w:pPr>
              <w:tabs>
                <w:tab w:val="left" w:pos="2320"/>
              </w:tabs>
              <w:rPr>
                <w:rFonts w:ascii="Arial" w:eastAsia="Arial" w:hAnsi="Arial" w:cs="Arial"/>
              </w:rPr>
            </w:pPr>
            <w:r>
              <w:rPr>
                <w:rFonts w:ascii="Arial" w:eastAsia="Arial" w:hAnsi="Arial" w:cs="Arial"/>
              </w:rPr>
              <w:t xml:space="preserve">We split the dataset into train and test sets to evaluate how well our machine learning model performs </w:t>
            </w:r>
          </w:p>
        </w:tc>
        <w:tc>
          <w:tcPr>
            <w:tcW w:w="4135" w:type="dxa"/>
          </w:tcPr>
          <w:p w14:paraId="2D25193F" w14:textId="77777777" w:rsidR="00047041" w:rsidRDefault="00000000">
            <w:pPr>
              <w:tabs>
                <w:tab w:val="left" w:pos="2320"/>
              </w:tabs>
              <w:rPr>
                <w:rFonts w:ascii="Arial" w:eastAsia="Arial" w:hAnsi="Arial" w:cs="Arial"/>
              </w:rPr>
            </w:pPr>
            <w:r>
              <w:rPr>
                <w:rFonts w:ascii="Arial" w:eastAsia="Arial" w:hAnsi="Arial" w:cs="Arial"/>
              </w:rPr>
              <w:t xml:space="preserve">IBM Watson Assistant </w:t>
            </w:r>
          </w:p>
        </w:tc>
      </w:tr>
      <w:tr w:rsidR="00047041" w14:paraId="20B33150" w14:textId="77777777" w:rsidTr="00887DF4">
        <w:trPr>
          <w:trHeight w:val="489"/>
        </w:trPr>
        <w:tc>
          <w:tcPr>
            <w:tcW w:w="834" w:type="dxa"/>
          </w:tcPr>
          <w:p w14:paraId="3D7CF81F"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7E479F31" w14:textId="77777777" w:rsidR="00047041" w:rsidRDefault="00000000">
            <w:pPr>
              <w:tabs>
                <w:tab w:val="left" w:pos="2320"/>
              </w:tabs>
              <w:rPr>
                <w:rFonts w:ascii="Arial" w:eastAsia="Arial" w:hAnsi="Arial" w:cs="Arial"/>
              </w:rPr>
            </w:pPr>
            <w:r>
              <w:rPr>
                <w:rFonts w:ascii="Arial" w:eastAsia="Arial" w:hAnsi="Arial" w:cs="Arial"/>
              </w:rPr>
              <w:t>Training data</w:t>
            </w:r>
          </w:p>
        </w:tc>
        <w:tc>
          <w:tcPr>
            <w:tcW w:w="5218" w:type="dxa"/>
          </w:tcPr>
          <w:p w14:paraId="1CB31B28" w14:textId="77777777" w:rsidR="00047041" w:rsidRDefault="00000000">
            <w:pPr>
              <w:tabs>
                <w:tab w:val="left" w:pos="2320"/>
              </w:tabs>
              <w:rPr>
                <w:rFonts w:ascii="Arial" w:eastAsia="Arial" w:hAnsi="Arial" w:cs="Arial"/>
              </w:rPr>
            </w:pPr>
            <w:r>
              <w:rPr>
                <w:rFonts w:ascii="Arial" w:eastAsia="Arial" w:hAnsi="Arial" w:cs="Arial"/>
              </w:rPr>
              <w:t xml:space="preserve">Training data is the subset of original data that is used to train the machine learning model. </w:t>
            </w:r>
          </w:p>
        </w:tc>
        <w:tc>
          <w:tcPr>
            <w:tcW w:w="4135" w:type="dxa"/>
          </w:tcPr>
          <w:p w14:paraId="1E2586DB" w14:textId="77777777" w:rsidR="00047041" w:rsidRDefault="00000000">
            <w:pPr>
              <w:tabs>
                <w:tab w:val="left" w:pos="2320"/>
              </w:tabs>
              <w:rPr>
                <w:rFonts w:ascii="Arial" w:eastAsia="Arial" w:hAnsi="Arial" w:cs="Arial"/>
              </w:rPr>
            </w:pPr>
            <w:r>
              <w:rPr>
                <w:rFonts w:ascii="Arial" w:eastAsia="Arial" w:hAnsi="Arial" w:cs="Arial"/>
              </w:rPr>
              <w:t>Python</w:t>
            </w:r>
          </w:p>
        </w:tc>
      </w:tr>
      <w:tr w:rsidR="00047041" w14:paraId="34AACD7D" w14:textId="77777777" w:rsidTr="00887DF4">
        <w:trPr>
          <w:cnfStyle w:val="000000100000" w:firstRow="0" w:lastRow="0" w:firstColumn="0" w:lastColumn="0" w:oddVBand="0" w:evenVBand="0" w:oddHBand="1" w:evenHBand="0" w:firstRowFirstColumn="0" w:firstRowLastColumn="0" w:lastRowFirstColumn="0" w:lastRowLastColumn="0"/>
          <w:trHeight w:val="489"/>
        </w:trPr>
        <w:tc>
          <w:tcPr>
            <w:tcW w:w="834" w:type="dxa"/>
          </w:tcPr>
          <w:p w14:paraId="157794EB"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798C075" w14:textId="77777777" w:rsidR="00047041" w:rsidRDefault="00000000">
            <w:pPr>
              <w:tabs>
                <w:tab w:val="left" w:pos="2320"/>
              </w:tabs>
              <w:rPr>
                <w:rFonts w:ascii="Arial" w:eastAsia="Arial" w:hAnsi="Arial" w:cs="Arial"/>
              </w:rPr>
            </w:pPr>
            <w:r>
              <w:rPr>
                <w:rFonts w:ascii="Arial" w:eastAsia="Arial" w:hAnsi="Arial" w:cs="Arial"/>
              </w:rPr>
              <w:t>Building model</w:t>
            </w:r>
          </w:p>
        </w:tc>
        <w:tc>
          <w:tcPr>
            <w:tcW w:w="5218" w:type="dxa"/>
          </w:tcPr>
          <w:p w14:paraId="2A1C0E1D" w14:textId="77777777" w:rsidR="00047041" w:rsidRDefault="00000000">
            <w:pPr>
              <w:tabs>
                <w:tab w:val="left" w:pos="2320"/>
              </w:tabs>
              <w:rPr>
                <w:rFonts w:ascii="Arial" w:eastAsia="Arial" w:hAnsi="Arial" w:cs="Arial"/>
                <w:sz w:val="20"/>
                <w:szCs w:val="20"/>
              </w:rPr>
            </w:pPr>
            <w:r>
              <w:rPr>
                <w:rFonts w:ascii="Arial" w:eastAsia="Arial" w:hAnsi="Arial" w:cs="Arial"/>
              </w:rPr>
              <w:t>Building a machine learning model to predict heart disease with the given data</w:t>
            </w:r>
          </w:p>
        </w:tc>
        <w:tc>
          <w:tcPr>
            <w:tcW w:w="4135" w:type="dxa"/>
          </w:tcPr>
          <w:p w14:paraId="11563E90" w14:textId="77777777" w:rsidR="00047041" w:rsidRDefault="00000000">
            <w:pPr>
              <w:tabs>
                <w:tab w:val="left" w:pos="2320"/>
              </w:tabs>
              <w:rPr>
                <w:rFonts w:ascii="Arial" w:eastAsia="Arial" w:hAnsi="Arial" w:cs="Arial"/>
              </w:rPr>
            </w:pPr>
            <w:r>
              <w:rPr>
                <w:rFonts w:ascii="Arial" w:eastAsia="Arial" w:hAnsi="Arial" w:cs="Arial"/>
              </w:rPr>
              <w:t>Python</w:t>
            </w:r>
          </w:p>
        </w:tc>
      </w:tr>
      <w:tr w:rsidR="00047041" w14:paraId="164FC564" w14:textId="77777777" w:rsidTr="00887DF4">
        <w:trPr>
          <w:trHeight w:val="489"/>
        </w:trPr>
        <w:tc>
          <w:tcPr>
            <w:tcW w:w="834" w:type="dxa"/>
          </w:tcPr>
          <w:p w14:paraId="179A1093"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C7A9AEB" w14:textId="77777777" w:rsidR="00047041" w:rsidRDefault="00000000">
            <w:pPr>
              <w:tabs>
                <w:tab w:val="left" w:pos="2320"/>
              </w:tabs>
              <w:rPr>
                <w:rFonts w:ascii="Arial" w:eastAsia="Arial" w:hAnsi="Arial" w:cs="Arial"/>
              </w:rPr>
            </w:pPr>
            <w:r>
              <w:rPr>
                <w:rFonts w:ascii="Arial" w:eastAsia="Arial" w:hAnsi="Arial" w:cs="Arial"/>
              </w:rPr>
              <w:t>Model training</w:t>
            </w:r>
          </w:p>
        </w:tc>
        <w:tc>
          <w:tcPr>
            <w:tcW w:w="5218" w:type="dxa"/>
          </w:tcPr>
          <w:p w14:paraId="5695CFBC" w14:textId="77777777" w:rsidR="00047041" w:rsidRDefault="00000000">
            <w:pPr>
              <w:tabs>
                <w:tab w:val="left" w:pos="2320"/>
              </w:tabs>
              <w:rPr>
                <w:rFonts w:ascii="Arial" w:eastAsia="Arial" w:hAnsi="Arial" w:cs="Arial"/>
              </w:rPr>
            </w:pPr>
            <w:r>
              <w:rPr>
                <w:rFonts w:ascii="Arial" w:eastAsia="Arial" w:hAnsi="Arial" w:cs="Arial"/>
              </w:rPr>
              <w:t xml:space="preserve">Train the model using the Train and Test data. </w:t>
            </w:r>
          </w:p>
        </w:tc>
        <w:tc>
          <w:tcPr>
            <w:tcW w:w="4135" w:type="dxa"/>
          </w:tcPr>
          <w:p w14:paraId="4C4F3923" w14:textId="77777777" w:rsidR="00047041" w:rsidRDefault="00000000">
            <w:pPr>
              <w:tabs>
                <w:tab w:val="left" w:pos="2320"/>
              </w:tabs>
              <w:rPr>
                <w:rFonts w:ascii="Arial" w:eastAsia="Arial" w:hAnsi="Arial" w:cs="Arial"/>
              </w:rPr>
            </w:pPr>
            <w:r>
              <w:rPr>
                <w:rFonts w:ascii="Arial" w:eastAsia="Arial" w:hAnsi="Arial" w:cs="Arial"/>
              </w:rPr>
              <w:t xml:space="preserve">Python </w:t>
            </w:r>
          </w:p>
        </w:tc>
      </w:tr>
      <w:tr w:rsidR="00047041" w14:paraId="112DEC8A" w14:textId="77777777" w:rsidTr="00887DF4">
        <w:trPr>
          <w:cnfStyle w:val="000000100000" w:firstRow="0" w:lastRow="0" w:firstColumn="0" w:lastColumn="0" w:oddVBand="0" w:evenVBand="0" w:oddHBand="1" w:evenHBand="0" w:firstRowFirstColumn="0" w:firstRowLastColumn="0" w:lastRowFirstColumn="0" w:lastRowLastColumn="0"/>
          <w:trHeight w:val="489"/>
        </w:trPr>
        <w:tc>
          <w:tcPr>
            <w:tcW w:w="834" w:type="dxa"/>
          </w:tcPr>
          <w:p w14:paraId="0D54405C"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7435B148" w14:textId="77777777" w:rsidR="00047041" w:rsidRDefault="00000000">
            <w:pPr>
              <w:tabs>
                <w:tab w:val="left" w:pos="2320"/>
              </w:tabs>
              <w:rPr>
                <w:rFonts w:ascii="Arial" w:eastAsia="Arial" w:hAnsi="Arial" w:cs="Arial"/>
              </w:rPr>
            </w:pPr>
            <w:r>
              <w:rPr>
                <w:rFonts w:ascii="Arial" w:eastAsia="Arial" w:hAnsi="Arial" w:cs="Arial"/>
              </w:rPr>
              <w:t>Evaluation of performance</w:t>
            </w:r>
          </w:p>
        </w:tc>
        <w:tc>
          <w:tcPr>
            <w:tcW w:w="5218" w:type="dxa"/>
          </w:tcPr>
          <w:p w14:paraId="4ADF0946" w14:textId="77777777" w:rsidR="00047041" w:rsidRDefault="00000000">
            <w:pPr>
              <w:tabs>
                <w:tab w:val="left" w:pos="2320"/>
              </w:tabs>
              <w:rPr>
                <w:rFonts w:ascii="Arial" w:eastAsia="Arial" w:hAnsi="Arial" w:cs="Arial"/>
              </w:rPr>
            </w:pPr>
            <w:r>
              <w:rPr>
                <w:rFonts w:ascii="Arial" w:eastAsia="Arial" w:hAnsi="Arial" w:cs="Arial"/>
              </w:rPr>
              <w:t>The model is evaluated against several evaluation metrics like accuracy to find out its strengths and weakness</w:t>
            </w:r>
          </w:p>
        </w:tc>
        <w:tc>
          <w:tcPr>
            <w:tcW w:w="4135" w:type="dxa"/>
          </w:tcPr>
          <w:p w14:paraId="69738E7B" w14:textId="77777777" w:rsidR="00047041" w:rsidRDefault="00000000">
            <w:pPr>
              <w:tabs>
                <w:tab w:val="left" w:pos="2320"/>
              </w:tabs>
              <w:rPr>
                <w:rFonts w:ascii="Arial" w:eastAsia="Arial" w:hAnsi="Arial" w:cs="Arial"/>
              </w:rPr>
            </w:pPr>
            <w:proofErr w:type="spellStart"/>
            <w:r>
              <w:rPr>
                <w:rFonts w:ascii="Arial" w:eastAsia="Arial" w:hAnsi="Arial" w:cs="Arial"/>
              </w:rPr>
              <w:t>IPython</w:t>
            </w:r>
            <w:proofErr w:type="spellEnd"/>
            <w:r>
              <w:rPr>
                <w:rFonts w:ascii="Arial" w:eastAsia="Arial" w:hAnsi="Arial" w:cs="Arial"/>
              </w:rPr>
              <w:t xml:space="preserve"> </w:t>
            </w:r>
          </w:p>
        </w:tc>
      </w:tr>
      <w:tr w:rsidR="00047041" w14:paraId="1D710492" w14:textId="77777777" w:rsidTr="00887DF4">
        <w:trPr>
          <w:trHeight w:val="489"/>
        </w:trPr>
        <w:tc>
          <w:tcPr>
            <w:tcW w:w="834" w:type="dxa"/>
          </w:tcPr>
          <w:p w14:paraId="544988D4" w14:textId="77777777" w:rsidR="00047041" w:rsidRDefault="00047041">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4130967" w14:textId="77777777" w:rsidR="00047041" w:rsidRDefault="00000000">
            <w:pPr>
              <w:tabs>
                <w:tab w:val="left" w:pos="2320"/>
              </w:tabs>
              <w:rPr>
                <w:rFonts w:ascii="Arial" w:eastAsia="Arial" w:hAnsi="Arial" w:cs="Arial"/>
              </w:rPr>
            </w:pPr>
            <w:r>
              <w:rPr>
                <w:rFonts w:ascii="Arial" w:eastAsia="Arial" w:hAnsi="Arial" w:cs="Arial"/>
              </w:rPr>
              <w:t>Infrastructure (Server / Cloud)</w:t>
            </w:r>
          </w:p>
        </w:tc>
        <w:tc>
          <w:tcPr>
            <w:tcW w:w="5218" w:type="dxa"/>
          </w:tcPr>
          <w:p w14:paraId="095C8CD6" w14:textId="77777777" w:rsidR="00047041" w:rsidRDefault="00000000">
            <w:pPr>
              <w:tabs>
                <w:tab w:val="left" w:pos="2320"/>
              </w:tabs>
              <w:rPr>
                <w:rFonts w:ascii="Arial" w:eastAsia="Arial" w:hAnsi="Arial" w:cs="Arial"/>
              </w:rPr>
            </w:pPr>
            <w:r>
              <w:rPr>
                <w:rFonts w:ascii="Arial" w:eastAsia="Arial" w:hAnsi="Arial" w:cs="Arial"/>
              </w:rPr>
              <w:t>Application Deployment on Local System / Cloud</w:t>
            </w:r>
          </w:p>
          <w:p w14:paraId="3E93AE1B" w14:textId="77777777" w:rsidR="00047041" w:rsidRDefault="00000000">
            <w:pPr>
              <w:tabs>
                <w:tab w:val="left" w:pos="2320"/>
              </w:tabs>
              <w:rPr>
                <w:rFonts w:ascii="Arial" w:eastAsia="Arial" w:hAnsi="Arial" w:cs="Arial"/>
              </w:rPr>
            </w:pPr>
            <w:r>
              <w:rPr>
                <w:rFonts w:ascii="Arial" w:eastAsia="Arial" w:hAnsi="Arial" w:cs="Arial"/>
              </w:rPr>
              <w:t>Local Server Configuration:</w:t>
            </w:r>
          </w:p>
          <w:p w14:paraId="428B1CC6" w14:textId="77777777" w:rsidR="00047041" w:rsidRDefault="00000000">
            <w:pPr>
              <w:tabs>
                <w:tab w:val="left" w:pos="2320"/>
              </w:tabs>
              <w:rPr>
                <w:rFonts w:ascii="Arial" w:eastAsia="Arial" w:hAnsi="Arial" w:cs="Arial"/>
              </w:rPr>
            </w:pPr>
            <w:r>
              <w:rPr>
                <w:rFonts w:ascii="Arial" w:eastAsia="Arial" w:hAnsi="Arial" w:cs="Arial"/>
              </w:rPr>
              <w:t xml:space="preserve">Cloud Server </w:t>
            </w:r>
            <w:proofErr w:type="gramStart"/>
            <w:r>
              <w:rPr>
                <w:rFonts w:ascii="Arial" w:eastAsia="Arial" w:hAnsi="Arial" w:cs="Arial"/>
              </w:rPr>
              <w:t>Configuration :</w:t>
            </w:r>
            <w:proofErr w:type="gramEnd"/>
            <w:r>
              <w:rPr>
                <w:rFonts w:ascii="Arial" w:eastAsia="Arial" w:hAnsi="Arial" w:cs="Arial"/>
              </w:rPr>
              <w:t xml:space="preserve"> </w:t>
            </w:r>
          </w:p>
        </w:tc>
        <w:tc>
          <w:tcPr>
            <w:tcW w:w="4135" w:type="dxa"/>
          </w:tcPr>
          <w:p w14:paraId="6DDB9F09" w14:textId="77777777" w:rsidR="00047041" w:rsidRDefault="00000000">
            <w:pPr>
              <w:tabs>
                <w:tab w:val="left" w:pos="2320"/>
              </w:tabs>
              <w:rPr>
                <w:rFonts w:ascii="Arial" w:eastAsia="Arial" w:hAnsi="Arial" w:cs="Arial"/>
              </w:rPr>
            </w:pPr>
            <w:r>
              <w:rPr>
                <w:rFonts w:ascii="Arial" w:eastAsia="Arial" w:hAnsi="Arial" w:cs="Arial"/>
              </w:rPr>
              <w:t>Local, Cloud Foundry, Kubernetes, etc.</w:t>
            </w:r>
          </w:p>
        </w:tc>
      </w:tr>
    </w:tbl>
    <w:p w14:paraId="13C928E3" w14:textId="77777777" w:rsidR="00047041" w:rsidRDefault="00047041">
      <w:pPr>
        <w:tabs>
          <w:tab w:val="left" w:pos="2320"/>
        </w:tabs>
        <w:rPr>
          <w:rFonts w:ascii="Arial" w:eastAsia="Arial" w:hAnsi="Arial" w:cs="Arial"/>
          <w:b/>
        </w:rPr>
      </w:pPr>
    </w:p>
    <w:p w14:paraId="65C6CADD" w14:textId="77777777" w:rsidR="001D0488" w:rsidRDefault="001D0488">
      <w:pPr>
        <w:tabs>
          <w:tab w:val="left" w:pos="2320"/>
        </w:tabs>
        <w:rPr>
          <w:rFonts w:ascii="Arial" w:eastAsia="Arial" w:hAnsi="Arial" w:cs="Arial"/>
          <w:b/>
        </w:rPr>
      </w:pPr>
    </w:p>
    <w:p w14:paraId="0C59FFE3" w14:textId="77777777" w:rsidR="00887DF4" w:rsidRDefault="00887DF4" w:rsidP="007C042E">
      <w:pPr>
        <w:tabs>
          <w:tab w:val="left" w:pos="2320"/>
        </w:tabs>
        <w:spacing w:before="100" w:beforeAutospacing="1" w:after="360"/>
        <w:rPr>
          <w:rFonts w:ascii="Arial" w:eastAsia="Arial" w:hAnsi="Arial" w:cs="Arial"/>
          <w:b/>
        </w:rPr>
      </w:pPr>
    </w:p>
    <w:p w14:paraId="4D821545" w14:textId="77777777" w:rsidR="00887DF4" w:rsidRDefault="00887DF4" w:rsidP="007C042E">
      <w:pPr>
        <w:tabs>
          <w:tab w:val="left" w:pos="2320"/>
        </w:tabs>
        <w:spacing w:before="100" w:beforeAutospacing="1" w:after="360"/>
        <w:rPr>
          <w:rFonts w:ascii="Arial" w:eastAsia="Arial" w:hAnsi="Arial" w:cs="Arial"/>
          <w:b/>
        </w:rPr>
      </w:pPr>
    </w:p>
    <w:p w14:paraId="273249C2" w14:textId="73BA4F53" w:rsidR="00047041" w:rsidRPr="007C042E" w:rsidRDefault="00000000" w:rsidP="007C042E">
      <w:pPr>
        <w:tabs>
          <w:tab w:val="left" w:pos="2320"/>
        </w:tabs>
        <w:spacing w:before="100" w:beforeAutospacing="1" w:after="360"/>
        <w:rPr>
          <w:rFonts w:ascii="Arial" w:eastAsia="Arial" w:hAnsi="Arial" w:cs="Arial"/>
          <w:b/>
        </w:rPr>
      </w:pPr>
      <w:r>
        <w:rPr>
          <w:rFonts w:ascii="Arial" w:eastAsia="Arial" w:hAnsi="Arial" w:cs="Arial"/>
          <w:b/>
        </w:rPr>
        <w:lastRenderedPageBreak/>
        <w:t>Table-2: Application Characteristics:</w:t>
      </w:r>
    </w:p>
    <w:tbl>
      <w:tblPr>
        <w:tblStyle w:val="PlainTable5"/>
        <w:tblW w:w="14062" w:type="dxa"/>
        <w:tblLayout w:type="fixed"/>
        <w:tblLook w:val="0400" w:firstRow="0" w:lastRow="0" w:firstColumn="0" w:lastColumn="0" w:noHBand="0" w:noVBand="1"/>
      </w:tblPr>
      <w:tblGrid>
        <w:gridCol w:w="796"/>
        <w:gridCol w:w="4432"/>
        <w:gridCol w:w="4927"/>
        <w:gridCol w:w="3907"/>
      </w:tblGrid>
      <w:tr w:rsidR="00047041" w14:paraId="40F85FDD" w14:textId="77777777" w:rsidTr="00887DF4">
        <w:trPr>
          <w:cnfStyle w:val="000000100000" w:firstRow="0" w:lastRow="0" w:firstColumn="0" w:lastColumn="0" w:oddVBand="0" w:evenVBand="0" w:oddHBand="1" w:evenHBand="0" w:firstRowFirstColumn="0" w:firstRowLastColumn="0" w:lastRowFirstColumn="0" w:lastRowLastColumn="0"/>
          <w:trHeight w:val="539"/>
        </w:trPr>
        <w:tc>
          <w:tcPr>
            <w:tcW w:w="826" w:type="dxa"/>
          </w:tcPr>
          <w:p w14:paraId="4F446148" w14:textId="77777777" w:rsidR="00047041" w:rsidRDefault="00000000">
            <w:pPr>
              <w:tabs>
                <w:tab w:val="left" w:pos="2320"/>
              </w:tabs>
              <w:rPr>
                <w:rFonts w:ascii="Arial" w:eastAsia="Arial" w:hAnsi="Arial" w:cs="Arial"/>
                <w:b/>
              </w:rPr>
            </w:pPr>
            <w:proofErr w:type="gramStart"/>
            <w:r>
              <w:rPr>
                <w:rFonts w:ascii="Arial" w:eastAsia="Arial" w:hAnsi="Arial" w:cs="Arial"/>
                <w:b/>
              </w:rPr>
              <w:t>S.No</w:t>
            </w:r>
            <w:proofErr w:type="gramEnd"/>
          </w:p>
        </w:tc>
        <w:tc>
          <w:tcPr>
            <w:tcW w:w="4649" w:type="dxa"/>
          </w:tcPr>
          <w:p w14:paraId="0D54DDC7" w14:textId="77777777" w:rsidR="00047041" w:rsidRDefault="00000000">
            <w:pPr>
              <w:tabs>
                <w:tab w:val="left" w:pos="2320"/>
              </w:tabs>
              <w:rPr>
                <w:rFonts w:ascii="Arial" w:eastAsia="Arial" w:hAnsi="Arial" w:cs="Arial"/>
                <w:b/>
              </w:rPr>
            </w:pPr>
            <w:r>
              <w:rPr>
                <w:rFonts w:ascii="Arial" w:eastAsia="Arial" w:hAnsi="Arial" w:cs="Arial"/>
                <w:b/>
              </w:rPr>
              <w:t>Characteristics</w:t>
            </w:r>
          </w:p>
        </w:tc>
        <w:tc>
          <w:tcPr>
            <w:tcW w:w="5170" w:type="dxa"/>
          </w:tcPr>
          <w:p w14:paraId="0BCCCDE0" w14:textId="77777777" w:rsidR="00047041" w:rsidRDefault="00000000">
            <w:pPr>
              <w:tabs>
                <w:tab w:val="left" w:pos="2320"/>
              </w:tabs>
              <w:rPr>
                <w:rFonts w:ascii="Arial" w:eastAsia="Arial" w:hAnsi="Arial" w:cs="Arial"/>
                <w:b/>
              </w:rPr>
            </w:pPr>
            <w:r>
              <w:rPr>
                <w:rFonts w:ascii="Arial" w:eastAsia="Arial" w:hAnsi="Arial" w:cs="Arial"/>
                <w:b/>
              </w:rPr>
              <w:t>Description</w:t>
            </w:r>
          </w:p>
        </w:tc>
        <w:tc>
          <w:tcPr>
            <w:tcW w:w="4097" w:type="dxa"/>
          </w:tcPr>
          <w:p w14:paraId="4B02AECA" w14:textId="77777777" w:rsidR="00047041" w:rsidRDefault="00000000">
            <w:pPr>
              <w:tabs>
                <w:tab w:val="left" w:pos="2320"/>
              </w:tabs>
              <w:rPr>
                <w:rFonts w:ascii="Arial" w:eastAsia="Arial" w:hAnsi="Arial" w:cs="Arial"/>
                <w:b/>
              </w:rPr>
            </w:pPr>
            <w:r>
              <w:rPr>
                <w:rFonts w:ascii="Arial" w:eastAsia="Arial" w:hAnsi="Arial" w:cs="Arial"/>
                <w:b/>
              </w:rPr>
              <w:t xml:space="preserve">Technology </w:t>
            </w:r>
          </w:p>
        </w:tc>
      </w:tr>
      <w:tr w:rsidR="00047041" w:rsidRPr="007C042E" w14:paraId="704FD37C" w14:textId="77777777" w:rsidTr="00887DF4">
        <w:trPr>
          <w:trHeight w:val="229"/>
        </w:trPr>
        <w:tc>
          <w:tcPr>
            <w:tcW w:w="826" w:type="dxa"/>
          </w:tcPr>
          <w:p w14:paraId="13826B05" w14:textId="77777777" w:rsidR="00047041" w:rsidRPr="007C042E" w:rsidRDefault="0004704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649" w:type="dxa"/>
          </w:tcPr>
          <w:p w14:paraId="0D50481B" w14:textId="77777777" w:rsidR="00047041" w:rsidRPr="007C042E" w:rsidRDefault="00000000">
            <w:pPr>
              <w:tabs>
                <w:tab w:val="left" w:pos="2320"/>
              </w:tabs>
              <w:rPr>
                <w:rFonts w:ascii="Arial" w:eastAsia="Arial" w:hAnsi="Arial" w:cs="Arial"/>
              </w:rPr>
            </w:pPr>
            <w:r w:rsidRPr="007C042E">
              <w:rPr>
                <w:rFonts w:ascii="Arial" w:eastAsia="Arial" w:hAnsi="Arial" w:cs="Arial"/>
              </w:rPr>
              <w:t>Open-Source Frameworks</w:t>
            </w:r>
          </w:p>
        </w:tc>
        <w:tc>
          <w:tcPr>
            <w:tcW w:w="5170" w:type="dxa"/>
          </w:tcPr>
          <w:p w14:paraId="5BEAEA81" w14:textId="528C92AB" w:rsidR="00047041" w:rsidRPr="007C042E" w:rsidRDefault="007C042E">
            <w:pPr>
              <w:tabs>
                <w:tab w:val="left" w:pos="2320"/>
              </w:tabs>
              <w:rPr>
                <w:rFonts w:ascii="Arial" w:eastAsia="Arial" w:hAnsi="Arial" w:cs="Arial"/>
              </w:rPr>
            </w:pPr>
            <w:r w:rsidRPr="007C042E">
              <w:rPr>
                <w:rFonts w:ascii="Arial" w:hAnsi="Arial" w:cs="Arial"/>
              </w:rPr>
              <w:t>Frameworks are about more than just creating a development environment. They help to define a set of standards that programmers can follow when working collectively. When programmers choose a certain framework, they adopt the specific tools and methodologies associated with that framework. This also means they must be mindful of your choice, as they may end up with processes that do</w:t>
            </w:r>
            <w:r w:rsidR="00887DF4">
              <w:rPr>
                <w:rFonts w:ascii="Arial" w:hAnsi="Arial" w:cs="Arial"/>
              </w:rPr>
              <w:t xml:space="preserve"> not </w:t>
            </w:r>
            <w:r w:rsidRPr="007C042E">
              <w:rPr>
                <w:rFonts w:ascii="Arial" w:hAnsi="Arial" w:cs="Arial"/>
              </w:rPr>
              <w:t>fit the needs of their project or the developers involved.</w:t>
            </w:r>
          </w:p>
        </w:tc>
        <w:tc>
          <w:tcPr>
            <w:tcW w:w="4097" w:type="dxa"/>
          </w:tcPr>
          <w:p w14:paraId="5E3347A1" w14:textId="7A64FC39" w:rsidR="00047041" w:rsidRPr="007C042E" w:rsidRDefault="007C042E">
            <w:pPr>
              <w:tabs>
                <w:tab w:val="left" w:pos="2320"/>
              </w:tabs>
              <w:rPr>
                <w:rFonts w:ascii="Arial" w:eastAsia="Arial" w:hAnsi="Arial" w:cs="Arial"/>
              </w:rPr>
            </w:pPr>
            <w:r w:rsidRPr="007C042E">
              <w:rPr>
                <w:rFonts w:ascii="Arial" w:hAnsi="Arial" w:cs="Arial"/>
              </w:rPr>
              <w:t xml:space="preserve">Metadata </w:t>
            </w:r>
            <w:proofErr w:type="spellStart"/>
            <w:r w:rsidRPr="007C042E">
              <w:rPr>
                <w:rFonts w:ascii="Arial" w:hAnsi="Arial" w:cs="Arial"/>
              </w:rPr>
              <w:t>modeling</w:t>
            </w:r>
            <w:proofErr w:type="spellEnd"/>
            <w:r w:rsidRPr="007C042E">
              <w:rPr>
                <w:rFonts w:ascii="Arial" w:hAnsi="Arial" w:cs="Arial"/>
              </w:rPr>
              <w:t xml:space="preserve"> tool</w:t>
            </w:r>
          </w:p>
        </w:tc>
      </w:tr>
      <w:tr w:rsidR="00047041" w:rsidRPr="007C042E" w14:paraId="5603094A" w14:textId="77777777" w:rsidTr="00887DF4">
        <w:trPr>
          <w:cnfStyle w:val="000000100000" w:firstRow="0" w:lastRow="0" w:firstColumn="0" w:lastColumn="0" w:oddVBand="0" w:evenVBand="0" w:oddHBand="1" w:evenHBand="0" w:firstRowFirstColumn="0" w:firstRowLastColumn="0" w:lastRowFirstColumn="0" w:lastRowLastColumn="0"/>
          <w:trHeight w:val="229"/>
        </w:trPr>
        <w:tc>
          <w:tcPr>
            <w:tcW w:w="826" w:type="dxa"/>
          </w:tcPr>
          <w:p w14:paraId="417140BF" w14:textId="77777777" w:rsidR="00047041" w:rsidRPr="007C042E" w:rsidRDefault="0004704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649" w:type="dxa"/>
          </w:tcPr>
          <w:p w14:paraId="30CDAD3D" w14:textId="77777777" w:rsidR="00047041" w:rsidRPr="007C042E" w:rsidRDefault="00000000">
            <w:pPr>
              <w:tabs>
                <w:tab w:val="left" w:pos="2320"/>
              </w:tabs>
              <w:rPr>
                <w:rFonts w:ascii="Arial" w:eastAsia="Arial" w:hAnsi="Arial" w:cs="Arial"/>
              </w:rPr>
            </w:pPr>
            <w:r w:rsidRPr="007C042E">
              <w:rPr>
                <w:rFonts w:ascii="Arial" w:eastAsia="Arial" w:hAnsi="Arial" w:cs="Arial"/>
              </w:rPr>
              <w:t>Security Implementations</w:t>
            </w:r>
          </w:p>
        </w:tc>
        <w:tc>
          <w:tcPr>
            <w:tcW w:w="5170" w:type="dxa"/>
          </w:tcPr>
          <w:p w14:paraId="5D7BCC6F" w14:textId="5EEBF7CA" w:rsidR="00047041" w:rsidRPr="007C042E" w:rsidRDefault="007C042E">
            <w:pPr>
              <w:tabs>
                <w:tab w:val="left" w:pos="2320"/>
              </w:tabs>
              <w:rPr>
                <w:rFonts w:ascii="Arial" w:eastAsia="Arial" w:hAnsi="Arial" w:cs="Arial"/>
              </w:rPr>
            </w:pPr>
            <w:r w:rsidRPr="007C042E">
              <w:rPr>
                <w:rFonts w:ascii="Arial" w:hAnsi="Arial" w:cs="Arial"/>
              </w:rPr>
              <w:t>IAM Controls and Encryptions are implemented to improve security of the application.</w:t>
            </w:r>
          </w:p>
        </w:tc>
        <w:tc>
          <w:tcPr>
            <w:tcW w:w="4097" w:type="dxa"/>
          </w:tcPr>
          <w:p w14:paraId="715E9EE7" w14:textId="03E4C60C" w:rsidR="00047041" w:rsidRPr="007C042E" w:rsidRDefault="007C042E">
            <w:pPr>
              <w:tabs>
                <w:tab w:val="left" w:pos="2320"/>
              </w:tabs>
              <w:rPr>
                <w:rFonts w:ascii="Arial" w:eastAsia="Arial" w:hAnsi="Arial" w:cs="Arial"/>
              </w:rPr>
            </w:pPr>
            <w:r w:rsidRPr="007C042E">
              <w:rPr>
                <w:rFonts w:ascii="Arial" w:hAnsi="Arial" w:cs="Arial"/>
              </w:rPr>
              <w:t>IBM Cognos software security</w:t>
            </w:r>
          </w:p>
        </w:tc>
      </w:tr>
      <w:tr w:rsidR="00047041" w:rsidRPr="007C042E" w14:paraId="64D2721E" w14:textId="77777777" w:rsidTr="00887DF4">
        <w:trPr>
          <w:trHeight w:val="229"/>
        </w:trPr>
        <w:tc>
          <w:tcPr>
            <w:tcW w:w="826" w:type="dxa"/>
          </w:tcPr>
          <w:p w14:paraId="4D884202" w14:textId="77777777" w:rsidR="00047041" w:rsidRPr="007C042E" w:rsidRDefault="0004704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649" w:type="dxa"/>
          </w:tcPr>
          <w:p w14:paraId="7F5936AA" w14:textId="77777777" w:rsidR="00047041" w:rsidRPr="007C042E" w:rsidRDefault="00000000">
            <w:pPr>
              <w:tabs>
                <w:tab w:val="left" w:pos="2320"/>
              </w:tabs>
              <w:rPr>
                <w:rFonts w:ascii="Arial" w:eastAsia="Arial" w:hAnsi="Arial" w:cs="Arial"/>
              </w:rPr>
            </w:pPr>
            <w:r w:rsidRPr="007C042E">
              <w:rPr>
                <w:rFonts w:ascii="Arial" w:eastAsia="Arial" w:hAnsi="Arial" w:cs="Arial"/>
              </w:rPr>
              <w:t>Scalable Architecture</w:t>
            </w:r>
          </w:p>
        </w:tc>
        <w:tc>
          <w:tcPr>
            <w:tcW w:w="5170" w:type="dxa"/>
          </w:tcPr>
          <w:p w14:paraId="1C932633" w14:textId="1ABB9D92" w:rsidR="00047041" w:rsidRPr="007C042E" w:rsidRDefault="007C042E">
            <w:pPr>
              <w:tabs>
                <w:tab w:val="left" w:pos="2320"/>
              </w:tabs>
              <w:rPr>
                <w:rFonts w:ascii="Arial" w:eastAsia="Arial" w:hAnsi="Arial" w:cs="Arial"/>
              </w:rPr>
            </w:pPr>
            <w:r w:rsidRPr="007C042E">
              <w:rPr>
                <w:rFonts w:ascii="Arial" w:hAnsi="Arial" w:cs="Arial"/>
              </w:rPr>
              <w:t>Scalable operations are implemented using APIs like HTTP, HTTPS.</w:t>
            </w:r>
          </w:p>
        </w:tc>
        <w:tc>
          <w:tcPr>
            <w:tcW w:w="4097" w:type="dxa"/>
          </w:tcPr>
          <w:p w14:paraId="542D318B" w14:textId="308731E2" w:rsidR="00047041" w:rsidRPr="007C042E" w:rsidRDefault="007C042E">
            <w:pPr>
              <w:tabs>
                <w:tab w:val="left" w:pos="2320"/>
              </w:tabs>
              <w:rPr>
                <w:rFonts w:ascii="Arial" w:eastAsia="Arial" w:hAnsi="Arial" w:cs="Arial"/>
              </w:rPr>
            </w:pPr>
            <w:r w:rsidRPr="007C042E">
              <w:rPr>
                <w:rFonts w:ascii="Arial" w:hAnsi="Arial" w:cs="Arial"/>
              </w:rPr>
              <w:t>Planning Services, API Gateway</w:t>
            </w:r>
          </w:p>
        </w:tc>
      </w:tr>
      <w:tr w:rsidR="00047041" w:rsidRPr="007C042E" w14:paraId="04A9F9EA" w14:textId="77777777" w:rsidTr="00887DF4">
        <w:trPr>
          <w:cnfStyle w:val="000000100000" w:firstRow="0" w:lastRow="0" w:firstColumn="0" w:lastColumn="0" w:oddVBand="0" w:evenVBand="0" w:oddHBand="1" w:evenHBand="0" w:firstRowFirstColumn="0" w:firstRowLastColumn="0" w:lastRowFirstColumn="0" w:lastRowLastColumn="0"/>
          <w:trHeight w:val="229"/>
        </w:trPr>
        <w:tc>
          <w:tcPr>
            <w:tcW w:w="826" w:type="dxa"/>
          </w:tcPr>
          <w:p w14:paraId="7870D3D1" w14:textId="77777777" w:rsidR="00047041" w:rsidRPr="007C042E" w:rsidRDefault="0004704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649" w:type="dxa"/>
          </w:tcPr>
          <w:p w14:paraId="1B7B00D9" w14:textId="77777777" w:rsidR="00047041" w:rsidRPr="007C042E" w:rsidRDefault="00000000">
            <w:pPr>
              <w:tabs>
                <w:tab w:val="left" w:pos="2320"/>
              </w:tabs>
              <w:rPr>
                <w:rFonts w:ascii="Arial" w:eastAsia="Arial" w:hAnsi="Arial" w:cs="Arial"/>
              </w:rPr>
            </w:pPr>
            <w:r w:rsidRPr="007C042E">
              <w:rPr>
                <w:rFonts w:ascii="Arial" w:eastAsia="Arial" w:hAnsi="Arial" w:cs="Arial"/>
              </w:rPr>
              <w:t>Availability</w:t>
            </w:r>
          </w:p>
        </w:tc>
        <w:tc>
          <w:tcPr>
            <w:tcW w:w="5170" w:type="dxa"/>
          </w:tcPr>
          <w:p w14:paraId="58DC4B7D" w14:textId="3A46CFEB" w:rsidR="00047041" w:rsidRPr="007C042E" w:rsidRDefault="007C042E">
            <w:pPr>
              <w:tabs>
                <w:tab w:val="left" w:pos="2320"/>
              </w:tabs>
              <w:rPr>
                <w:rFonts w:ascii="Arial" w:eastAsia="Arial" w:hAnsi="Arial" w:cs="Arial"/>
              </w:rPr>
            </w:pPr>
            <w:r w:rsidRPr="007C042E">
              <w:rPr>
                <w:rFonts w:ascii="Arial" w:hAnsi="Arial" w:cs="Arial"/>
              </w:rPr>
              <w:t>To ensure high availability and optimal service, the load balancer performs continual health checks of each server in the cluster, using probes to determine its eligibility for requests.</w:t>
            </w:r>
          </w:p>
        </w:tc>
        <w:tc>
          <w:tcPr>
            <w:tcW w:w="4097" w:type="dxa"/>
          </w:tcPr>
          <w:p w14:paraId="1648DF44" w14:textId="6D46C0FA" w:rsidR="00047041" w:rsidRPr="007C042E" w:rsidRDefault="007C042E">
            <w:pPr>
              <w:tabs>
                <w:tab w:val="left" w:pos="2320"/>
              </w:tabs>
              <w:rPr>
                <w:rFonts w:ascii="Arial" w:eastAsia="Arial" w:hAnsi="Arial" w:cs="Arial"/>
              </w:rPr>
            </w:pPr>
            <w:r w:rsidRPr="007C042E">
              <w:rPr>
                <w:rFonts w:ascii="Arial" w:hAnsi="Arial" w:cs="Arial"/>
              </w:rPr>
              <w:t>Server Load Balancers</w:t>
            </w:r>
          </w:p>
        </w:tc>
      </w:tr>
      <w:tr w:rsidR="00047041" w:rsidRPr="007C042E" w14:paraId="778E24B3" w14:textId="77777777" w:rsidTr="00887DF4">
        <w:trPr>
          <w:trHeight w:val="229"/>
        </w:trPr>
        <w:tc>
          <w:tcPr>
            <w:tcW w:w="826" w:type="dxa"/>
          </w:tcPr>
          <w:p w14:paraId="07E5410E" w14:textId="77777777" w:rsidR="00047041" w:rsidRPr="007C042E" w:rsidRDefault="00047041">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649" w:type="dxa"/>
          </w:tcPr>
          <w:p w14:paraId="00FD6EA9" w14:textId="77777777" w:rsidR="00047041" w:rsidRPr="007C042E" w:rsidRDefault="00000000">
            <w:pPr>
              <w:tabs>
                <w:tab w:val="left" w:pos="2320"/>
              </w:tabs>
              <w:rPr>
                <w:rFonts w:ascii="Arial" w:eastAsia="Arial" w:hAnsi="Arial" w:cs="Arial"/>
              </w:rPr>
            </w:pPr>
            <w:r w:rsidRPr="007C042E">
              <w:rPr>
                <w:rFonts w:ascii="Arial" w:eastAsia="Arial" w:hAnsi="Arial" w:cs="Arial"/>
              </w:rPr>
              <w:t>Performance</w:t>
            </w:r>
          </w:p>
        </w:tc>
        <w:tc>
          <w:tcPr>
            <w:tcW w:w="5170" w:type="dxa"/>
          </w:tcPr>
          <w:p w14:paraId="158B0231" w14:textId="39E50696" w:rsidR="00047041" w:rsidRPr="007C042E" w:rsidRDefault="007C042E">
            <w:pPr>
              <w:tabs>
                <w:tab w:val="left" w:pos="2320"/>
              </w:tabs>
              <w:rPr>
                <w:rFonts w:ascii="Arial" w:eastAsia="Arial" w:hAnsi="Arial" w:cs="Arial"/>
              </w:rPr>
            </w:pPr>
            <w:r w:rsidRPr="007C042E">
              <w:rPr>
                <w:rFonts w:ascii="Arial" w:hAnsi="Arial" w:cs="Arial"/>
              </w:rPr>
              <w:t>Performance of the system is increased using caching methodology</w:t>
            </w:r>
          </w:p>
        </w:tc>
        <w:tc>
          <w:tcPr>
            <w:tcW w:w="4097" w:type="dxa"/>
          </w:tcPr>
          <w:p w14:paraId="10DFDF81" w14:textId="09830503" w:rsidR="00047041" w:rsidRPr="007C042E" w:rsidRDefault="007C042E">
            <w:pPr>
              <w:tabs>
                <w:tab w:val="left" w:pos="2320"/>
              </w:tabs>
              <w:rPr>
                <w:rFonts w:ascii="Arial" w:eastAsia="Arial" w:hAnsi="Arial" w:cs="Arial"/>
              </w:rPr>
            </w:pPr>
            <w:r w:rsidRPr="007C042E">
              <w:rPr>
                <w:rFonts w:ascii="Arial" w:hAnsi="Arial" w:cs="Arial"/>
              </w:rPr>
              <w:t>Caching</w:t>
            </w:r>
          </w:p>
        </w:tc>
      </w:tr>
    </w:tbl>
    <w:p w14:paraId="2322DE81" w14:textId="77777777" w:rsidR="00047041" w:rsidRPr="007C042E" w:rsidRDefault="00047041">
      <w:pPr>
        <w:tabs>
          <w:tab w:val="left" w:pos="2320"/>
        </w:tabs>
        <w:rPr>
          <w:rFonts w:ascii="Arial" w:eastAsia="Arial" w:hAnsi="Arial" w:cs="Arial"/>
          <w:b/>
        </w:rPr>
      </w:pPr>
    </w:p>
    <w:p w14:paraId="0BBEB34A" w14:textId="77777777" w:rsidR="00047041" w:rsidRDefault="00047041">
      <w:pPr>
        <w:rPr>
          <w:rFonts w:ascii="Arial" w:eastAsia="Arial" w:hAnsi="Arial" w:cs="Arial"/>
          <w:b/>
        </w:rPr>
      </w:pPr>
    </w:p>
    <w:p w14:paraId="2DF0C8BE" w14:textId="77777777" w:rsidR="00047041" w:rsidRDefault="00000000">
      <w:pPr>
        <w:rPr>
          <w:rFonts w:ascii="Arial" w:eastAsia="Arial" w:hAnsi="Arial" w:cs="Arial"/>
          <w:b/>
        </w:rPr>
      </w:pPr>
      <w:r>
        <w:rPr>
          <w:rFonts w:ascii="Arial" w:eastAsia="Arial" w:hAnsi="Arial" w:cs="Arial"/>
          <w:b/>
        </w:rPr>
        <w:t>References:</w:t>
      </w:r>
    </w:p>
    <w:p w14:paraId="0951F6F8" w14:textId="77777777" w:rsidR="00047041" w:rsidRDefault="00000000">
      <w:pPr>
        <w:rPr>
          <w:rFonts w:ascii="Arial" w:eastAsia="Arial" w:hAnsi="Arial" w:cs="Arial"/>
          <w:b/>
        </w:rPr>
      </w:pPr>
      <w:hyperlink r:id="rId8">
        <w:r>
          <w:rPr>
            <w:rFonts w:ascii="Arial" w:eastAsia="Arial" w:hAnsi="Arial" w:cs="Arial"/>
            <w:b/>
            <w:color w:val="1155CC"/>
            <w:u w:val="single"/>
          </w:rPr>
          <w:t>https://towardsdatascience.com/data-pre-processing-techniques-you-should-know-8954662716d6</w:t>
        </w:r>
      </w:hyperlink>
    </w:p>
    <w:p w14:paraId="287C48AF" w14:textId="77777777" w:rsidR="00047041" w:rsidRDefault="00000000">
      <w:pPr>
        <w:rPr>
          <w:rFonts w:ascii="Arial" w:eastAsia="Arial" w:hAnsi="Arial" w:cs="Arial"/>
          <w:b/>
        </w:rPr>
      </w:pPr>
      <w:hyperlink r:id="rId9">
        <w:r>
          <w:rPr>
            <w:rFonts w:ascii="Arial" w:eastAsia="Arial" w:hAnsi="Arial" w:cs="Arial"/>
            <w:b/>
            <w:color w:val="1155CC"/>
            <w:u w:val="single"/>
          </w:rPr>
          <w:t>https://www.geeksforgeeks.org/data-preprocessing-in-data-mining/</w:t>
        </w:r>
      </w:hyperlink>
    </w:p>
    <w:p w14:paraId="42FD2B14" w14:textId="77777777" w:rsidR="00047041" w:rsidRDefault="00000000">
      <w:pPr>
        <w:rPr>
          <w:rFonts w:ascii="Arial" w:eastAsia="Arial" w:hAnsi="Arial" w:cs="Arial"/>
          <w:b/>
        </w:rPr>
      </w:pPr>
      <w:hyperlink r:id="rId10">
        <w:r>
          <w:rPr>
            <w:rFonts w:ascii="Arial" w:eastAsia="Arial" w:hAnsi="Arial" w:cs="Arial"/>
            <w:b/>
            <w:color w:val="1155CC"/>
            <w:u w:val="single"/>
          </w:rPr>
          <w:t>https://realpython.com/train-test-split-python-data/</w:t>
        </w:r>
      </w:hyperlink>
    </w:p>
    <w:p w14:paraId="056A7F60" w14:textId="77777777" w:rsidR="00047041" w:rsidRDefault="00047041">
      <w:pPr>
        <w:rPr>
          <w:rFonts w:ascii="Arial" w:eastAsia="Arial" w:hAnsi="Arial" w:cs="Arial"/>
          <w:b/>
        </w:rPr>
      </w:pPr>
    </w:p>
    <w:p w14:paraId="61A548EF" w14:textId="77777777" w:rsidR="00047041" w:rsidRDefault="00047041">
      <w:pPr>
        <w:rPr>
          <w:rFonts w:ascii="Arial" w:eastAsia="Arial" w:hAnsi="Arial" w:cs="Arial"/>
          <w:b/>
        </w:rPr>
      </w:pPr>
    </w:p>
    <w:p w14:paraId="1CEBE878" w14:textId="77777777" w:rsidR="00047041" w:rsidRDefault="00047041">
      <w:pPr>
        <w:rPr>
          <w:rFonts w:ascii="Arial" w:eastAsia="Arial" w:hAnsi="Arial" w:cs="Arial"/>
          <w:b/>
        </w:rPr>
      </w:pPr>
    </w:p>
    <w:sectPr w:rsidR="0004704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250"/>
    <w:multiLevelType w:val="multilevel"/>
    <w:tmpl w:val="7202588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98241CA"/>
    <w:multiLevelType w:val="multilevel"/>
    <w:tmpl w:val="431AAA0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61014514">
    <w:abstractNumId w:val="0"/>
  </w:num>
  <w:num w:numId="2" w16cid:durableId="24545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41"/>
    <w:rsid w:val="00047041"/>
    <w:rsid w:val="001D0488"/>
    <w:rsid w:val="00271D31"/>
    <w:rsid w:val="007C042E"/>
    <w:rsid w:val="0088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81F1"/>
  <w15:docId w15:val="{F8B8C79E-2D88-4DD5-8508-BB2C6BD3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styleId="PlainTable5">
    <w:name w:val="Plain Table 5"/>
    <w:basedOn w:val="TableNormal"/>
    <w:uiPriority w:val="45"/>
    <w:rsid w:val="00887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7D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pre-processing-techniques-you-should-know-8954662716d6"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ealpython.com/train-test-split-python-data/" TargetMode="External"/><Relationship Id="rId4" Type="http://schemas.openxmlformats.org/officeDocument/2006/relationships/styles" Target="styles.xml"/><Relationship Id="rId9" Type="http://schemas.openxmlformats.org/officeDocument/2006/relationships/hyperlink" Target="https://www.geeksforgeeks.org/data-preprocessing-in-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hIxmePDDBdugJvUdmpD1fdCh2w==">AMUW2mUvcSrponZpPuXKPcFWGyXDru23D9KEGiG8xJVI0GZGAIP0Pj2sjKEqYETZuHpolAId3lHv7gdm/b5T3SafrYy4mBlGeNXPUBUW81TstzjlfHR/+0I=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8CF88B-1660-4632-A307-99A253F6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Madhumitha Ramadoss</cp:lastModifiedBy>
  <cp:revision>2</cp:revision>
  <dcterms:created xsi:type="dcterms:W3CDTF">2022-10-24T14:13:00Z</dcterms:created>
  <dcterms:modified xsi:type="dcterms:W3CDTF">2022-10-24T14:13:00Z</dcterms:modified>
</cp:coreProperties>
</file>