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8442" w14:textId="77777777" w:rsidR="0091324F" w:rsidRDefault="0091324F">
      <w:pPr>
        <w:pStyle w:val="BodyText"/>
        <w:spacing w:before="7"/>
        <w:rPr>
          <w:rFonts w:ascii="Times New Roman"/>
          <w:sz w:val="16"/>
        </w:rPr>
      </w:pPr>
    </w:p>
    <w:p w14:paraId="7DBE9116" w14:textId="11D573E8" w:rsidR="00C30D3E" w:rsidRPr="00C30D3E" w:rsidRDefault="00C30D3E" w:rsidP="00C30D3E">
      <w:pPr>
        <w:widowControl/>
        <w:autoSpaceDE/>
        <w:autoSpaceDN/>
        <w:spacing w:after="150"/>
        <w:rPr>
          <w:rFonts w:ascii="Times New Roman" w:hAnsi="Times New Roman" w:cs="Times New Roman"/>
          <w:b/>
          <w:bCs/>
          <w:i/>
          <w:iCs/>
          <w:sz w:val="36"/>
          <w:szCs w:val="36"/>
          <w:lang w:val="en-BE" w:eastAsia="en-BE"/>
        </w:rPr>
      </w:pPr>
      <w:r w:rsidRPr="00EA2975">
        <w:rPr>
          <w:rFonts w:ascii="Times New Roman" w:hAnsi="Times New Roman" w:cs="Times New Roman"/>
          <w:b/>
          <w:bCs/>
          <w:sz w:val="36"/>
          <w:szCs w:val="36"/>
          <w:lang w:val="en-IN" w:eastAsia="en-BE"/>
        </w:rPr>
        <w:t xml:space="preserve">  </w:t>
      </w:r>
      <w:r w:rsidRPr="00EA2975">
        <w:rPr>
          <w:rFonts w:ascii="Times New Roman" w:hAnsi="Times New Roman" w:cs="Times New Roman"/>
          <w:b/>
          <w:bCs/>
          <w:i/>
          <w:iCs/>
          <w:sz w:val="36"/>
          <w:szCs w:val="36"/>
          <w:lang w:val="en-BE" w:eastAsia="en-BE"/>
        </w:rPr>
        <w:t>Gas Leakage monitoring &amp; Alerting system for Industries</w:t>
      </w:r>
    </w:p>
    <w:p w14:paraId="3361D63B" w14:textId="1BC3685F" w:rsidR="0091324F" w:rsidRPr="00C30D3E" w:rsidRDefault="00C30D3E">
      <w:pPr>
        <w:spacing w:before="85" w:line="352" w:lineRule="auto"/>
        <w:ind w:left="3525" w:right="781" w:hanging="3426"/>
        <w:rPr>
          <w:rFonts w:ascii="Times New Roman"/>
          <w:b/>
          <w:sz w:val="36"/>
          <w:lang w:val="nl-NL"/>
        </w:rPr>
      </w:pPr>
      <w:r>
        <w:rPr>
          <w:rFonts w:ascii="Times New Roman"/>
          <w:b/>
          <w:sz w:val="36"/>
          <w:lang w:val="nl-NL"/>
        </w:rPr>
        <w:t xml:space="preserve">                               </w:t>
      </w:r>
      <w:r w:rsidR="00000000" w:rsidRPr="00C30D3E">
        <w:rPr>
          <w:rFonts w:ascii="Times New Roman"/>
          <w:b/>
          <w:sz w:val="36"/>
          <w:lang w:val="nl-NL"/>
        </w:rPr>
        <w:t>SPRINT</w:t>
      </w:r>
      <w:r w:rsidR="00000000" w:rsidRPr="00C30D3E">
        <w:rPr>
          <w:rFonts w:ascii="Times New Roman"/>
          <w:b/>
          <w:spacing w:val="-2"/>
          <w:sz w:val="36"/>
          <w:lang w:val="nl-NL"/>
        </w:rPr>
        <w:t xml:space="preserve"> </w:t>
      </w:r>
      <w:r w:rsidR="00000000" w:rsidRPr="00C30D3E">
        <w:rPr>
          <w:rFonts w:ascii="Times New Roman"/>
          <w:b/>
          <w:sz w:val="36"/>
          <w:lang w:val="nl-NL"/>
        </w:rPr>
        <w:t>-</w:t>
      </w:r>
      <w:r w:rsidR="00000000" w:rsidRPr="00C30D3E">
        <w:rPr>
          <w:rFonts w:ascii="Times New Roman"/>
          <w:b/>
          <w:spacing w:val="3"/>
          <w:sz w:val="36"/>
          <w:lang w:val="nl-NL"/>
        </w:rPr>
        <w:t xml:space="preserve"> </w:t>
      </w:r>
      <w:r w:rsidR="00B13B85">
        <w:rPr>
          <w:rFonts w:ascii="Times New Roman"/>
          <w:b/>
          <w:sz w:val="36"/>
          <w:lang w:val="nl-NL"/>
        </w:rPr>
        <w:t>3</w:t>
      </w:r>
    </w:p>
    <w:p w14:paraId="4B6471BF" w14:textId="77777777" w:rsidR="0091324F" w:rsidRPr="00C30D3E" w:rsidRDefault="0091324F">
      <w:pPr>
        <w:pStyle w:val="BodyText"/>
        <w:rPr>
          <w:rFonts w:ascii="Times New Roman"/>
          <w:b/>
          <w:sz w:val="20"/>
          <w:lang w:val="nl-NL"/>
        </w:rPr>
      </w:pPr>
    </w:p>
    <w:p w14:paraId="676C7DD5" w14:textId="77777777" w:rsidR="0091324F" w:rsidRPr="00C30D3E" w:rsidRDefault="0091324F">
      <w:pPr>
        <w:pStyle w:val="BodyText"/>
        <w:rPr>
          <w:rFonts w:ascii="Times New Roman"/>
          <w:b/>
          <w:sz w:val="20"/>
          <w:lang w:val="nl-NL"/>
        </w:rPr>
      </w:pPr>
    </w:p>
    <w:p w14:paraId="48243F3A" w14:textId="77777777" w:rsidR="0091324F" w:rsidRPr="00C30D3E" w:rsidRDefault="0091324F">
      <w:pPr>
        <w:pStyle w:val="BodyText"/>
        <w:spacing w:before="8"/>
        <w:rPr>
          <w:rFonts w:ascii="Times New Roman"/>
          <w:b/>
          <w:sz w:val="14"/>
          <w:lang w:val="nl-NL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1324F" w14:paraId="27D100B9" w14:textId="77777777">
        <w:trPr>
          <w:trHeight w:val="342"/>
        </w:trPr>
        <w:tc>
          <w:tcPr>
            <w:tcW w:w="4508" w:type="dxa"/>
          </w:tcPr>
          <w:p w14:paraId="319A6EA9" w14:textId="77777777" w:rsidR="0091324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</w:tcPr>
          <w:p w14:paraId="0C941407" w14:textId="3F1FEEEB" w:rsidR="0091324F" w:rsidRDefault="00C30D3E">
            <w:pPr>
              <w:pStyle w:val="TableParagraph"/>
              <w:rPr>
                <w:sz w:val="28"/>
              </w:rPr>
            </w:pPr>
            <w:r w:rsidRPr="00C30D3E">
              <w:rPr>
                <w:sz w:val="28"/>
              </w:rPr>
              <w:t>PNT2022TMID04012</w:t>
            </w:r>
          </w:p>
        </w:tc>
      </w:tr>
      <w:tr w:rsidR="0091324F" w14:paraId="63676EC6" w14:textId="77777777">
        <w:trPr>
          <w:trHeight w:val="342"/>
        </w:trPr>
        <w:tc>
          <w:tcPr>
            <w:tcW w:w="4508" w:type="dxa"/>
          </w:tcPr>
          <w:p w14:paraId="18158B2E" w14:textId="77777777" w:rsidR="0091324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14:paraId="0D89329D" w14:textId="77777777" w:rsidR="0091324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1211958C" w14:textId="77777777" w:rsidR="0091324F" w:rsidRDefault="0091324F">
      <w:pPr>
        <w:pStyle w:val="BodyText"/>
        <w:rPr>
          <w:rFonts w:ascii="Times New Roman"/>
          <w:b/>
          <w:sz w:val="20"/>
        </w:rPr>
      </w:pPr>
    </w:p>
    <w:p w14:paraId="47A2D9C0" w14:textId="77777777" w:rsidR="0091324F" w:rsidRDefault="0091324F">
      <w:pPr>
        <w:pStyle w:val="BodyText"/>
        <w:rPr>
          <w:rFonts w:ascii="Times New Roman"/>
          <w:b/>
          <w:sz w:val="20"/>
        </w:rPr>
      </w:pPr>
    </w:p>
    <w:p w14:paraId="4D8875F0" w14:textId="77777777" w:rsidR="0091324F" w:rsidRDefault="00000000">
      <w:pPr>
        <w:pStyle w:val="BodyText"/>
        <w:spacing w:before="173" w:line="400" w:lineRule="auto"/>
        <w:ind w:left="100" w:right="3267"/>
      </w:pPr>
      <w:r>
        <w:t>IBM Watson IoT platform, Workflows for IoT scenarios using Node-red:</w:t>
      </w:r>
      <w:r>
        <w:rPr>
          <w:spacing w:val="-47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Project:</w:t>
      </w:r>
    </w:p>
    <w:p w14:paraId="07215434" w14:textId="3E4D8F35" w:rsidR="0091324F" w:rsidRDefault="00000000">
      <w:pPr>
        <w:pStyle w:val="BodyText"/>
        <w:spacing w:before="3" w:line="403" w:lineRule="auto"/>
        <w:ind w:left="100" w:right="4795"/>
      </w:pPr>
      <w:r>
        <w:t xml:space="preserve">Connecting IOT Simulator to IBM Watson </w:t>
      </w:r>
      <w:proofErr w:type="spellStart"/>
      <w:r>
        <w:t>IOTPlatform</w:t>
      </w:r>
      <w:proofErr w:type="spellEnd"/>
      <w:r>
        <w:rPr>
          <w:spacing w:val="-47"/>
        </w:rPr>
        <w:t xml:space="preserve"> </w:t>
      </w:r>
      <w:r>
        <w:t>Give the credentials of your device in IBM Watson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3"/>
        </w:rPr>
        <w:t xml:space="preserve"> </w:t>
      </w:r>
      <w:r>
        <w:t>"</w:t>
      </w:r>
      <w:r w:rsidR="00C30D3E" w:rsidRPr="00C30D3E">
        <w:t>wv4o8f</w:t>
      </w:r>
      <w:r>
        <w:t>",</w:t>
      </w:r>
    </w:p>
    <w:p w14:paraId="24A80477" w14:textId="76586D02" w:rsidR="0091324F" w:rsidRDefault="00C30D3E">
      <w:pPr>
        <w:pStyle w:val="BodyText"/>
        <w:spacing w:line="400" w:lineRule="auto"/>
        <w:ind w:left="100" w:right="7594"/>
      </w:pPr>
      <w:r>
        <w:rPr>
          <w:noProof/>
        </w:rPr>
        <w:drawing>
          <wp:inline distT="0" distB="0" distL="0" distR="0" wp14:anchorId="7A3781B3" wp14:editId="151589E9">
            <wp:extent cx="617855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"</w:t>
      </w:r>
      <w:proofErr w:type="spellStart"/>
      <w:r w:rsidR="00000000">
        <w:t>typeId</w:t>
      </w:r>
      <w:proofErr w:type="spellEnd"/>
      <w:r w:rsidR="00000000">
        <w:t>": "</w:t>
      </w:r>
      <w:proofErr w:type="spellStart"/>
      <w:r w:rsidR="00000000">
        <w:t>NodeMCU</w:t>
      </w:r>
      <w:proofErr w:type="spellEnd"/>
      <w:r w:rsidR="00000000">
        <w:t>",</w:t>
      </w:r>
      <w:r w:rsidR="00000000">
        <w:rPr>
          <w:spacing w:val="-47"/>
        </w:rPr>
        <w:t xml:space="preserve"> </w:t>
      </w:r>
      <w:r w:rsidR="00000000">
        <w:t>"</w:t>
      </w:r>
      <w:proofErr w:type="spellStart"/>
      <w:r w:rsidR="00000000">
        <w:t>deviceId</w:t>
      </w:r>
      <w:proofErr w:type="spellEnd"/>
      <w:r w:rsidR="00000000">
        <w:t>":</w:t>
      </w:r>
      <w:r w:rsidR="00000000">
        <w:rPr>
          <w:spacing w:val="-2"/>
        </w:rPr>
        <w:t xml:space="preserve"> </w:t>
      </w:r>
      <w:r w:rsidR="00000000">
        <w:t>"12345"</w:t>
      </w:r>
    </w:p>
    <w:p w14:paraId="5CC01E33" w14:textId="77777777" w:rsidR="0091324F" w:rsidRDefault="0091324F">
      <w:pPr>
        <w:spacing w:line="400" w:lineRule="auto"/>
        <w:sectPr w:rsidR="0091324F">
          <w:type w:val="continuous"/>
          <w:pgSz w:w="11910" w:h="16840"/>
          <w:pgMar w:top="1580" w:right="840" w:bottom="280" w:left="1340" w:header="720" w:footer="720" w:gutter="0"/>
          <w:cols w:space="720"/>
        </w:sectPr>
      </w:pPr>
    </w:p>
    <w:p w14:paraId="5153639E" w14:textId="77777777" w:rsidR="0091324F" w:rsidRDefault="00000000">
      <w:pPr>
        <w:pStyle w:val="BodyText"/>
        <w:spacing w:before="41" w:line="259" w:lineRule="auto"/>
        <w:ind w:left="100" w:right="824"/>
      </w:pPr>
      <w:r>
        <w:lastRenderedPageBreak/>
        <w:t>The node IBM IOT App In is added to Node-Red workflow. Then the appropriate device credentials</w:t>
      </w:r>
      <w:r>
        <w:rPr>
          <w:spacing w:val="-47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node to connect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telemetry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Node-Red</w:t>
      </w:r>
    </w:p>
    <w:p w14:paraId="07217D1E" w14:textId="5C1014D5" w:rsidR="0091324F" w:rsidRDefault="00C30D3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FFC1760" wp14:editId="15CF3FE4">
            <wp:extent cx="6178550" cy="3475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9DC6" w14:textId="77777777" w:rsidR="0091324F" w:rsidRDefault="00000000">
      <w:pPr>
        <w:pStyle w:val="BodyText"/>
        <w:spacing w:before="188" w:line="259" w:lineRule="auto"/>
        <w:ind w:left="100" w:right="594"/>
        <w:jc w:val="both"/>
      </w:pPr>
      <w:r>
        <w:t>The Node-Red also receive data from the Open Weather API by HTTP GET request. An inject trigger is</w:t>
      </w:r>
      <w:r>
        <w:rPr>
          <w:spacing w:val="-47"/>
        </w:rPr>
        <w:t xml:space="preserve"> </w:t>
      </w:r>
      <w:r>
        <w:t>added to perform HTTP request for every certain interval. HTTP request node is configured with URL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saved before.</w:t>
      </w:r>
    </w:p>
    <w:p w14:paraId="5B42A7C0" w14:textId="7753E4C3" w:rsidR="0091324F" w:rsidRDefault="00C30D3E" w:rsidP="00C30D3E">
      <w:pPr>
        <w:pStyle w:val="BodyText"/>
        <w:spacing w:before="10"/>
        <w:rPr>
          <w:sz w:val="9"/>
        </w:rPr>
        <w:sectPr w:rsidR="0091324F">
          <w:pgSz w:w="11910" w:h="16840"/>
          <w:pgMar w:top="1380" w:right="840" w:bottom="280" w:left="1340" w:header="720" w:footer="720" w:gutter="0"/>
          <w:cols w:space="720"/>
        </w:sectPr>
      </w:pPr>
      <w:r>
        <w:rPr>
          <w:noProof/>
          <w:sz w:val="9"/>
        </w:rPr>
        <w:drawing>
          <wp:inline distT="0" distB="0" distL="0" distR="0" wp14:anchorId="176E2460" wp14:editId="1248D6C4">
            <wp:extent cx="6178550" cy="3475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AF7" w14:textId="0F63E5E3" w:rsidR="0091324F" w:rsidRDefault="0091324F" w:rsidP="00C30D3E">
      <w:pPr>
        <w:spacing w:line="567" w:lineRule="exact"/>
        <w:rPr>
          <w:sz w:val="48"/>
        </w:rPr>
      </w:pPr>
    </w:p>
    <w:sectPr w:rsidR="0091324F">
      <w:pgSz w:w="11910" w:h="16840"/>
      <w:pgMar w:top="144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4F"/>
    <w:rsid w:val="0091324F"/>
    <w:rsid w:val="00B13B85"/>
    <w:rsid w:val="00C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1F4E1"/>
  <w15:docId w15:val="{910C3460-44F6-4A7A-911D-B971443D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07"/>
    </w:pPr>
  </w:style>
  <w:style w:type="paragraph" w:customStyle="1" w:styleId="intershiptd">
    <w:name w:val="intership_td"/>
    <w:basedOn w:val="Normal"/>
    <w:rsid w:val="00C30D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71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76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8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76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 d</dc:creator>
  <cp:lastModifiedBy>Pranav S</cp:lastModifiedBy>
  <cp:revision>2</cp:revision>
  <dcterms:created xsi:type="dcterms:W3CDTF">2022-11-18T04:59:00Z</dcterms:created>
  <dcterms:modified xsi:type="dcterms:W3CDTF">2022-11-18T04:59:00Z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