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96" w:rsidRDefault="00F84988">
      <w:pPr>
        <w:pStyle w:val="BodyText"/>
        <w:ind w:left="9065"/>
        <w:rPr>
          <w:rFonts w:ascii="Times New Roman"/>
          <w:sz w:val="20"/>
        </w:rPr>
      </w:pPr>
      <w:r w:rsidRPr="00F84988">
        <w:pict>
          <v:group id="_x0000_s1038" style="position:absolute;left:0;text-align:left;margin-left:-2.45pt;margin-top:12.9pt;width:816.3pt;height:580.65pt;z-index:-15803392;mso-position-horizontal-relative:page;mso-position-vertical-relative:page" coordorigin="164,427" coordsize="16326,11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;top:427;width:16326;height:11356">
              <v:imagedata r:id="rId5" o:title=""/>
            </v:shape>
            <v:rect id="_x0000_s1040" style="position:absolute;left:930;top:9555;width:4650;height:1365" stroked="f"/>
            <v:shape id="_x0000_s1039" style="position:absolute;left:1080;top:10746;width:4353;height:99" coordorigin="1080,10747" coordsize="4353,99" o:spt="100" adj="0,,0" path="m1090,10747r-10,l1080,10845r10,l1090,10747xm3264,10747r-9,l3255,10845r9,l3264,10747xm5432,10747r-9,l5423,10845r9,l5432,107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F8498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558pt;margin-top:479.95pt;width:227.25pt;height:59.25pt;z-index:15734272;mso-position-horizontal-relative:page;mso-position-vertical-relative:page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81"/>
                    <w:ind w:hanging="361"/>
                  </w:pPr>
                  <w:r>
                    <w:t>GPS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TRACKING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management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states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inventory</w:t>
                  </w:r>
                </w:p>
              </w:txbxContent>
            </v:textbox>
            <w10:wrap anchorx="page" anchory="page"/>
          </v:shape>
        </w:pict>
      </w:r>
      <w:r w:rsidRPr="00F84988">
        <w:pict>
          <v:shape id="_x0000_s1036" type="#_x0000_t202" style="position:absolute;left:0;text-align:left;margin-left:54pt;margin-top:481.65pt;width:217.85pt;height:55.7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75"/>
                    <w:gridCol w:w="2168"/>
                  </w:tblGrid>
                  <w:tr w:rsidR="00FE2A96">
                    <w:trPr>
                      <w:trHeight w:val="268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ind w:left="715" w:right="708"/>
                          <w:jc w:val="center"/>
                        </w:pPr>
                        <w:r>
                          <w:t>BEFORE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  <w:ind w:left="781" w:right="773"/>
                          <w:jc w:val="center"/>
                        </w:pPr>
                        <w:r>
                          <w:t>AFTER</w:t>
                        </w:r>
                      </w:p>
                    </w:tc>
                  </w:tr>
                  <w:tr w:rsidR="00FE2A96">
                    <w:trPr>
                      <w:trHeight w:val="268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ind w:left="107"/>
                        </w:pPr>
                        <w:r>
                          <w:t>STRESSFULL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</w:pPr>
                        <w:r>
                          <w:t>RELIEVED</w:t>
                        </w:r>
                      </w:p>
                    </w:tc>
                  </w:tr>
                  <w:tr w:rsidR="00FE2A96">
                    <w:trPr>
                      <w:trHeight w:val="537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spacing w:before="1" w:line="267" w:lineRule="exact"/>
                          <w:ind w:left="107"/>
                        </w:pPr>
                        <w:r>
                          <w:t>UNCOMFORTABLE</w:t>
                        </w:r>
                      </w:p>
                      <w:p w:rsidR="00FE2A96" w:rsidRDefault="003B4B05">
                        <w:pPr>
                          <w:pStyle w:val="TableParagraph"/>
                          <w:ind w:left="107"/>
                        </w:pPr>
                        <w:r>
                          <w:t>DOING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MANUAL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  <w:spacing w:before="1" w:line="267" w:lineRule="exact"/>
                        </w:pPr>
                        <w:r>
                          <w:t>COMFORATBLE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</w:p>
                      <w:p w:rsidR="00FE2A96" w:rsidRDefault="003B4B05">
                        <w:pPr>
                          <w:pStyle w:val="TableParagraph"/>
                        </w:pP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SOFTWARE</w:t>
                        </w:r>
                      </w:p>
                    </w:tc>
                  </w:tr>
                </w:tbl>
                <w:p w:rsidR="00FE2A96" w:rsidRDefault="00FE2A96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2" type="#_x0000_t202" style="width:222pt;height:24.75pt;mso-position-horizontal-relative:char;mso-position-vertical-relative:line" stroked="f">
            <v:textbox inset="0,0,0,0">
              <w:txbxContent>
                <w:p w:rsidR="00FE2A96" w:rsidRDefault="003B4B05">
                  <w:pPr>
                    <w:pStyle w:val="BodyText"/>
                    <w:spacing w:before="77"/>
                    <w:ind w:left="150"/>
                  </w:pPr>
                  <w:r>
                    <w:t>Retail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inventory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analytics</w:t>
                  </w:r>
                </w:p>
              </w:txbxContent>
            </v:textbox>
            <w10:wrap type="none"/>
            <w10:anchorlock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84988">
      <w:pPr>
        <w:pStyle w:val="BodyText"/>
        <w:spacing w:before="3"/>
        <w:rPr>
          <w:rFonts w:ascii="Times New Roman"/>
          <w:sz w:val="21"/>
        </w:rPr>
      </w:pPr>
      <w:r w:rsidRPr="00F84988">
        <w:pict>
          <v:shape id="_x0000_s1034" type="#_x0000_t202" style="position:absolute;margin-left:46.5pt;margin-top:13.45pt;width:236.25pt;height:83.25pt;z-index:-15728128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78"/>
                    <w:rPr>
                      <w:sz w:val="28"/>
                    </w:rPr>
                  </w:pPr>
                  <w:r>
                    <w:rPr>
                      <w:sz w:val="28"/>
                    </w:rPr>
                    <w:t>First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Time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Purchasers</w:t>
                  </w:r>
                </w:p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27"/>
                    <w:rPr>
                      <w:sz w:val="28"/>
                    </w:rPr>
                  </w:pPr>
                  <w:r>
                    <w:rPr>
                      <w:sz w:val="28"/>
                    </w:rPr>
                    <w:t>Loyal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Customers</w:t>
                  </w:r>
                </w:p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28" w:line="256" w:lineRule="auto"/>
                    <w:ind w:right="491"/>
                    <w:rPr>
                      <w:sz w:val="28"/>
                    </w:rPr>
                  </w:pPr>
                  <w:r>
                    <w:rPr>
                      <w:sz w:val="28"/>
                    </w:rPr>
                    <w:t>Purchasers with higher/lower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than average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order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value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33" type="#_x0000_t202" style="position:absolute;margin-left:294.75pt;margin-top:13.45pt;width:249pt;height:83.25pt;z-index:-15727616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7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Data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Storage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Tracking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Order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management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Faster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Accessibility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32" type="#_x0000_t202" style="position:absolute;margin-left:558pt;margin-top:17.9pt;width:227.25pt;height:78.75pt;z-index:-15727104;mso-wrap-distance-left:0;mso-wrap-distance-right:0;mso-position-horizontal-relative:page" fillcolor="#fdfdfd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70"/>
                      <w:tab w:val="left" w:pos="871"/>
                    </w:tabs>
                    <w:spacing w:before="99" w:line="213" w:lineRule="auto"/>
                    <w:ind w:right="726"/>
                    <w:rPr>
                      <w:rFonts w:ascii="Lucida Sans Unicode" w:hAnsi="Lucida Sans Unicode"/>
                    </w:rPr>
                  </w:pPr>
                  <w:proofErr w:type="spellStart"/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Hooro</w:t>
                  </w:r>
                  <w:proofErr w:type="spellEnd"/>
                  <w:r>
                    <w:rPr>
                      <w:rFonts w:ascii="Lucida Sans Unicode" w:hAnsi="Lucida Sans Unicode"/>
                      <w:color w:val="242424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enables</w:t>
                  </w:r>
                  <w:r>
                    <w:rPr>
                      <w:rFonts w:ascii="Lucida Sans Unicode" w:hAnsi="Lucida Sans Unicode"/>
                      <w:color w:val="242424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Retail</w:t>
                  </w:r>
                  <w:r>
                    <w:rPr>
                      <w:rFonts w:ascii="Lucida Sans Unicode" w:hAnsi="Lucida Sans Unicode"/>
                      <w:color w:val="242424"/>
                      <w:spacing w:val="12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Shelf</w:t>
                  </w:r>
                  <w:r>
                    <w:rPr>
                      <w:rFonts w:ascii="Lucida Sans Unicode" w:hAnsi="Lucida Sans Unicode"/>
                      <w:color w:val="242424"/>
                      <w:spacing w:val="-6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Analytics</w:t>
                  </w:r>
                  <w:r>
                    <w:rPr>
                      <w:rFonts w:ascii="Lucida Sans Unicode" w:hAnsi="Lucida Sans Unicode"/>
                      <w:color w:val="242424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(2017)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70"/>
                      <w:tab w:val="left" w:pos="871"/>
                    </w:tabs>
                    <w:spacing w:line="213" w:lineRule="auto"/>
                    <w:ind w:right="377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Orca</w:t>
                  </w:r>
                  <w:r>
                    <w:rPr>
                      <w:rFonts w:ascii="Lucida Sans Unicode" w:hAnsi="Lucida Sans Unicode"/>
                      <w:color w:val="242424"/>
                      <w:spacing w:val="18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Scan</w:t>
                  </w:r>
                  <w:r>
                    <w:rPr>
                      <w:rFonts w:ascii="Lucida Sans Unicode" w:hAnsi="Lucida Sans Unicode"/>
                      <w:color w:val="242424"/>
                      <w:spacing w:val="16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provides</w:t>
                  </w:r>
                  <w:r>
                    <w:rPr>
                      <w:rFonts w:ascii="Lucida Sans Unicode" w:hAnsi="Lucida Sans Unicode"/>
                      <w:color w:val="242424"/>
                      <w:spacing w:val="17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Paperless</w:t>
                  </w:r>
                  <w:r>
                    <w:rPr>
                      <w:rFonts w:ascii="Lucida Sans Unicode" w:hAnsi="Lucida Sans Unicode"/>
                      <w:color w:val="242424"/>
                      <w:spacing w:val="-6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Inventory</w:t>
                  </w:r>
                  <w:r>
                    <w:rPr>
                      <w:rFonts w:ascii="Lucida Sans Unicode" w:hAnsi="Lucida Sans Unicode"/>
                      <w:color w:val="242424"/>
                      <w:spacing w:val="-14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Tracking</w:t>
                  </w:r>
                  <w:r>
                    <w:rPr>
                      <w:rFonts w:ascii="Lucida Sans Unicode" w:hAnsi="Lucida Sans Unicode"/>
                      <w:color w:val="242424"/>
                      <w:spacing w:val="-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(2016)</w:t>
                  </w:r>
                </w:p>
              </w:txbxContent>
            </v:textbox>
            <w10:wrap type="topAndBottom" anchorx="page"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84988">
      <w:pPr>
        <w:pStyle w:val="BodyText"/>
        <w:spacing w:before="11"/>
        <w:rPr>
          <w:rFonts w:ascii="Times New Roman"/>
          <w:sz w:val="20"/>
        </w:rPr>
      </w:pPr>
      <w:r w:rsidRPr="00F84988">
        <w:pict>
          <v:shape id="_x0000_s1031" type="#_x0000_t202" style="position:absolute;margin-left:46.5pt;margin-top:17.7pt;width:236.25pt;height:159.75pt;z-index:-15726592;mso-wrap-distance-left:0;mso-wrap-distance-right:0;mso-position-horizontal-relative:page" stroked="f">
            <v:textbox inset="0,0,0,0">
              <w:txbxContent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80" w:line="256" w:lineRule="auto"/>
                    <w:ind w:right="1126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Inefficient War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ehouse</w:t>
                  </w:r>
                  <w:r w:rsidR="003B4B05">
                    <w:rPr>
                      <w:rFonts w:ascii="Roboto" w:hAnsi="Roboto"/>
                      <w:color w:val="233951"/>
                      <w:spacing w:val="-67"/>
                      <w:sz w:val="28"/>
                    </w:rPr>
                    <w:t xml:space="preserve"> 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Management</w:t>
                  </w:r>
                </w:p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4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Un clear</w:t>
                  </w:r>
                  <w:r w:rsidR="003B4B05">
                    <w:rPr>
                      <w:rFonts w:ascii="Roboto" w:hAnsi="Roboto"/>
                      <w:color w:val="233951"/>
                      <w:spacing w:val="-7"/>
                      <w:sz w:val="28"/>
                    </w:rPr>
                    <w:t xml:space="preserve"> 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Communication</w:t>
                  </w:r>
                </w:p>
                <w:p w:rsidR="00FE2A96" w:rsidRDefault="003B4B05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8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233951"/>
                      <w:sz w:val="28"/>
                    </w:rPr>
                    <w:t>Inadequate</w:t>
                  </w:r>
                  <w:r>
                    <w:rPr>
                      <w:rFonts w:ascii="Roboto"/>
                      <w:color w:val="233951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Roboto"/>
                      <w:color w:val="233951"/>
                      <w:sz w:val="28"/>
                    </w:rPr>
                    <w:t>Access</w:t>
                  </w:r>
                </w:p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5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Over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selling</w:t>
                  </w:r>
                </w:p>
                <w:p w:rsidR="00FE2A96" w:rsidRDefault="003B4B05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8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233951"/>
                      <w:sz w:val="28"/>
                    </w:rPr>
                    <w:t>Spoiled</w:t>
                  </w:r>
                  <w:r>
                    <w:rPr>
                      <w:rFonts w:ascii="Roboto"/>
                      <w:color w:val="233951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Roboto"/>
                      <w:color w:val="233951"/>
                      <w:sz w:val="28"/>
                    </w:rPr>
                    <w:t>Goods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30" type="#_x0000_t202" style="position:absolute;margin-left:294.75pt;margin-top:13.25pt;width:249pt;height:164.25pt;z-index:-15726080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80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Centralized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Tracking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5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Transparency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Stock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Auditing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Demand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Forecasting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Go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Paperless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29" type="#_x0000_t202" style="position:absolute;margin-left:552.75pt;margin-top:17.75pt;width:237.75pt;height:156pt;z-index:-15725568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77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Habitual</w:t>
                  </w:r>
                  <w:r>
                    <w:rPr>
                      <w:spacing w:val="-1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32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Variety-seeking</w:t>
                  </w:r>
                  <w:r>
                    <w:rPr>
                      <w:spacing w:val="-16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31" w:line="256" w:lineRule="auto"/>
                    <w:ind w:right="233"/>
                    <w:rPr>
                      <w:sz w:val="32"/>
                    </w:rPr>
                  </w:pPr>
                  <w:r>
                    <w:rPr>
                      <w:sz w:val="32"/>
                    </w:rPr>
                    <w:t>Dissonance-reducing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69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7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Complex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84988">
      <w:pPr>
        <w:pStyle w:val="BodyText"/>
        <w:spacing w:before="1"/>
        <w:rPr>
          <w:rFonts w:ascii="Times New Roman"/>
          <w:sz w:val="10"/>
        </w:rPr>
      </w:pPr>
      <w:r w:rsidRPr="00F84988">
        <w:pict>
          <v:shape id="_x0000_s1028" type="#_x0000_t202" style="position:absolute;margin-left:51pt;margin-top:7pt;width:228pt;height:61.5pt;z-index:-15725056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81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Spoiled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goods</w:t>
                  </w:r>
                </w:p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25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Poor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production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plans</w:t>
                  </w:r>
                </w:p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Inventory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loss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27" type="#_x0000_t202" style="position:absolute;margin-left:294.75pt;margin-top:11.45pt;width:249pt;height:134.25pt;z-index:-15724544;mso-wrap-distance-left:0;mso-wrap-distance-right:0;mso-position-horizontal-relative:page" stroked="f">
            <v:textbox inset="0,0,0,0">
              <w:txbxContent>
                <w:p w:rsidR="00FE2A96" w:rsidRDefault="00FE2A96">
                  <w:pPr>
                    <w:pStyle w:val="BodyText"/>
                    <w:spacing w:before="6"/>
                    <w:rPr>
                      <w:rFonts w:ascii="Times New Roman"/>
                      <w:sz w:val="20"/>
                    </w:rPr>
                  </w:pP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line="381" w:lineRule="auto"/>
                    <w:ind w:right="1077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 xml:space="preserve">Eliminating </w:t>
                  </w:r>
                  <w:proofErr w:type="spellStart"/>
                  <w:r>
                    <w:rPr>
                      <w:rFonts w:ascii="Arial MT" w:hAnsi="Arial MT"/>
                    </w:rPr>
                    <w:t>mis</w:t>
                  </w:r>
                  <w:proofErr w:type="spellEnd"/>
                  <w:r>
                    <w:rPr>
                      <w:rFonts w:ascii="Arial MT" w:hAnsi="Arial MT"/>
                    </w:rPr>
                    <w:t>-picks in your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warehouse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line="288" w:lineRule="exact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Reducing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oversells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in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your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store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before="157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Turn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“out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of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stock” into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“in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stock”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before="157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Avoiding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lost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inventory</w:t>
                  </w:r>
                </w:p>
              </w:txbxContent>
            </v:textbox>
            <w10:wrap type="topAndBottom" anchorx="page"/>
          </v:shape>
        </w:pict>
      </w:r>
      <w:r w:rsidRPr="00F84988">
        <w:pict>
          <v:shape id="_x0000_s1026" type="#_x0000_t202" style="position:absolute;margin-left:558pt;margin-top:19pt;width:232.5pt;height:54pt;z-index:-15724032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80"/>
                    <w:ind w:hanging="361"/>
                  </w:pPr>
                  <w:r>
                    <w:t>Improved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making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Better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business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negotiations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24"/>
                    <w:ind w:hanging="361"/>
                  </w:pPr>
                  <w:r>
                    <w:t>Significant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savings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control</w:t>
                  </w:r>
                </w:p>
              </w:txbxContent>
            </v:textbox>
            <w10:wrap type="topAndBottom" anchorx="page"/>
          </v:shape>
        </w:pict>
      </w:r>
    </w:p>
    <w:sectPr w:rsidR="00FE2A96" w:rsidSect="00FE2A96">
      <w:type w:val="continuous"/>
      <w:pgSz w:w="16840" w:h="11910" w:orient="landscape"/>
      <w:pgMar w:top="680" w:right="9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867"/>
    <w:multiLevelType w:val="hybridMultilevel"/>
    <w:tmpl w:val="F5625EC6"/>
    <w:lvl w:ilvl="0" w:tplc="391E8B84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13E0A8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712BB7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226CE37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83B6664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E370EC3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C9D20BFA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B53E823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C7CEA1D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1">
    <w:nsid w:val="126B481E"/>
    <w:multiLevelType w:val="hybridMultilevel"/>
    <w:tmpl w:val="BDCCE706"/>
    <w:lvl w:ilvl="0" w:tplc="52F262CE">
      <w:numFmt w:val="bullet"/>
      <w:lvlText w:val=""/>
      <w:lvlJc w:val="left"/>
      <w:pPr>
        <w:ind w:left="87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DC85BC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 w:tplc="FA66E0B4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18ACFE88"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4" w:tplc="3968A73A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5" w:tplc="DE5642DE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6" w:tplc="9F005B6A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7" w:tplc="4B8EF68A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8" w:tplc="8F7AE4DC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</w:abstractNum>
  <w:abstractNum w:abstractNumId="2">
    <w:nsid w:val="387A70FC"/>
    <w:multiLevelType w:val="hybridMultilevel"/>
    <w:tmpl w:val="9EC22488"/>
    <w:lvl w:ilvl="0" w:tplc="C2C8E33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color w:val="242424"/>
        <w:w w:val="100"/>
        <w:sz w:val="24"/>
        <w:szCs w:val="24"/>
        <w:lang w:val="en-US" w:eastAsia="en-US" w:bidi="ar-SA"/>
      </w:rPr>
    </w:lvl>
    <w:lvl w:ilvl="1" w:tplc="0C488AC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2" w:tplc="49FE291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142E6AB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FAE604F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171E5AB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85EE8B5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9A30C0D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8" w:tplc="3448F7AC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3">
    <w:nsid w:val="4F9B28E1"/>
    <w:multiLevelType w:val="hybridMultilevel"/>
    <w:tmpl w:val="F89E73D8"/>
    <w:lvl w:ilvl="0" w:tplc="8CA65E00">
      <w:numFmt w:val="bullet"/>
      <w:lvlText w:val=""/>
      <w:lvlJc w:val="left"/>
      <w:pPr>
        <w:ind w:left="122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1AE71E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0478ABF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F3C221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0EC28EE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5" w:tplc="C74410B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6" w:tplc="1B0E669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7" w:tplc="45788822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ED80F89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</w:abstractNum>
  <w:abstractNum w:abstractNumId="4">
    <w:nsid w:val="553C25EB"/>
    <w:multiLevelType w:val="hybridMultilevel"/>
    <w:tmpl w:val="C72A21A6"/>
    <w:lvl w:ilvl="0" w:tplc="2C52B46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BC0BC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29C4E0E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plc="F2ECFA2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66844B7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8788EBB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 w:tplc="3BC2D440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7" w:tplc="4EA46414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8" w:tplc="A8FE9FE0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5">
    <w:nsid w:val="5BE827B5"/>
    <w:multiLevelType w:val="hybridMultilevel"/>
    <w:tmpl w:val="29EC87F2"/>
    <w:lvl w:ilvl="0" w:tplc="E95030E6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3D02C9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45F683D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81528B8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6636BBD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17E2A9C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C00C333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3430870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8914249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6">
    <w:nsid w:val="64E57DD2"/>
    <w:multiLevelType w:val="hybridMultilevel"/>
    <w:tmpl w:val="457E7904"/>
    <w:lvl w:ilvl="0" w:tplc="208AC058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6CC59A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1FEC6D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17662CD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90220C1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EB90BBD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901AB856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358A439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9E7A5F4E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7">
    <w:nsid w:val="68902660"/>
    <w:multiLevelType w:val="hybridMultilevel"/>
    <w:tmpl w:val="BBC2BA1A"/>
    <w:lvl w:ilvl="0" w:tplc="F0D4BC8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D4C37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2" w:tplc="4ED010B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8FA8A80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EFB2189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ADBEC79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53FEA6C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247614A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8" w:tplc="A922286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8">
    <w:nsid w:val="76D40296"/>
    <w:multiLevelType w:val="hybridMultilevel"/>
    <w:tmpl w:val="E4C86B32"/>
    <w:lvl w:ilvl="0" w:tplc="EC30A7A8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3727CF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66C053C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8060749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541ABA4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 w:tplc="824AD30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90660A3A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7" w:tplc="D1649B2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 w:tplc="221E4FB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9">
    <w:nsid w:val="7B4E4065"/>
    <w:multiLevelType w:val="hybridMultilevel"/>
    <w:tmpl w:val="33387D3C"/>
    <w:lvl w:ilvl="0" w:tplc="006EC786">
      <w:numFmt w:val="bullet"/>
      <w:lvlText w:val=""/>
      <w:lvlJc w:val="left"/>
      <w:pPr>
        <w:ind w:left="87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82CBF46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 w:tplc="64D6D0D2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8CA4DF76"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4" w:tplc="6DC0CFB0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5" w:tplc="1D1ACAFC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6" w:tplc="A1BAEA14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7" w:tplc="8B42E8DC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8" w:tplc="E5AA6620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2A96"/>
    <w:rsid w:val="003B4B05"/>
    <w:rsid w:val="009C59D6"/>
    <w:rsid w:val="00A348DB"/>
    <w:rsid w:val="00CD6D0A"/>
    <w:rsid w:val="00F84988"/>
    <w:rsid w:val="00FE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2A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2A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E2A96"/>
  </w:style>
  <w:style w:type="paragraph" w:customStyle="1" w:styleId="TableParagraph">
    <w:name w:val="Table Paragraph"/>
    <w:basedOn w:val="Normal"/>
    <w:uiPriority w:val="1"/>
    <w:qFormat/>
    <w:rsid w:val="00FE2A96"/>
    <w:pPr>
      <w:spacing w:line="24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PRIYA R</dc:creator>
  <cp:lastModifiedBy>admin</cp:lastModifiedBy>
  <cp:revision>3</cp:revision>
  <dcterms:created xsi:type="dcterms:W3CDTF">2022-10-20T13:17:00Z</dcterms:created>
  <dcterms:modified xsi:type="dcterms:W3CDTF">2022-10-22T14:33:00Z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