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06" w:rsidRDefault="00641313">
      <w:pPr>
        <w:pStyle w:val="Title"/>
        <w:spacing w:line="403" w:lineRule="auto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47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OF SPRINT –</w:t>
      </w:r>
      <w:r>
        <w:rPr>
          <w:spacing w:val="-1"/>
        </w:rPr>
        <w:t xml:space="preserve"> </w:t>
      </w:r>
      <w:r>
        <w:t>2</w:t>
      </w:r>
    </w:p>
    <w:p w:rsidR="00081E06" w:rsidRDefault="00081E06">
      <w:pPr>
        <w:pStyle w:val="BodyText"/>
        <w:rPr>
          <w:b/>
          <w:sz w:val="20"/>
        </w:rPr>
      </w:pPr>
    </w:p>
    <w:p w:rsidR="00081E06" w:rsidRDefault="00081E06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12"/>
        <w:gridCol w:w="4307"/>
      </w:tblGrid>
      <w:tr w:rsidR="00081E06">
        <w:trPr>
          <w:trHeight w:val="633"/>
        </w:trPr>
        <w:tc>
          <w:tcPr>
            <w:tcW w:w="4312" w:type="dxa"/>
          </w:tcPr>
          <w:p w:rsidR="00081E06" w:rsidRDefault="0064131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07" w:type="dxa"/>
          </w:tcPr>
          <w:p w:rsidR="00081E06" w:rsidRDefault="00641313">
            <w:pPr>
              <w:pStyle w:val="TableParagraph"/>
              <w:rPr>
                <w:b/>
              </w:rPr>
            </w:pPr>
            <w:r>
              <w:rPr>
                <w:b/>
              </w:rPr>
              <w:t>17.11.2022</w:t>
            </w:r>
          </w:p>
        </w:tc>
      </w:tr>
      <w:tr w:rsidR="00081E06">
        <w:trPr>
          <w:trHeight w:val="633"/>
        </w:trPr>
        <w:tc>
          <w:tcPr>
            <w:tcW w:w="4312" w:type="dxa"/>
          </w:tcPr>
          <w:p w:rsidR="00081E06" w:rsidRDefault="0064131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307" w:type="dxa"/>
          </w:tcPr>
          <w:p w:rsidR="00081E06" w:rsidRDefault="003B32F2">
            <w:pPr>
              <w:pStyle w:val="TableParagraph"/>
              <w:rPr>
                <w:b/>
              </w:rPr>
            </w:pPr>
            <w:r>
              <w:rPr>
                <w:b/>
              </w:rPr>
              <w:t>PNT2022TMID34348</w:t>
            </w:r>
          </w:p>
        </w:tc>
      </w:tr>
      <w:tr w:rsidR="00081E06">
        <w:trPr>
          <w:trHeight w:val="638"/>
        </w:trPr>
        <w:tc>
          <w:tcPr>
            <w:tcW w:w="4312" w:type="dxa"/>
          </w:tcPr>
          <w:p w:rsidR="00081E06" w:rsidRDefault="00641313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307" w:type="dxa"/>
          </w:tcPr>
          <w:p w:rsidR="00081E06" w:rsidRDefault="00641313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RETAIL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STOCK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INVENTORY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ANALYSIS</w:t>
            </w:r>
          </w:p>
        </w:tc>
      </w:tr>
    </w:tbl>
    <w:p w:rsidR="00081E06" w:rsidRDefault="00641313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172846</wp:posOffset>
            </wp:positionV>
            <wp:extent cx="6335541" cy="3344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541" cy="334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14"/>
        <w:ind w:left="100"/>
      </w:pPr>
      <w:r>
        <w:t>Year</w:t>
      </w:r>
      <w:r>
        <w:rPr>
          <w:spacing w:val="-3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graph:</w:t>
      </w:r>
    </w:p>
    <w:p w:rsidR="00081E06" w:rsidRDefault="0064131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110042</wp:posOffset>
            </wp:positionV>
            <wp:extent cx="6241466" cy="20619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466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rPr>
          <w:sz w:val="11"/>
        </w:rPr>
        <w:sectPr w:rsidR="00081E06">
          <w:type w:val="continuous"/>
          <w:pgSz w:w="12240" w:h="15840"/>
          <w:pgMar w:top="1420" w:right="700" w:bottom="280" w:left="1340" w:header="720" w:footer="720" w:gutter="0"/>
          <w:cols w:space="720"/>
        </w:sectPr>
      </w:pPr>
    </w:p>
    <w:p w:rsidR="00081E06" w:rsidRDefault="00641313">
      <w:pPr>
        <w:pStyle w:val="BodyText"/>
        <w:spacing w:before="27"/>
        <w:ind w:left="100"/>
      </w:pPr>
      <w:r>
        <w:lastRenderedPageBreak/>
        <w:t>Year</w:t>
      </w:r>
      <w:r>
        <w:rPr>
          <w:spacing w:val="-3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graph: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29187" cy="23511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87" cy="2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74"/>
        <w:ind w:left="100"/>
      </w:pPr>
      <w:r>
        <w:t>Top</w:t>
      </w:r>
      <w:r>
        <w:rPr>
          <w:spacing w:val="-4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graph: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111407</wp:posOffset>
            </wp:positionV>
            <wp:extent cx="5926952" cy="2351151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52" cy="2351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pStyle w:val="BodyText"/>
      </w:pPr>
    </w:p>
    <w:p w:rsidR="00081E06" w:rsidRDefault="00081E06">
      <w:pPr>
        <w:pStyle w:val="BodyText"/>
        <w:spacing w:before="7"/>
        <w:rPr>
          <w:sz w:val="29"/>
        </w:rPr>
      </w:pPr>
    </w:p>
    <w:p w:rsidR="00081E06" w:rsidRDefault="00641313">
      <w:pPr>
        <w:pStyle w:val="BodyText"/>
        <w:spacing w:before="1"/>
        <w:ind w:left="100"/>
      </w:pPr>
      <w:r>
        <w:t>Top</w:t>
      </w:r>
      <w:r>
        <w:rPr>
          <w:spacing w:val="-3"/>
        </w:rPr>
        <w:t xml:space="preserve"> </w:t>
      </w:r>
      <w:r>
        <w:t>10 revenue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graph:</w:t>
      </w:r>
    </w:p>
    <w:p w:rsidR="00081E06" w:rsidRDefault="00641313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108119</wp:posOffset>
            </wp:positionV>
            <wp:extent cx="5845576" cy="185928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576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rPr>
          <w:sz w:val="10"/>
        </w:rPr>
        <w:sectPr w:rsidR="00081E06">
          <w:pgSz w:w="12240" w:h="15840"/>
          <w:pgMar w:top="1420" w:right="700" w:bottom="280" w:left="1340" w:header="720" w:footer="720" w:gutter="0"/>
          <w:cols w:space="720"/>
        </w:sectPr>
      </w:pPr>
    </w:p>
    <w:p w:rsidR="00081E06" w:rsidRDefault="00641313">
      <w:pPr>
        <w:pStyle w:val="BodyText"/>
        <w:spacing w:before="27"/>
        <w:ind w:left="100"/>
      </w:pPr>
      <w:r>
        <w:lastRenderedPageBreak/>
        <w:t>Monthly</w:t>
      </w:r>
      <w:r>
        <w:rPr>
          <w:spacing w:val="-4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map: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39449" cy="2317146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49" cy="231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70"/>
        <w:ind w:left="100"/>
      </w:pPr>
      <w:r>
        <w:t>Monthly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map:</w:t>
      </w:r>
    </w:p>
    <w:p w:rsidR="00081E06" w:rsidRDefault="00641313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110868</wp:posOffset>
            </wp:positionV>
            <wp:extent cx="5914364" cy="2312289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364" cy="2312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79"/>
        <w:ind w:left="100"/>
      </w:pPr>
      <w:r>
        <w:t>Monthly</w:t>
      </w:r>
      <w:r>
        <w:rPr>
          <w:spacing w:val="-4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chart:</w:t>
      </w:r>
    </w:p>
    <w:p w:rsidR="00081E06" w:rsidRDefault="00641313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110010</wp:posOffset>
            </wp:positionV>
            <wp:extent cx="5917372" cy="2243328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72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rPr>
          <w:sz w:val="10"/>
        </w:rPr>
        <w:sectPr w:rsidR="00081E06">
          <w:pgSz w:w="12240" w:h="15840"/>
          <w:pgMar w:top="1420" w:right="700" w:bottom="280" w:left="1340" w:header="720" w:footer="720" w:gutter="0"/>
          <w:cols w:space="720"/>
        </w:sectPr>
      </w:pPr>
    </w:p>
    <w:p w:rsidR="00081E06" w:rsidRDefault="00641313">
      <w:pPr>
        <w:pStyle w:val="BodyText"/>
        <w:spacing w:before="27"/>
        <w:ind w:left="100"/>
      </w:pPr>
      <w:r>
        <w:lastRenderedPageBreak/>
        <w:t>Total</w:t>
      </w:r>
      <w:r>
        <w:rPr>
          <w:spacing w:val="-3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card: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08571" cy="2463546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571" cy="246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84"/>
        <w:ind w:left="100"/>
      </w:pPr>
      <w:r>
        <w:t>Total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card:</w:t>
      </w:r>
    </w:p>
    <w:p w:rsidR="00081E06" w:rsidRDefault="00641313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111026</wp:posOffset>
            </wp:positionV>
            <wp:extent cx="5945495" cy="2390013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495" cy="239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641313">
      <w:pPr>
        <w:pStyle w:val="BodyText"/>
        <w:spacing w:before="176"/>
        <w:ind w:left="100"/>
      </w:pPr>
      <w:r>
        <w:t>Total</w:t>
      </w:r>
      <w:r>
        <w:rPr>
          <w:spacing w:val="-6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card:</w:t>
      </w:r>
    </w:p>
    <w:p w:rsidR="00081E06" w:rsidRDefault="00641313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108842</wp:posOffset>
            </wp:positionV>
            <wp:extent cx="5888176" cy="2120646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176" cy="2120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rPr>
          <w:sz w:val="10"/>
        </w:rPr>
        <w:sectPr w:rsidR="00081E06">
          <w:pgSz w:w="12240" w:h="15840"/>
          <w:pgMar w:top="1420" w:right="700" w:bottom="280" w:left="1340" w:header="720" w:footer="720" w:gutter="0"/>
          <w:cols w:space="720"/>
        </w:sectPr>
      </w:pPr>
    </w:p>
    <w:p w:rsidR="00081E06" w:rsidRDefault="00641313">
      <w:pPr>
        <w:pStyle w:val="BodyText"/>
        <w:spacing w:before="27"/>
        <w:ind w:left="100"/>
      </w:pPr>
      <w:r>
        <w:lastRenderedPageBreak/>
        <w:t>Total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card:</w:t>
      </w:r>
    </w:p>
    <w:p w:rsidR="00081E06" w:rsidRDefault="00641313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111534</wp:posOffset>
            </wp:positionV>
            <wp:extent cx="5934936" cy="2414301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36" cy="241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06" w:rsidRDefault="00081E06">
      <w:pPr>
        <w:pStyle w:val="BodyText"/>
      </w:pPr>
    </w:p>
    <w:p w:rsidR="00081E06" w:rsidRDefault="00081E06">
      <w:pPr>
        <w:pStyle w:val="BodyText"/>
        <w:spacing w:before="7"/>
        <w:rPr>
          <w:sz w:val="28"/>
        </w:rPr>
      </w:pPr>
    </w:p>
    <w:p w:rsidR="00081E06" w:rsidRDefault="00641313">
      <w:pPr>
        <w:pStyle w:val="BodyText"/>
        <w:ind w:left="100"/>
      </w:pPr>
      <w:r>
        <w:t>Dataset</w:t>
      </w:r>
      <w:r>
        <w:rPr>
          <w:spacing w:val="-6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:</w:t>
      </w:r>
      <w:hyperlink r:id="rId15">
        <w:r>
          <w:rPr>
            <w:color w:val="0462C1"/>
            <w:u w:val="single" w:color="0462C1"/>
          </w:rPr>
          <w:t>I</w:t>
        </w:r>
      </w:hyperlink>
      <w:hyperlink r:id="rId16">
        <w:r>
          <w:rPr>
            <w:color w:val="0462C1"/>
            <w:u w:val="single" w:color="0462C1"/>
          </w:rPr>
          <w:t>n</w:t>
        </w:r>
      </w:hyperlink>
      <w:hyperlink r:id="rId17">
        <w:r>
          <w:rPr>
            <w:color w:val="0462C1"/>
            <w:u w:val="single" w:color="0462C1"/>
          </w:rPr>
          <w:t>v</w:t>
        </w:r>
      </w:hyperlink>
      <w:hyperlink r:id="rId18">
        <w:r>
          <w:rPr>
            <w:color w:val="0462C1"/>
            <w:u w:val="single" w:color="0462C1"/>
          </w:rPr>
          <w:t>e</w:t>
        </w:r>
      </w:hyperlink>
      <w:hyperlink r:id="rId19">
        <w:r>
          <w:rPr>
            <w:color w:val="0462C1"/>
            <w:u w:val="single" w:color="0462C1"/>
          </w:rPr>
          <w:t>n</w:t>
        </w:r>
      </w:hyperlink>
      <w:hyperlink r:id="rId20">
        <w:r>
          <w:rPr>
            <w:color w:val="0462C1"/>
            <w:u w:val="single" w:color="0462C1"/>
          </w:rPr>
          <w:t>t</w:t>
        </w:r>
      </w:hyperlink>
      <w:hyperlink r:id="rId21">
        <w:r>
          <w:rPr>
            <w:color w:val="0462C1"/>
            <w:u w:val="single" w:color="0462C1"/>
          </w:rPr>
          <w:t>or</w:t>
        </w:r>
      </w:hyperlink>
      <w:hyperlink r:id="rId22">
        <w:r>
          <w:rPr>
            <w:color w:val="0462C1"/>
            <w:u w:val="single" w:color="0462C1"/>
          </w:rPr>
          <w:t>y</w:t>
        </w:r>
        <w:r>
          <w:rPr>
            <w:color w:val="0462C1"/>
            <w:spacing w:val="-3"/>
            <w:u w:val="single" w:color="0462C1"/>
          </w:rPr>
          <w:t xml:space="preserve"> </w:t>
        </w:r>
      </w:hyperlink>
      <w:hyperlink r:id="rId23">
        <w:r>
          <w:rPr>
            <w:color w:val="0462C1"/>
            <w:u w:val="single" w:color="0462C1"/>
          </w:rPr>
          <w:t>M</w:t>
        </w:r>
      </w:hyperlink>
      <w:hyperlink r:id="rId24">
        <w:r>
          <w:rPr>
            <w:color w:val="0462C1"/>
            <w:u w:val="single" w:color="0462C1"/>
          </w:rPr>
          <w:t>a</w:t>
        </w:r>
      </w:hyperlink>
      <w:hyperlink r:id="rId25">
        <w:r>
          <w:rPr>
            <w:color w:val="0462C1"/>
            <w:u w:val="single" w:color="0462C1"/>
          </w:rPr>
          <w:t>n</w:t>
        </w:r>
      </w:hyperlink>
      <w:hyperlink r:id="rId26">
        <w:r>
          <w:rPr>
            <w:color w:val="0462C1"/>
            <w:u w:val="single" w:color="0462C1"/>
          </w:rPr>
          <w:t>a</w:t>
        </w:r>
      </w:hyperlink>
      <w:hyperlink r:id="rId27">
        <w:r>
          <w:rPr>
            <w:color w:val="0462C1"/>
            <w:u w:val="single" w:color="0462C1"/>
          </w:rPr>
          <w:t>g</w:t>
        </w:r>
      </w:hyperlink>
      <w:hyperlink r:id="rId28">
        <w:r>
          <w:rPr>
            <w:color w:val="0462C1"/>
            <w:u w:val="single" w:color="0462C1"/>
          </w:rPr>
          <w:t>e</w:t>
        </w:r>
      </w:hyperlink>
      <w:hyperlink r:id="rId29">
        <w:r>
          <w:rPr>
            <w:color w:val="0462C1"/>
            <w:u w:val="single" w:color="0462C1"/>
          </w:rPr>
          <w:t>me</w:t>
        </w:r>
      </w:hyperlink>
      <w:hyperlink r:id="rId30">
        <w:r>
          <w:rPr>
            <w:color w:val="0462C1"/>
            <w:u w:val="single" w:color="0462C1"/>
          </w:rPr>
          <w:t>n</w:t>
        </w:r>
      </w:hyperlink>
      <w:hyperlink r:id="rId31">
        <w:r>
          <w:rPr>
            <w:color w:val="0462C1"/>
            <w:u w:val="single" w:color="0462C1"/>
          </w:rPr>
          <w:t>t</w:t>
        </w:r>
        <w:r>
          <w:rPr>
            <w:color w:val="0462C1"/>
            <w:spacing w:val="-5"/>
            <w:u w:val="single" w:color="0462C1"/>
          </w:rPr>
          <w:t xml:space="preserve"> </w:t>
        </w:r>
      </w:hyperlink>
      <w:hyperlink r:id="rId32">
        <w:r>
          <w:rPr>
            <w:color w:val="0462C1"/>
            <w:u w:val="single" w:color="0462C1"/>
          </w:rPr>
          <w:t>Da</w:t>
        </w:r>
      </w:hyperlink>
      <w:hyperlink r:id="rId33">
        <w:r>
          <w:rPr>
            <w:color w:val="0462C1"/>
            <w:u w:val="single" w:color="0462C1"/>
          </w:rPr>
          <w:t>t</w:t>
        </w:r>
      </w:hyperlink>
      <w:hyperlink r:id="rId34">
        <w:r>
          <w:rPr>
            <w:color w:val="0462C1"/>
            <w:u w:val="single" w:color="0462C1"/>
          </w:rPr>
          <w:t>a</w:t>
        </w:r>
      </w:hyperlink>
      <w:hyperlink r:id="rId35">
        <w:r>
          <w:rPr>
            <w:color w:val="0462C1"/>
            <w:u w:val="single" w:color="0462C1"/>
          </w:rPr>
          <w:t>s</w:t>
        </w:r>
      </w:hyperlink>
      <w:hyperlink r:id="rId36">
        <w:r>
          <w:rPr>
            <w:color w:val="0462C1"/>
            <w:u w:val="single" w:color="0462C1"/>
          </w:rPr>
          <w:t>e</w:t>
        </w:r>
      </w:hyperlink>
      <w:hyperlink r:id="rId37">
        <w:r>
          <w:rPr>
            <w:color w:val="0462C1"/>
            <w:u w:val="single" w:color="0462C1"/>
          </w:rPr>
          <w:t>t</w:t>
        </w:r>
      </w:hyperlink>
    </w:p>
    <w:p w:rsidR="00081E06" w:rsidRDefault="00081E06">
      <w:pPr>
        <w:pStyle w:val="BodyText"/>
        <w:spacing w:before="4"/>
        <w:rPr>
          <w:sz w:val="10"/>
        </w:rPr>
      </w:pPr>
    </w:p>
    <w:p w:rsidR="00081E06" w:rsidRDefault="00641313">
      <w:pPr>
        <w:pStyle w:val="BodyText"/>
        <w:spacing w:before="56"/>
        <w:ind w:left="100"/>
      </w:pPr>
      <w:r>
        <w:t>Data</w:t>
      </w:r>
      <w:r>
        <w:rPr>
          <w:spacing w:val="-4"/>
        </w:rPr>
        <w:t xml:space="preserve"> </w:t>
      </w:r>
      <w:r>
        <w:t>Exploration</w:t>
      </w:r>
      <w:r>
        <w:rPr>
          <w:spacing w:val="-5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:</w:t>
      </w:r>
    </w:p>
    <w:p w:rsidR="00081E06" w:rsidRDefault="006A1181">
      <w:pPr>
        <w:pStyle w:val="BodyText"/>
        <w:spacing w:before="173" w:line="266" w:lineRule="auto"/>
        <w:ind w:left="100"/>
      </w:pPr>
      <w:hyperlink r:id="rId38">
        <w:r w:rsidR="00641313">
          <w:rPr>
            <w:color w:val="0462C1"/>
            <w:u w:val="single" w:color="0462C1"/>
          </w:rPr>
          <w:t>https://us1.ca.analytics.ibm.com/bi/?perspective=explore&amp;pathRef=.my_fo</w:t>
        </w:r>
      </w:hyperlink>
      <w:r w:rsidR="00641313">
        <w:rPr>
          <w:color w:val="0462C1"/>
          <w:spacing w:val="1"/>
        </w:rPr>
        <w:t xml:space="preserve"> </w:t>
      </w:r>
      <w:hyperlink r:id="rId39">
        <w:r w:rsidR="00641313">
          <w:rPr>
            <w:color w:val="0462C1"/>
            <w:u w:val="single" w:color="0462C1"/>
          </w:rPr>
          <w:t>lders%2FRetailStoreStockInventoryExploration&amp;subView=model00000184470</w:t>
        </w:r>
      </w:hyperlink>
      <w:r w:rsidR="00641313">
        <w:rPr>
          <w:color w:val="0462C1"/>
          <w:spacing w:val="21"/>
          <w:u w:val="single" w:color="0462C1"/>
        </w:rPr>
        <w:t xml:space="preserve"> </w:t>
      </w:r>
      <w:hyperlink r:id="rId40">
        <w:r w:rsidR="00641313">
          <w:rPr>
            <w:color w:val="0462C1"/>
            <w:u w:val="single" w:color="0462C1"/>
          </w:rPr>
          <w:t>7feb0_00000003</w:t>
        </w:r>
      </w:hyperlink>
    </w:p>
    <w:sectPr w:rsidR="00081E06" w:rsidSect="00081E06">
      <w:pgSz w:w="12240" w:h="15840"/>
      <w:pgMar w:top="1420" w:right="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81E06"/>
    <w:rsid w:val="00081E06"/>
    <w:rsid w:val="003B32F2"/>
    <w:rsid w:val="00641313"/>
    <w:rsid w:val="006A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1E0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1E06"/>
  </w:style>
  <w:style w:type="paragraph" w:styleId="Title">
    <w:name w:val="Title"/>
    <w:basedOn w:val="Normal"/>
    <w:uiPriority w:val="1"/>
    <w:qFormat/>
    <w:rsid w:val="00081E06"/>
    <w:pPr>
      <w:spacing w:before="27"/>
      <w:ind w:left="3337" w:right="3975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081E06"/>
  </w:style>
  <w:style w:type="paragraph" w:customStyle="1" w:styleId="TableParagraph">
    <w:name w:val="Table Paragraph"/>
    <w:basedOn w:val="Normal"/>
    <w:uiPriority w:val="1"/>
    <w:qFormat/>
    <w:rsid w:val="00081E06"/>
    <w:pPr>
      <w:spacing w:before="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hyperlink" Target="https://drive.google.com/file/d/1TGCey9xTxKsg1g1g8H_Ym1QGblA_r0KK/view?usp=sharing" TargetMode="External"/><Relationship Id="rId26" Type="http://schemas.openxmlformats.org/officeDocument/2006/relationships/hyperlink" Target="https://drive.google.com/file/d/1TGCey9xTxKsg1g1g8H_Ym1QGblA_r0KK/view?usp=sharing" TargetMode="External"/><Relationship Id="rId39" Type="http://schemas.openxmlformats.org/officeDocument/2006/relationships/hyperlink" Target="https://us1.ca.analytics.ibm.com/bi/?perspective=explore&amp;pathRef=.my_folders%2FRetailStoreStockInventoryExploration&amp;subView=model000001844707feb0_0000000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TGCey9xTxKsg1g1g8H_Ym1QGblA_r0KK/view?usp=sharing" TargetMode="External"/><Relationship Id="rId34" Type="http://schemas.openxmlformats.org/officeDocument/2006/relationships/hyperlink" Target="https://drive.google.com/file/d/1TGCey9xTxKsg1g1g8H_Ym1QGblA_r0KK/view?usp=sharin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s://drive.google.com/file/d/1TGCey9xTxKsg1g1g8H_Ym1QGblA_r0KK/view?usp=sharing" TargetMode="External"/><Relationship Id="rId25" Type="http://schemas.openxmlformats.org/officeDocument/2006/relationships/hyperlink" Target="https://drive.google.com/file/d/1TGCey9xTxKsg1g1g8H_Ym1QGblA_r0KK/view?usp=sharing" TargetMode="External"/><Relationship Id="rId33" Type="http://schemas.openxmlformats.org/officeDocument/2006/relationships/hyperlink" Target="https://drive.google.com/file/d/1TGCey9xTxKsg1g1g8H_Ym1QGblA_r0KK/view?usp=sharing" TargetMode="External"/><Relationship Id="rId38" Type="http://schemas.openxmlformats.org/officeDocument/2006/relationships/hyperlink" Target="https://us1.ca.analytics.ibm.com/bi/?perspective=explore&amp;pathRef=.my_folders%2FRetailStoreStockInventoryExploration&amp;subView=model000001844707feb0_0000000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TGCey9xTxKsg1g1g8H_Ym1QGblA_r0KK/view?usp=sharing" TargetMode="External"/><Relationship Id="rId20" Type="http://schemas.openxmlformats.org/officeDocument/2006/relationships/hyperlink" Target="https://drive.google.com/file/d/1TGCey9xTxKsg1g1g8H_Ym1QGblA_r0KK/view?usp=sharing" TargetMode="External"/><Relationship Id="rId29" Type="http://schemas.openxmlformats.org/officeDocument/2006/relationships/hyperlink" Target="https://drive.google.com/file/d/1TGCey9xTxKsg1g1g8H_Ym1QGblA_r0KK/view?usp=sharin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hyperlink" Target="https://drive.google.com/file/d/1TGCey9xTxKsg1g1g8H_Ym1QGblA_r0KK/view?usp=sharing" TargetMode="External"/><Relationship Id="rId32" Type="http://schemas.openxmlformats.org/officeDocument/2006/relationships/hyperlink" Target="https://drive.google.com/file/d/1TGCey9xTxKsg1g1g8H_Ym1QGblA_r0KK/view?usp=sharing" TargetMode="External"/><Relationship Id="rId37" Type="http://schemas.openxmlformats.org/officeDocument/2006/relationships/hyperlink" Target="https://drive.google.com/file/d/1TGCey9xTxKsg1g1g8H_Ym1QGblA_r0KK/view?usp=sharing" TargetMode="External"/><Relationship Id="rId40" Type="http://schemas.openxmlformats.org/officeDocument/2006/relationships/hyperlink" Target="https://us1.ca.analytics.ibm.com/bi/?perspective=explore&amp;pathRef=.my_folders%2FRetailStoreStockInventoryExploration&amp;subView=model000001844707feb0_00000003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drive.google.com/file/d/1TGCey9xTxKsg1g1g8H_Ym1QGblA_r0KK/view?usp=sharing" TargetMode="External"/><Relationship Id="rId23" Type="http://schemas.openxmlformats.org/officeDocument/2006/relationships/hyperlink" Target="https://drive.google.com/file/d/1TGCey9xTxKsg1g1g8H_Ym1QGblA_r0KK/view?usp=sharing" TargetMode="External"/><Relationship Id="rId28" Type="http://schemas.openxmlformats.org/officeDocument/2006/relationships/hyperlink" Target="https://drive.google.com/file/d/1TGCey9xTxKsg1g1g8H_Ym1QGblA_r0KK/view?usp=sharing" TargetMode="External"/><Relationship Id="rId36" Type="http://schemas.openxmlformats.org/officeDocument/2006/relationships/hyperlink" Target="https://drive.google.com/file/d/1TGCey9xTxKsg1g1g8H_Ym1QGblA_r0KK/view?usp=sharing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s://drive.google.com/file/d/1TGCey9xTxKsg1g1g8H_Ym1QGblA_r0KK/view?usp=sharing" TargetMode="External"/><Relationship Id="rId31" Type="http://schemas.openxmlformats.org/officeDocument/2006/relationships/hyperlink" Target="https://drive.google.com/file/d/1TGCey9xTxKsg1g1g8H_Ym1QGblA_r0KK/view?usp=sharin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hyperlink" Target="https://drive.google.com/file/d/1TGCey9xTxKsg1g1g8H_Ym1QGblA_r0KK/view?usp=sharing" TargetMode="External"/><Relationship Id="rId27" Type="http://schemas.openxmlformats.org/officeDocument/2006/relationships/hyperlink" Target="https://drive.google.com/file/d/1TGCey9xTxKsg1g1g8H_Ym1QGblA_r0KK/view?usp=sharing" TargetMode="External"/><Relationship Id="rId30" Type="http://schemas.openxmlformats.org/officeDocument/2006/relationships/hyperlink" Target="https://drive.google.com/file/d/1TGCey9xTxKsg1g1g8H_Ym1QGblA_r0KK/view?usp=sharing" TargetMode="External"/><Relationship Id="rId35" Type="http://schemas.openxmlformats.org/officeDocument/2006/relationships/hyperlink" Target="https://drive.google.com/file/d/1TGCey9xTxKsg1g1g8H_Ym1QGblA_r0K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Prasanah Kumar</dc:creator>
  <cp:lastModifiedBy>admin</cp:lastModifiedBy>
  <cp:revision>3</cp:revision>
  <dcterms:created xsi:type="dcterms:W3CDTF">2022-11-17T12:11:00Z</dcterms:created>
  <dcterms:modified xsi:type="dcterms:W3CDTF">2022-11-17T14:09:00Z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