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ackground w:themeColor="background1" w:color="FFFFFF"/>
  <w:body>
    <w:p>
      <w:pPr>
        <w:pStyle w:val="Normal"/>
        <w:pBdr/>
        <w:bidi w:val="false"/>
        <w:spacing w:line="336"/>
        <w:ind w:hanging="0" w:left="0"/>
        <w:jc w:val="center"/>
        <w:rPr>
          <w:rFonts w:ascii="Roboto Bold" w:eastAsia="Roboto Bold" w:hAnsi="Roboto Bold" w:cs="Roboto Bold"/>
          <w:b w:val="true"/>
          <w:color w:val="000000"/>
          <w:sz w:val="28"/>
        </w:rPr>
      </w:pPr>
    </w:p>
    <w:p>
      <w:pPr>
        <w:pStyle w:val="Normal"/>
        <w:pBdr/>
        <w:bidi w:val="false"/>
        <w:spacing w:line="336"/>
        <w:ind w:hanging="0" w:left="0"/>
        <w:jc w:val="center"/>
        <w:rPr>
          <w:rFonts w:ascii="Roboto Bold" w:eastAsia="Roboto Bold" w:hAnsi="Roboto Bold" w:cs="Roboto Bold"/>
          <w:b w:val="true"/>
          <w:color w:val="000000"/>
          <w:sz w:val="28"/>
        </w:rPr>
      </w:pPr>
    </w:p>
    <w:p>
      <w:pPr>
        <w:pStyle w:val="Normal"/>
        <w:pBdr/>
        <w:bidi w:val="false"/>
        <w:spacing w:line="336"/>
        <w:ind w:hanging="0" w:left="0"/>
        <w:jc w:val="center"/>
        <w:rPr>
          <w:rFonts w:ascii="Roboto Bold" w:eastAsia="Roboto Bold" w:hAnsi="Roboto Bold" w:cs="Roboto Bold"/>
          <w:b w:val="true"/>
          <w:color w:val="000000"/>
          <w:sz w:val="28"/>
        </w:rPr>
      </w:pPr>
    </w:p>
    <w:p>
      <w:pPr>
        <w:pStyle w:val="Normal"/>
        <w:pBdr/>
        <w:bidi w:val="false"/>
        <w:spacing w:line="336"/>
        <w:ind w:hanging="0" w:left="0"/>
        <w:jc w:val="center"/>
        <w:rPr>
          <w:rFonts w:ascii="Roboto Bold" w:eastAsia="Roboto Bold" w:hAnsi="Roboto Bold" w:cs="Roboto Bold"/>
          <w:b w:val="true"/>
          <w:color w:val="000000"/>
          <w:sz w:val="28"/>
        </w:rPr>
      </w:pPr>
    </w:p>
    <w:p>
      <w:pPr>
        <w:pStyle w:val="Normal"/>
        <w:pBdr/>
        <w:bidi w:val="false"/>
        <w:spacing w:line="336"/>
        <w:ind w:hanging="0" w:left="0"/>
        <w:jc w:val="center"/>
        <w:rPr>
          <w:color w:val="000000"/>
          <w:sz w:val="20"/>
        </w:rPr>
      </w:pPr>
      <w:r>
        <w:rPr>
          <w:rFonts w:ascii="Roboto Bold" w:eastAsia="Roboto Bold" w:hAnsi="Roboto Bold" w:cs="Roboto Bold"/>
          <w:b w:val="true"/>
          <w:color w:val="000000"/>
          <w:sz w:val="28"/>
        </w:rPr>
        <w:t>EARLY DETECTION OF CHRONIC KIDNEY DISEASE USING MACHINE LEARNING</w:t>
      </w:r>
    </w:p>
    <w:p>
      <w:pPr>
        <w:pStyle w:val="Normal"/>
        <w:pBdr/>
        <w:bidi w:val="false"/>
        <w:spacing w:line="336"/>
        <w:ind w:hanging="0" w:left="0"/>
        <w:jc w:val="center"/>
        <w:rPr>
          <w:rFonts w:ascii="Roboto Bold" w:eastAsia="Roboto Bold" w:hAnsi="Roboto Bold" w:cs="Roboto Bold"/>
          <w:b w:val="true"/>
          <w:color w:val="000000"/>
          <w:sz w:val="28"/>
        </w:rPr>
      </w:pPr>
    </w:p>
    <w:p>
      <w:pPr>
        <w:pStyle w:val="Normal"/>
        <w:pBdr/>
        <w:bidi w:val="false"/>
        <w:spacing w:line="336"/>
        <w:ind w:hanging="0" w:left="0"/>
        <w:jc w:val="center"/>
        <w:rPr>
          <w:rFonts w:ascii="Roboto Bold" w:eastAsia="Roboto Bold" w:hAnsi="Roboto Bold" w:cs="Roboto Bold"/>
          <w:b w:val="true"/>
          <w:color w:val="000000"/>
          <w:sz w:val="28"/>
        </w:rPr>
      </w:pPr>
      <w:r>
        <w:rPr>
          <w:rFonts w:ascii="Roboto Bold" w:eastAsia="Roboto Bold" w:hAnsi="Roboto Bold" w:cs="Roboto Bold"/>
          <w:b w:val="true"/>
          <w:color w:val="000000"/>
          <w:sz w:val="28"/>
        </w:rPr>
        <w:t>PROJECT REPORT</w:t>
      </w:r>
    </w:p>
    <w:p>
      <w:pPr>
        <w:pStyle w:val="Normal"/>
        <w:pBdr/>
        <w:bidi w:val="false"/>
        <w:spacing w:line="336"/>
        <w:ind w:hanging="0" w:left="0"/>
        <w:jc w:val="center"/>
        <w:rPr>
          <w:rFonts w:ascii="Roboto Bold" w:eastAsia="Roboto Bold" w:hAnsi="Roboto Bold" w:cs="Roboto Bold"/>
          <w:b w:val="true"/>
          <w:color w:val="000000"/>
          <w:sz w:val="28"/>
        </w:rPr>
      </w:pPr>
    </w:p>
    <w:p>
      <w:pPr>
        <w:pStyle w:val="Normal"/>
        <w:pBdr/>
        <w:bidi w:val="false"/>
        <w:spacing w:line="336"/>
        <w:ind w:hanging="0" w:left="0"/>
        <w:jc w:val="center"/>
        <w:rPr>
          <w:rFonts w:ascii="Roboto Bold" w:eastAsia="Roboto Bold" w:hAnsi="Roboto Bold" w:cs="Roboto Bold"/>
          <w:b w:val="true"/>
          <w:color w:val="000000"/>
          <w:sz w:val="28"/>
        </w:rPr>
      </w:pPr>
      <w:r>
        <w:rPr>
          <w:rFonts w:ascii="Roboto Bold" w:eastAsia="Roboto Bold" w:hAnsi="Roboto Bold" w:cs="Roboto Bold"/>
          <w:b w:val="true"/>
          <w:i w:val="true"/>
          <w:color w:val="000000"/>
          <w:sz w:val="28"/>
        </w:rPr>
        <w:t>Submitted</w:t>
      </w:r>
      <w:r>
        <w:rPr>
          <w:rFonts w:ascii="Roboto Bold" w:eastAsia="Roboto Bold" w:hAnsi="Roboto Bold" w:cs="Roboto Bold"/>
          <w:b w:val="true"/>
          <w:color w:val="000000"/>
          <w:sz w:val="28"/>
        </w:rPr>
        <w:t xml:space="preserve"> </w:t>
      </w:r>
      <w:r>
        <w:rPr>
          <w:rFonts w:ascii="Roboto Bold" w:eastAsia="Roboto Bold" w:hAnsi="Roboto Bold" w:cs="Roboto Bold"/>
          <w:b w:val="true"/>
          <w:i w:val="true"/>
          <w:color w:val="000000"/>
          <w:sz w:val="28"/>
        </w:rPr>
        <w:t>by</w:t>
      </w:r>
    </w:p>
    <w:p>
      <w:pPr>
        <w:pStyle w:val="Normal"/>
        <w:pBdr/>
        <w:bidi w:val="false"/>
        <w:spacing w:line="336"/>
        <w:ind w:hanging="0" w:left="0"/>
        <w:jc w:val="center"/>
        <w:rPr>
          <w:rFonts w:ascii="Roboto Bold" w:eastAsia="Roboto Bold" w:hAnsi="Roboto Bold" w:cs="Roboto Bold"/>
          <w:b w:val="true"/>
          <w:color w:val="000000"/>
          <w:sz w:val="28"/>
        </w:rPr>
      </w:pPr>
    </w:p>
    <w:p>
      <w:pPr>
        <w:pStyle w:val="Normal"/>
        <w:pBdr/>
        <w:bidi w:val="false"/>
        <w:spacing w:line="336"/>
        <w:ind w:hanging="0" w:left="0"/>
        <w:jc w:val="center"/>
        <w:rPr>
          <w:rFonts w:ascii="Roboto Regular" w:eastAsia="Roboto Regular" w:hAnsi="Roboto Regular" w:cs="Roboto Regular"/>
          <w:b w:val="false"/>
          <w:color w:val="000000"/>
          <w:sz w:val="28"/>
        </w:rPr>
      </w:pPr>
      <w:r>
        <w:rPr>
          <w:rFonts w:ascii="Roboto Regular" w:eastAsia="Roboto Regular" w:hAnsi="Roboto Regular" w:cs="Roboto Regular"/>
          <w:b w:val="false"/>
          <w:color w:val="000000"/>
          <w:sz w:val="28"/>
        </w:rPr>
        <w:t>Sudharsana Suresh</w:t>
      </w:r>
    </w:p>
    <w:p>
      <w:pPr>
        <w:pStyle w:val="Normal"/>
        <w:pBdr/>
        <w:bidi w:val="false"/>
        <w:spacing w:line="336"/>
        <w:ind w:hanging="0" w:left="0"/>
        <w:jc w:val="center"/>
        <w:rPr>
          <w:rFonts w:ascii="Roboto Regular" w:eastAsia="Roboto Regular" w:hAnsi="Roboto Regular" w:cs="Roboto Regular"/>
          <w:b w:val="false"/>
          <w:color w:val="000000"/>
          <w:sz w:val="28"/>
        </w:rPr>
      </w:pPr>
      <w:r>
        <w:rPr>
          <w:rFonts w:ascii="Roboto Regular" w:eastAsia="Roboto Regular" w:hAnsi="Roboto Regular" w:cs="Roboto Regular"/>
          <w:b w:val="false"/>
          <w:color w:val="000000"/>
          <w:sz w:val="28"/>
        </w:rPr>
        <w:t>Naveen U</w:t>
      </w:r>
    </w:p>
    <w:p>
      <w:pPr>
        <w:pStyle w:val="Normal"/>
        <w:pBdr/>
        <w:bidi w:val="false"/>
        <w:spacing w:line="336"/>
        <w:ind w:hanging="0" w:left="0"/>
        <w:jc w:val="center"/>
        <w:rPr>
          <w:rFonts w:ascii="Roboto Regular" w:eastAsia="Roboto Regular" w:hAnsi="Roboto Regular" w:cs="Roboto Regular"/>
          <w:b w:val="false"/>
          <w:color w:val="000000"/>
          <w:sz w:val="28"/>
        </w:rPr>
      </w:pPr>
      <w:r>
        <w:rPr>
          <w:rFonts w:ascii="Roboto Regular" w:eastAsia="Roboto Regular" w:hAnsi="Roboto Regular" w:cs="Roboto Regular"/>
          <w:b w:val="false"/>
          <w:color w:val="000000"/>
          <w:sz w:val="28"/>
        </w:rPr>
        <w:t>Geethanjali B</w:t>
      </w:r>
    </w:p>
    <w:p>
      <w:pPr>
        <w:pStyle w:val="Normal"/>
        <w:pBdr/>
        <w:bidi w:val="false"/>
        <w:spacing w:line="336"/>
        <w:ind w:hanging="0" w:left="0"/>
        <w:jc w:val="center"/>
        <w:rPr>
          <w:rFonts w:ascii="Roboto Regular" w:eastAsia="Roboto Regular" w:hAnsi="Roboto Regular" w:cs="Roboto Regular"/>
          <w:b w:val="false"/>
          <w:color w:val="000000"/>
          <w:sz w:val="28"/>
        </w:rPr>
      </w:pPr>
      <w:r>
        <w:rPr>
          <w:rFonts w:ascii="Roboto Regular" w:eastAsia="Roboto Regular" w:hAnsi="Roboto Regular" w:cs="Roboto Regular"/>
          <w:b w:val="false"/>
          <w:color w:val="000000"/>
          <w:sz w:val="28"/>
        </w:rPr>
        <w:t>Nithik N</w:t>
      </w:r>
    </w:p>
    <w:p>
      <w:pPr>
        <w:pStyle w:val="Normal"/>
        <w:pBdr/>
        <w:bidi w:val="false"/>
        <w:spacing w:line="336"/>
        <w:ind w:hanging="0" w:left="0"/>
        <w:jc w:val="center"/>
        <w:rPr>
          <w:rFonts w:ascii="Roboto Bold" w:eastAsia="Roboto Bold" w:hAnsi="Roboto Bold" w:cs="Roboto Bold"/>
          <w:b w:val="true"/>
          <w:color w:val="000000"/>
          <w:sz w:val="28"/>
        </w:rPr>
      </w:pPr>
      <w:r>
        <w:rPr>
          <w:rFonts w:ascii="Roboto Regular" w:eastAsia="Roboto Regular" w:hAnsi="Roboto Regular" w:cs="Roboto Regular"/>
          <w:b w:val="false"/>
          <w:color w:val="000000"/>
          <w:sz w:val="28"/>
        </w:rPr>
        <w:t>Bharath B</w:t>
      </w:r>
    </w:p>
    <w:p>
      <w:pPr>
        <w:pStyle w:val="Normal"/>
        <w:pBdr/>
        <w:bidi w:val="false"/>
        <w:spacing w:line="336"/>
        <w:ind w:hanging="0" w:left="0"/>
        <w:jc w:val="center"/>
        <w:rPr>
          <w:rFonts w:ascii="Roboto Regular" w:eastAsia="Roboto Regular" w:hAnsi="Roboto Regular" w:cs="Roboto Regular"/>
          <w:b w:val="false"/>
          <w:color w:val="000000"/>
          <w:sz w:val="28"/>
        </w:rPr>
      </w:pPr>
    </w:p>
    <w:p>
      <w:pPr>
        <w:pStyle w:val="Normal"/>
        <w:pBdr/>
        <w:bidi w:val="false"/>
        <w:spacing w:line="336"/>
        <w:ind w:hanging="0" w:left="0"/>
        <w:jc w:val="center"/>
        <w:rPr>
          <w:rFonts w:ascii="Roboto Regular" w:eastAsia="Roboto Regular" w:hAnsi="Roboto Regular" w:cs="Roboto Regular"/>
          <w:b w:val="false"/>
          <w:color w:val="000000"/>
          <w:sz w:val="28"/>
        </w:rPr>
      </w:pPr>
    </w:p>
    <w:p>
      <w:pPr>
        <w:pStyle w:val="Normal"/>
        <w:pBdr/>
        <w:bidi w:val="false"/>
        <w:spacing w:line="336"/>
        <w:ind w:hanging="0" w:left="0"/>
        <w:jc w:val="center"/>
        <w:rPr>
          <w:rFonts w:ascii="Roboto Regular" w:eastAsia="Roboto Regular" w:hAnsi="Roboto Regular" w:cs="Roboto Regular"/>
          <w:b w:val="false"/>
          <w:color w:val="000000"/>
          <w:sz w:val="28"/>
        </w:rPr>
      </w:pPr>
      <w:r>
        <w:rPr>
          <w:rFonts w:ascii="Roboto Regular" w:eastAsia="Roboto Regular" w:hAnsi="Roboto Regular" w:cs="Roboto Regular"/>
          <w:b w:val="false"/>
          <w:color w:val="000000"/>
          <w:sz w:val="28"/>
        </w:rPr>
        <w:t>of</w:t>
      </w:r>
    </w:p>
    <w:p>
      <w:pPr>
        <w:pStyle w:val="Normal"/>
        <w:pBdr/>
        <w:bidi w:val="false"/>
        <w:spacing w:line="336"/>
        <w:ind w:hanging="0" w:left="0"/>
        <w:jc w:val="center"/>
        <w:rPr>
          <w:rFonts w:ascii="Roboto Bold" w:eastAsia="Roboto Bold" w:hAnsi="Roboto Bold" w:cs="Roboto Bold"/>
          <w:b w:val="true"/>
          <w:color w:val="000000"/>
          <w:sz w:val="28"/>
        </w:rPr>
      </w:pPr>
      <w:r>
        <w:rPr>
          <w:rFonts w:ascii="Roboto Bold" w:eastAsia="Roboto Bold" w:hAnsi="Roboto Bold" w:cs="Roboto Bold"/>
          <w:b w:val="true"/>
          <w:color w:val="000000"/>
          <w:sz w:val="28"/>
        </w:rPr>
        <w:t>INFORMATION TECHNOLOGY</w:t>
      </w:r>
    </w:p>
    <w:p>
      <w:pPr>
        <w:pStyle w:val="Normal"/>
        <w:pBdr/>
        <w:bidi w:val="false"/>
        <w:spacing w:line="336"/>
        <w:ind w:hanging="0" w:left="0"/>
        <w:jc w:val="center"/>
        <w:rPr>
          <w:rFonts w:ascii="Roboto Regular" w:eastAsia="Roboto Regular" w:hAnsi="Roboto Regular" w:cs="Roboto Regular"/>
          <w:b w:val="false"/>
          <w:color w:val="000000"/>
          <w:sz w:val="28"/>
        </w:rPr>
      </w:pPr>
      <w:r>
        <w:rPr>
          <w:rFonts w:ascii="Roboto Bold" w:eastAsia="Roboto Bold" w:hAnsi="Roboto Bold" w:cs="Roboto Bold"/>
          <w:b w:val="true"/>
          <w:color w:val="000000"/>
          <w:sz w:val="28"/>
        </w:rPr>
        <w:t>MADRAS INSTITUTE OF TECHNOLOGY</w:t>
      </w:r>
    </w:p>
    <w:p>
      <w:pPr>
        <w:pStyle w:val="Subtitle"/>
        <w:pBdr/>
        <w:tabs>
          <w:tab w:pos="4590" w:val="left" w:leader="none"/>
        </w:tabs>
        <w:jc w:val="center"/>
        <w:rPr>
          <w:i w:val="false"/>
          <w:color w:val="143B7F"/>
        </w:rPr>
      </w:pPr>
      <w:r>
        <w:rPr/>
        <w:tab/>
      </w:r>
    </w:p>
    <w:p>
      <w:pPr>
        <w:pStyle w:val="Normal"/>
        <w:bidi w:val="false"/>
        <w:spacing w:line="336"/>
        <w:ind w:hanging="0" w:left="0"/>
        <w:rPr>
          <w:color w:val="000000"/>
          <w:sz w:val="20"/>
        </w:rPr>
      </w:pPr>
    </w:p>
    <w:p>
      <w:pPr>
        <w:pStyle w:val="Normal"/>
        <w:bidi w:val="false"/>
        <w:spacing w:line="336"/>
        <w:ind w:hanging="0" w:left="0"/>
        <w:rPr>
          <w:color w:val="000000"/>
          <w:sz w:val="20"/>
        </w:rPr>
      </w:pPr>
    </w:p>
    <w:p>
      <w:pPr>
        <w:pStyle w:val="Normal"/>
        <w:bidi w:val="false"/>
        <w:spacing w:line="336"/>
        <w:ind w:hanging="0" w:left="0"/>
        <w:rPr>
          <w:color w:val="000000"/>
          <w:sz w:val="20"/>
        </w:rPr>
      </w:pPr>
    </w:p>
    <w:p>
      <w:pPr>
        <w:pStyle w:val="Normal"/>
        <w:bidi w:val="false"/>
        <w:spacing w:line="336"/>
        <w:ind w:hanging="0" w:left="0"/>
        <w:rPr>
          <w:color w:val="000000"/>
          <w:sz w:val="20"/>
        </w:rPr>
      </w:pPr>
    </w:p>
    <w:p>
      <w:pPr>
        <w:pStyle w:val="Normal"/>
        <w:bidi w:val="false"/>
        <w:spacing w:line="336"/>
        <w:ind w:hanging="0" w:left="0"/>
        <w:rPr>
          <w:color w:val="000000"/>
          <w:sz w:val="20"/>
        </w:rPr>
      </w:pPr>
    </w:p>
    <w:p>
      <w:pPr>
        <w:pStyle w:val="Normal"/>
        <w:bidi w:val="false"/>
        <w:spacing w:line="336"/>
        <w:ind w:hanging="0" w:left="0"/>
        <w:rPr>
          <w:color w:val="000000"/>
          <w:sz w:val="20"/>
        </w:rPr>
      </w:pPr>
    </w:p>
    <w:p>
      <w:pPr>
        <w:pStyle w:val="Normal"/>
        <w:bidi w:val="false"/>
        <w:spacing w:line="336"/>
        <w:ind w:hanging="0" w:left="0"/>
        <w:rPr>
          <w:color w:val="000000"/>
          <w:sz w:val="20"/>
        </w:rPr>
      </w:pPr>
    </w:p>
    <w:p>
      <w:pPr>
        <w:pStyle w:val="Normal"/>
        <w:bidi w:val="false"/>
        <w:spacing w:line="336"/>
        <w:ind w:hanging="0" w:left="0"/>
        <w:rPr>
          <w:color w:val="000000"/>
          <w:sz w:val="20"/>
        </w:rPr>
      </w:pPr>
    </w:p>
    <w:p>
      <w:pPr>
        <w:pStyle w:val="Normal"/>
        <w:pBdr/>
        <w:bidi w:val="false"/>
        <w:spacing w:line="336"/>
        <w:ind w:hanging="0" w:left="0"/>
        <w:jc w:val="left"/>
        <w:rPr>
          <w:b w:val="true"/>
          <w:color w:val="000000"/>
          <w:sz w:val="24"/>
        </w:rPr>
      </w:pPr>
      <w:r>
        <w:rPr>
          <w:b w:val="true"/>
          <w:color w:val="000000"/>
          <w:sz w:val="24"/>
        </w:rPr>
        <w:t xml:space="preserve"> </w:t>
      </w:r>
      <w:r>
        <w:rPr>
          <w:b w:val="true"/>
          <w:color w:val="000000"/>
          <w:sz w:val="24"/>
        </w:rPr>
        <w:t xml:space="preserve"> </w:t>
      </w:r>
    </w:p>
    <w:tbl>
      <w:tblPr>
        <w:tblStyle w:val="150953"/>
        <w:tblW w:w="9360" w:type="dxa"/>
        <w:tblLook w:val="0600"/>
      </w:tblPr>
      <w:tblGrid>
        <w:gridCol w:w="2190"/>
        <w:gridCol w:w="5356"/>
        <w:gridCol w:w="1814"/>
      </w:tblGrid>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CHAPTER NO</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TITTLE</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PAGE NO</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INTRODUCTION </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Project Overview </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4</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1.2</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Purpose </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4</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2</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LITERATURE SURVEY</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2.1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Existing problem </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5</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2.2</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References </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5</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2.3</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Problem Statement Definition </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7</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IDEATION &amp; PROPOSED SOLUTION</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 Canvas</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8</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3.2</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Ideation &amp; Brainstorming</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9</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3.3</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Proposed Solution</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9</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3.4</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 Solution fit</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12</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4</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REQUIREMENT ANALYSIS</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4.1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Functional requirement</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14</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4.2</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Non-Functional requirements</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14</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5</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DESIGN</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5.1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Flow Diagram</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15</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5.2</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Solution &amp; Technical Architecture</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16</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5.3</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 Stories</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17</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6</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PLANNING &amp; SCHEDULING</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6.1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 Planning &amp; Estimation</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18</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6.2</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 Delivery Schedule</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18</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6.3</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Reports from JIRA</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19</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7</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CODING &amp; SOLUTIONING</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7.1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 1</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20</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7.2</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 2</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29</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7.3</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Database Schema </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29</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8</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RESULTS</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8.1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w:t>
            </w:r>
            <w:r>
              <w:rPr>
                <w:rFonts w:ascii="Liberation Serif Regular" w:eastAsia="Liberation Serif Regular" w:hAnsi="Liberation Serif Regular" w:cs="Liberation Serif Regular"/>
                <w:b w:val="false"/>
                <w:color w:val="000000"/>
                <w:sz w:val="28"/>
              </w:rPr>
              <w:t>eployment in IBM Cloud</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30</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8.2</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color w:val="000000"/>
                <w:sz w:val="28"/>
              </w:rPr>
              <w:t>Prediction Results</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31</w:t>
            </w:r>
          </w:p>
        </w:tc>
      </w:tr>
      <w:tr>
        <w:tc>
          <w:tcPr>
            <w:tcW w:w="2190" w:type="dxa"/>
            <w:vAlign w:val="top"/>
          </w:tcPr>
          <w:p>
            <w:pPr>
              <w:pStyle w:val="Normal"/>
              <w:pBdr/>
              <w:bidi w:val="false"/>
              <w:spacing w:line="336"/>
              <w:jc w:val="center"/>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8.3</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color w:val="000000"/>
                <w:sz w:val="28"/>
              </w:rPr>
              <w:t>Performance Metrics</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33</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9</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CONCLUSION</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34</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10</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FUTURE SCOPE</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34</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11</w:t>
            </w:r>
          </w:p>
        </w:tc>
        <w:tc>
          <w:tcPr>
            <w:tcW w:w="5356"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APPENDIX</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35</w:t>
            </w:r>
          </w:p>
        </w:tc>
      </w:tr>
      <w:tr>
        <w:tc>
          <w:tcPr>
            <w:tcW w:w="2190"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c>
          <w:tcPr>
            <w:tcW w:w="5356" w:type="dxa"/>
            <w:vAlign w:val="top"/>
          </w:tcPr>
          <w:p>
            <w:pPr>
              <w:pStyle w:val="Normal"/>
              <w:pBdr/>
              <w:bidi w:val="false"/>
              <w:spacing w:line="432"/>
              <w:ind w:hanging="360" w:left="360"/>
              <w:jc w:val="both"/>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Source Code</w:t>
            </w:r>
          </w:p>
          <w:p>
            <w:pPr>
              <w:pStyle w:val="Normal"/>
              <w:pBdr/>
              <w:bidi w:val="false"/>
              <w:spacing w:line="336"/>
              <w:jc w:val="left"/>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GitHub &amp; Project Demo Link</w:t>
            </w:r>
          </w:p>
        </w:tc>
        <w:tc>
          <w:tcPr>
            <w:tcW w:w="1814" w:type="dxa"/>
            <w:vAlign w:val="top"/>
          </w:tcPr>
          <w:p>
            <w:pPr>
              <w:pStyle w:val="Normal"/>
              <w:pBdr/>
              <w:bidi w:val="false"/>
              <w:spacing w:line="336"/>
              <w:jc w:val="left"/>
              <w:rPr>
                <w:rFonts w:ascii="Liberation Serif Bold" w:eastAsia="Liberation Serif Bold" w:hAnsi="Liberation Serif Bold" w:cs="Liberation Serif Bold"/>
                <w:b w:val="true"/>
                <w:color w:val="000000"/>
                <w:sz w:val="28"/>
              </w:rPr>
            </w:pPr>
          </w:p>
        </w:tc>
      </w:tr>
    </w:tbl>
    <w:p>
      <w:pPr>
        <w:pStyle w:val="Normal"/>
        <w:pBdr/>
        <w:bidi w:val="false"/>
        <w:spacing w:line="336"/>
        <w:ind w:hanging="0" w:left="0"/>
        <w:jc w:val="left"/>
        <w:rPr>
          <w:color w:val="000000"/>
          <w:sz w:val="20"/>
        </w:rPr>
      </w:pPr>
      <w:r>
        <w:rPr>
          <w:b w:val="true"/>
          <w:color w:val="000000"/>
          <w:sz w:val="24"/>
        </w:rPr>
        <w:t xml:space="preserve"> </w:t>
      </w:r>
    </w:p>
    <w:p>
      <w:pPr>
        <w:pStyle w:val="Normal"/>
        <w:bidi w:val="false"/>
        <w:spacing w:line="336"/>
        <w:ind w:hanging="0" w:left="0"/>
        <w:rPr>
          <w:color w:val="000000"/>
          <w:sz w:val="20"/>
        </w:rPr>
      </w:pPr>
    </w:p>
    <w:p>
      <w:pPr>
        <w:pStyle w:val="Normal"/>
        <w:pBdr/>
        <w:bidi w:val="false"/>
        <w:spacing w:line="432"/>
        <w:ind w:hanging="360" w:left="360"/>
        <w:jc w:val="both"/>
        <w:rPr>
          <w:color w:val="000000"/>
          <w:sz w:val="24"/>
        </w:rPr>
      </w:pPr>
    </w:p>
    <w:p>
      <w:pPr/>
      <w:r>
        <w:br/>
      </w: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Bdr/>
        <w:jc w:val="left"/>
        <w:rPr>
          <w:b w:val="true"/>
          <w:sz w:val="28"/>
        </w:rPr>
      </w:pPr>
    </w:p>
    <w:p>
      <w:pPr>
        <w:pBdr/>
        <w:jc w:val="center"/>
        <w:rPr>
          <w:rFonts w:ascii="Liberation Serif Bold" w:eastAsia="Liberation Serif Bold" w:hAnsi="Liberation Serif Bold" w:cs="Liberation Serif Bold"/>
          <w:b w:val="true"/>
          <w:sz w:val="30"/>
        </w:rPr>
      </w:pPr>
      <w:r>
        <w:rPr>
          <w:rFonts w:ascii="Liberation Serif Bold" w:eastAsia="Liberation Serif Bold" w:hAnsi="Liberation Serif Bold" w:cs="Liberation Serif Bold"/>
          <w:b w:val="true"/>
          <w:sz w:val="30"/>
        </w:rPr>
        <w:t>CHAPTER 1</w:t>
      </w:r>
    </w:p>
    <w:p>
      <w:pPr>
        <w:pBdr/>
        <w:jc w:val="cente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val="true"/>
          <w:sz w:val="30"/>
        </w:rPr>
        <w:t>INTRODUCTION</w:t>
      </w: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rPr>
      </w:pPr>
    </w:p>
    <w:p>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val="true"/>
          <w:sz w:val="28"/>
        </w:rPr>
        <w:t>1.1 Project Overview</w:t>
      </w:r>
    </w:p>
    <w:p>
      <w:pPr>
        <w:rPr>
          <w:rFonts w:ascii="Liberation Serif Regular" w:eastAsia="Liberation Serif Regular" w:hAnsi="Liberation Serif Regular" w:cs="Liberation Serif Regular"/>
          <w:sz w:val="28"/>
        </w:rPr>
      </w:pPr>
    </w:p>
    <w:p>
      <w:pPr>
        <w:pStyle w:val="Normal"/>
        <w:pBdr/>
        <w:jc w:val="both"/>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Prediction of chronic kidney disease is one of the most crucial challenges in healthcare analytics. The most fascinating and difficult jobs in daily life because millions of people die each year due to lack of access to inexpensive treatment for chronic kidney disease (CKD), which affects one third of the adult population.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If chronic kidney disease is addressed early on, it may be cured. The major goal of the project is to use diagnostic measurements like albumin and blood pressure to quickly, accurately, and painlessly determine if a patient has chronic kidney disease or not. Based on the information provided by the model, suitable treatment can then be administered.</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 Purpose of the Project</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project's goal is to warn medical professionals of kidney illness early on, ensuring a quick recovery or kidney disease prevention. The goal of this project is to use machine learning to develop a model for the early diagnosis of chronic kidney disease. Integration of the output into Flask is present. The user input on the numerous factors required to decide on the early identification of renal illness is collected through the front end designed in HTML. The IBM cloud is using the similar model</w:t>
      </w:r>
    </w:p>
    <w:p>
      <w:pPr>
        <w:pBdr/>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Bdr/>
        <w:jc w:val="left"/>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Bdr/>
        <w:jc w:val="center"/>
        <w:rPr>
          <w:rFonts w:ascii="Liberation Serif Regular" w:eastAsia="Liberation Serif Regular" w:hAnsi="Liberation Serif Regular" w:cs="Liberation Serif Regular"/>
          <w:b w:val="false"/>
          <w:i w:val="false"/>
          <w:strike w:val="false"/>
          <w:color w:val="000000"/>
          <w:spacing w:val="0"/>
          <w:sz w:val="30"/>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CHAPTER 2</w:t>
      </w:r>
    </w:p>
    <w:p>
      <w:pPr>
        <w:pBdr/>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LITREATURE SURVEY</w:t>
      </w:r>
    </w:p>
    <w:p>
      <w:pP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sz w:val="28"/>
        </w:rPr>
        <w:tab/>
      </w:r>
      <w:r>
        <w:rPr>
          <w:rFonts w:ascii="Liberation Serif Bold" w:eastAsia="Liberation Serif Bold" w:hAnsi="Liberation Serif Bold" w:cs="Liberation Serif Bold"/>
          <w:b w:val="true"/>
          <w:i w:val="false"/>
          <w:strike w:val="false"/>
          <w:color w:val="000000"/>
          <w:spacing w:val="0"/>
          <w:sz w:val="28"/>
          <w:u w:val="none"/>
          <w:shd w:fill="auto" w:val="clear" w:color="auto"/>
        </w:rPr>
        <w:t>2.1 Existing problem</w:t>
      </w:r>
    </w:p>
    <w:p>
      <w:pPr>
        <w:tabs>
          <w:tab w:pos="15" w:val="left" w:leader="none"/>
        </w:tabs>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tabs>
          <w:tab w:pos="15" w:val="left" w:leader="none"/>
        </w:tabs>
        <w:jc w:val="both"/>
        <w:rPr>
          <w:rFonts w:ascii="Roboto Regular" w:eastAsia="Roboto Regular" w:hAnsi="Roboto Regular" w:cs="Roboto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many countries today, kidney disease is discovered in its late stages, resulting in the loss of precious lives. There aren't many ways to spot them in the beginning. The majority of user information is still unconfirmed, making it challenging to identify bogus users. The application's user interface is not intuitive, and in order to engage with it, a user needs a device running the Android operating system and a working internet connection.</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2.2 References</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 B. Gudeti, S. Mishra, S. Malik, T. F. Fernandez, A. K. Tyagi and S. Kumari, "A Novel Approach to Predict Chronic Kidney Disease using Machine Learning Algorithms," 2020 4th International Conference on Electronics, Communication and Aerospace Technology (ICECA), 2020, pp. 1630-1635, doi: 10.1109/ICECA49313.2020.9297392.</w:t>
      </w: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 A. Charleonnan, T. Fufaung, T. Niyomwong, W. Chokchueypattanakit, S. Suwannawach and N. Ninchawee, "Predictive analytics for chronic kidney disease using machine learning techniques," 2016 Management and Innovation Technology International Conference (MITicon), 2016, pp. MIT-80-MIT-83, doi: 10.1109/MITICON.2016.8025242.</w:t>
      </w: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 A. J. Aljaaf et al., "Early Prediction of Chronic Kidney Disease Using Machine Learning Supported by Predictive Analytics," 2018 IEEE Congress on Evolutionary Computation (CEC), 2018, pp. 1-9, doi: 10.1109/CEC.2018.8477876.</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 R. A. Alassaf et al., "Pre-emptive Diagnosis of Chronic Kidney Disease Using Machine Learning Techniques," 2018 International Conference on Innovations in Information Technology (IIT), 2018, pp. 99-104, doi: 10.1109/INNOVATIONS.2018.8606040.</w:t>
      </w: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 A. Sobrinho, A. C. M. D. S. Queiroz, L. Dias Da Silva, E. De Barros Costa, M. Eliete Pinheiro and A. Perkusich, "Computer-Aided Diagnosis of Chronic Kidney Disease in Developing Countries: A Comparative Analysis of Machine Learning Techniques," in IEEE Access, vol. 8, pp. 25407-25419, 2020, doi: 10.1109/ACCESS.2020.2971208.</w:t>
      </w: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 Y. Amirgaliyev, S. Shamiluulu and A. Serek, "Analysis of Chronic Kidney Disease Dataset by Applying Machine Learning Methods," 2018 IEEE 12th International Conference on Application of Information and Communication Technologies (AICT), 2018, pp. 1-4, doi: 10.1109/ICAICT.2018.8747140.</w:t>
      </w: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 J. Qin, L. Chen, Y. Liu, C. Liu, C. Feng and B. Chen, "A Machine Learning Methodology for Diagnosing Chronic Kidney Disease," in IEEE Access, vol. 8, pp. 20991-21002, 2020, doi: 10.1109/ACCESS.2019.2963053.</w:t>
      </w: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 M. U. Emon, A. M. Imran, R. Islam, M. S. Keya, R. Zannat and Ohidujjaman, "Performance Analysis of Chronic Kidney Disease through Machine Learning Approaches," 2021 6th International Conference on Inventive Computation Technologies (ICICT), 2021, pp. 713-719, doi: 10.1109/ICICT50816.2021.9358491.</w:t>
      </w: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 T. M. Rahman, S. Siddiqua, S. E. Rabby, N. Hasan and M. H. Imam, "Early Detection of Kidney Disease Using ECG Signals Through Machine Learning Based Modelling," 2019 International Conference on Robotics,Electrical and Signal Processing Techniques (ICREST), 2019, pp. 319-323, doi: 10.1109/ICREST.2019.8644354.</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[10] W. H. S. D. Gunarathne, K. D. M. Perera and K. A. D. C. P. Kahandawaarachchi, "Performance Evaluation on Machine Learning Classification Techniques for Disease Classification and Forecasting through Data Analytics for Chronic Kidney Disease (CKD)," 2017 IEEE 17th International Conference on Bioinformatics and Bioengineering (BIBE), 2017, pp. 291-296, doi: 10.1109/BIBE.2017.00-39.</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 Problem Statement</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Chronic Kidney Disease (CKD) is a dangerous illness that, if detected in time, can be cured. Most people aren't aware that the many medical tests we have for different reasons could tell us crucial things about kidney diseases. In order to determine whether aspects of a variety of medical tests might contain information that is relevant to the disease, they are examined. The research suggests that doing so allows us to determine the severity of the issue, and we use this knowledge to develop a machine learning model that predicts chronic kidney disease.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Early treatment of chronic kidney disease may result in a cure. With the aid of diagnostic data such as Blood Pressure (Bp), Albumin, and other factors, the main objective of this study is to more rapidly and reliably determine whether a patient has chronic kidney disease (Al).</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5" w:val="left" w:leader="none"/>
        </w:tabs>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tabs>
          <w:tab w:pos="15" w:val="left" w:leader="none"/>
        </w:tabs>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CHAPTER 3</w:t>
      </w:r>
    </w:p>
    <w:p>
      <w:pPr>
        <w:pBdr/>
        <w:tabs>
          <w:tab w:pos="15" w:val="left" w:leader="none"/>
        </w:tabs>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IDEATION &amp; PROPOSED SOLUTION</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 Empathy map</w:t>
      </w: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maps are a helpful tool used by designers to not only evaluate user behaviour but also to visually communicate their findings to colleagues, uniting the team around a shared understanding of the user. Empathy maps work best when utilised early in the design process in user-centered design.</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4400893"/>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4400893"/>
                    </a:xfrm>
                    <a:prstGeom prst="rect">
                      <a:avLst/>
                    </a:prstGeom>
                  </pic:spPr>
                </pic:pic>
              </a:graphicData>
            </a:graphic>
          </wp:inline>
        </w:drawing>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 Ideation &amp; Brain Storming</w:t>
      </w:r>
    </w:p>
    <w:p>
      <w:pPr>
        <w:tabs>
          <w:tab w:pos="15" w:val="left" w:leader="none"/>
        </w:tabs>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Ideation is a general term that refers to the process of coming up with and expressing new ideas. It is an imaginative thought that seeks to resolve a dilemma or offer a more effective means of carrying out an action. It includes creating fresh concepts, upgrading existing ones, and figuring out how to put fresh concepts into action. Brainstorming is the most frequently practiced form of ideation. The intention of brainstorming is to leverage the collective thinking of the group, by engaging with each other, listening, and building on other ideas.</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334316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343167"/>
                    </a:xfrm>
                    <a:prstGeom prst="rect">
                      <a:avLst/>
                    </a:prstGeom>
                  </pic:spPr>
                </pic:pic>
              </a:graphicData>
            </a:graphic>
          </wp:inline>
        </w:drawing>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 Proposed Solution</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tbl>
      <w:tblPr>
        <w:tblStyle w:val="839089"/>
        <w:tblW w:w="9360" w:type="dxa"/>
        <w:tblLook w:val="0600"/>
      </w:tblPr>
      <w:tblGrid>
        <w:gridCol w:w="1470"/>
        <w:gridCol w:w="3555"/>
        <w:gridCol w:w="4335"/>
      </w:tblGrid>
      <w:tr>
        <w:trPr>
          <w:trHeight w:val="871"/>
        </w:trPr>
        <w:tc>
          <w:tcPr>
            <w:tcW w:w="1470" w:type="dxa"/>
            <w:vAlign w:val="top"/>
          </w:tcPr>
          <w:p>
            <w:pPr>
              <w:pBdr/>
              <w:tabs>
                <w:tab w:pos="15" w:val="left" w:leader="none"/>
              </w:tabs>
              <w:bidi w:val="false"/>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3555" w:type="dxa"/>
            <w:vAlign w:val="top"/>
          </w:tcPr>
          <w:p>
            <w:pPr>
              <w:pBdr/>
              <w:tabs>
                <w:tab w:pos="15" w:val="left" w:leader="none"/>
              </w:tabs>
              <w:bidi w:val="false"/>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Parameter </w:t>
            </w:r>
          </w:p>
        </w:tc>
        <w:tc>
          <w:tcPr>
            <w:tcW w:w="4335" w:type="dxa"/>
            <w:vAlign w:val="top"/>
          </w:tcPr>
          <w:p>
            <w:pPr>
              <w:pBdr/>
              <w:tabs>
                <w:tab w:pos="15" w:val="left" w:leader="none"/>
              </w:tabs>
              <w:bidi w:val="false"/>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c>
          <w:tcPr>
            <w:tcW w:w="1470"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3555"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 Statement (Problem to be solved)</w:t>
            </w:r>
          </w:p>
        </w:tc>
        <w:tc>
          <w:tcPr>
            <w:tcW w:w="4335" w:type="dxa"/>
            <w:vAlign w:val="top"/>
          </w:tcPr>
          <w:p>
            <w:pPr>
              <w:pBdr/>
              <w:tabs>
                <w:tab w:pos="15" w:val="left" w:leader="none"/>
              </w:tabs>
              <w:bidi w:val="false"/>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Patients who suffer from chronic kidney diseases need a way to control its progression to an advanced state with early detection and appropriate treatment. Machine learning has advanced to the point that it is now possible to look through patient medical information and identify chronic kidney disease in its early stages.</w:t>
            </w:r>
          </w:p>
        </w:tc>
      </w:tr>
      <w:tr>
        <w:tc>
          <w:tcPr>
            <w:tcW w:w="1470"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3555"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Idea / Solution description </w:t>
            </w:r>
          </w:p>
        </w:tc>
        <w:tc>
          <w:tcPr>
            <w:tcW w:w="4335" w:type="dxa"/>
            <w:vAlign w:val="top"/>
          </w:tcPr>
          <w:p>
            <w:pPr>
              <w:pBdr/>
              <w:tabs>
                <w:tab w:pos="15" w:val="left" w:leader="none"/>
              </w:tabs>
              <w:bidi w:val="false"/>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Since certain data are missing, the initial step is to perform pre-processing by cleaning the dataset, along with scaling and normalisation of values. The next step is to use dimensionality reduction to identify the key features in the dataset and to remove any irrelevant ones. To accomplish early detection of chronic kidney disease utilising the indicated key traits, a decision tree model must be fitted.</w:t>
            </w:r>
          </w:p>
        </w:tc>
      </w:tr>
      <w:tr>
        <w:tc>
          <w:tcPr>
            <w:tcW w:w="1470"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3555"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Novelty / Uniqueness</w:t>
            </w:r>
          </w:p>
        </w:tc>
        <w:tc>
          <w:tcPr>
            <w:tcW w:w="4335" w:type="dxa"/>
            <w:vAlign w:val="top"/>
          </w:tcPr>
          <w:p>
            <w:pPr>
              <w:numPr>
                <w:ilvl w:val="0"/>
                <w:numId w:val="1"/>
              </w:numPr>
              <w:pBdr/>
              <w:tabs>
                <w:tab w:pos="15" w:val="left" w:leader="none"/>
              </w:tabs>
              <w:bidi w:val="false"/>
              <w:spacing w:after="0"/>
              <w:ind w:hanging="360" w:left="72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An indicator of how well the kidneys is working is the amount of a waste product called creatinine in the blood. By examining this data, early kidney disease can be identified by detecting deviations from the norm. </w:t>
            </w:r>
          </w:p>
          <w:p>
            <w:pPr>
              <w:numPr>
                <w:ilvl w:val="0"/>
                <w:numId w:val="1"/>
              </w:numPr>
              <w:pBdr/>
              <w:tabs>
                <w:tab w:pos="15" w:val="left" w:leader="none"/>
              </w:tabs>
              <w:bidi w:val="false"/>
              <w:spacing w:after="0"/>
              <w:ind w:hanging="360" w:left="72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the case of healthcare management products, it is especially important to have a UI that is very user-friendly and open to everyone.</w:t>
            </w:r>
          </w:p>
        </w:tc>
      </w:tr>
      <w:tr>
        <w:tc>
          <w:tcPr>
            <w:tcW w:w="1470"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3555"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Social Impact / Customer Satisfaction </w:t>
            </w:r>
          </w:p>
        </w:tc>
        <w:tc>
          <w:tcPr>
            <w:tcW w:w="4335" w:type="dxa"/>
            <w:vAlign w:val="top"/>
          </w:tcPr>
          <w:p>
            <w:pPr>
              <w:pBdr/>
              <w:tabs>
                <w:tab w:pos="15" w:val="left" w:leader="none"/>
              </w:tabs>
              <w:bidi w:val="false"/>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primary goal of this application is early prediction, and appropriate treatments may be able to prevent or delay the disease's progression to an advanced state.</w:t>
            </w:r>
          </w:p>
          <w:p>
            <w:pPr>
              <w:pBdr/>
              <w:tabs>
                <w:tab w:pos="15" w:val="left" w:leader="none"/>
              </w:tabs>
              <w:bidi w:val="false"/>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tc>
      </w:tr>
      <w:tr>
        <w:tc>
          <w:tcPr>
            <w:tcW w:w="1470"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c>
          <w:tcPr>
            <w:tcW w:w="3555"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Business Model (Revenue Model) </w:t>
            </w:r>
          </w:p>
        </w:tc>
        <w:tc>
          <w:tcPr>
            <w:tcW w:w="4335" w:type="dxa"/>
            <w:vAlign w:val="top"/>
          </w:tcPr>
          <w:p>
            <w:pPr>
              <w:numPr>
                <w:ilvl w:val="0"/>
                <w:numId w:val="2"/>
              </w:numPr>
              <w:pBdr/>
              <w:tabs>
                <w:tab w:pos="15" w:val="left" w:leader="none"/>
              </w:tabs>
              <w:bidi w:val="false"/>
              <w:spacing w:after="0"/>
              <w:ind w:hanging="360" w:left="72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suggested strategy has the potential to generate income from direct patients as payment for the development of immediate outcomes. </w:t>
            </w:r>
          </w:p>
          <w:p>
            <w:pPr>
              <w:numPr>
                <w:ilvl w:val="0"/>
                <w:numId w:val="2"/>
              </w:numPr>
              <w:pBdr/>
              <w:tabs>
                <w:tab w:pos="15" w:val="left" w:leader="none"/>
              </w:tabs>
              <w:bidi w:val="false"/>
              <w:spacing w:after="0"/>
              <w:ind w:hanging="360" w:left="72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can also collaborate with the healthcare sector to generate revenue from patients who come in for kidney disease diagnosis.</w:t>
            </w:r>
          </w:p>
        </w:tc>
      </w:tr>
      <w:tr>
        <w:tc>
          <w:tcPr>
            <w:tcW w:w="1470"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c>
          <w:tcPr>
            <w:tcW w:w="3555" w:type="dxa"/>
            <w:vAlign w:val="top"/>
          </w:tcPr>
          <w:p>
            <w:pPr>
              <w:tabs>
                <w:tab w:pos="15" w:val="left" w:leader="none"/>
              </w:tabs>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Scalability of the Solution</w:t>
            </w:r>
          </w:p>
        </w:tc>
        <w:tc>
          <w:tcPr>
            <w:tcW w:w="4335" w:type="dxa"/>
            <w:vAlign w:val="top"/>
          </w:tcPr>
          <w:p>
            <w:pPr>
              <w:numPr>
                <w:ilvl w:val="0"/>
                <w:numId w:val="5"/>
              </w:numPr>
              <w:pBdr/>
              <w:tabs>
                <w:tab w:pos="15" w:val="left" w:leader="none"/>
              </w:tabs>
              <w:bidi w:val="false"/>
              <w:spacing w:after="0"/>
              <w:ind w:hanging="360" w:left="72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dimensionality reduction process can be adjusted to produce precise predictions with an increase in the features taken into account.</w:t>
            </w:r>
          </w:p>
          <w:p>
            <w:pPr>
              <w:numPr>
                <w:ilvl w:val="0"/>
                <w:numId w:val="5"/>
              </w:numPr>
              <w:pBdr/>
              <w:tabs>
                <w:tab w:pos="15" w:val="left" w:leader="none"/>
              </w:tabs>
              <w:bidi w:val="false"/>
              <w:spacing w:after="0"/>
              <w:ind w:hanging="360" w:left="72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accuracy of many models can be compared in order to determine which is best.</w:t>
            </w:r>
          </w:p>
          <w:p>
            <w:pPr>
              <w:numPr>
                <w:ilvl w:val="0"/>
                <w:numId w:val="5"/>
              </w:numPr>
              <w:pBdr/>
              <w:tabs>
                <w:tab w:pos="15" w:val="left" w:leader="none"/>
              </w:tabs>
              <w:bidi w:val="false"/>
              <w:spacing w:after="0"/>
              <w:ind w:hanging="360" w:left="720"/>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It can be used for a variety of illnesses in addition to chronic disorders.</w:t>
            </w:r>
          </w:p>
        </w:tc>
      </w:tr>
    </w:tbl>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3.4 Problem Solution Fit</w:t>
      </w:r>
    </w:p>
    <w:p>
      <w:pPr>
        <w:tabs>
          <w:tab w:pos="15" w:val="left" w:leader="none"/>
        </w:tabs>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tabs>
          <w:tab w:pos="15" w:val="left" w:leader="none"/>
        </w:tabs>
        <w:jc w:val="both"/>
        <w:rPr>
          <w:rFonts w:ascii="Liberation Serif Regular" w:eastAsia="Liberation Serif Regular" w:hAnsi="Liberation Serif Regular" w:cs="Liberation Serif Regular"/>
          <w:b w:val="false"/>
          <w:i w:val="false"/>
          <w:strike w:val="false"/>
          <w:color w:val="000000"/>
          <w:spacing w:val="0"/>
          <w:sz w:val="2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Problem-Solution Fit happens when there is proof that customers are interested in particular tasks, challenges, and benefits. You've established that a problem exists and created a value offer that takes into account the tasks, challenges, and gains of your clients at this point. A problem-solution-fit occurs when such a solution is discovered and a business develops a strategy that, from a variety of angles, offers a game changer for customers. However, if businesses miss evaluating the Problem-Solution Fit they developed, they face a risk of finding that no one wants their solution, which is unfortunate considering the effort and money invested.</w:t>
      </w: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5"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494319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4943196"/>
                    </a:xfrm>
                    <a:prstGeom prst="rect">
                      <a:avLst/>
                    </a:prstGeom>
                  </pic:spPr>
                </pic:pic>
              </a:graphicData>
            </a:graphic>
          </wp:inline>
        </w:drawing>
      </w:r>
    </w:p>
    <w:p>
      <w:pPr/>
    </w:p>
    <w:p>
      <w:pPr>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r>
        <w:rPr>
          <w:rFonts w:ascii="Liberation Serif Bold" w:eastAsia="Liberation Serif Bold" w:hAnsi="Liberation Serif Bold" w:cs="Liberation Serif Bold"/>
          <w:b w:val="true"/>
          <w:sz w:val="30"/>
        </w:rPr>
        <w:t>CHAPTER 4</w:t>
      </w:r>
    </w:p>
    <w:p>
      <w:pPr>
        <w:pBdr/>
        <w:jc w:val="center"/>
        <w:rPr/>
      </w:pPr>
      <w:r>
        <w:rPr>
          <w:rFonts w:ascii="Liberation Serif Bold" w:eastAsia="Liberation Serif Bold" w:hAnsi="Liberation Serif Bold" w:cs="Liberation Serif Bold"/>
          <w:b w:val="true"/>
          <w:sz w:val="30"/>
        </w:rPr>
        <w:t>REQUIREMENT ANALYSIS</w:t>
      </w:r>
    </w:p>
    <w:p>
      <w:pPr>
        <w:rPr/>
      </w:pPr>
    </w:p>
    <w:p>
      <w:pPr>
        <w:rPr/>
      </w:pPr>
      <w:r>
        <w:rPr>
          <w:rFonts w:ascii="Liberation Serif Bold" w:eastAsia="Liberation Serif Bold" w:hAnsi="Liberation Serif Bold" w:cs="Liberation Serif Bold"/>
          <w:b w:val="true"/>
          <w:sz w:val="28"/>
        </w:rPr>
        <w:t>4.1 Functional Requirements</w:t>
      </w:r>
    </w:p>
    <w:p>
      <w:pPr>
        <w:rPr>
          <w:rFonts w:ascii="Liberation Serif Bold" w:eastAsia="Liberation Serif Bold" w:hAnsi="Liberation Serif Bold" w:cs="Liberation Serif Bold"/>
          <w:b w:val="true"/>
          <w:sz w:val="28"/>
        </w:rPr>
      </w:pPr>
    </w:p>
    <w:p>
      <w:pPr>
        <w:rPr/>
      </w:pPr>
      <w:r>
        <w:drawing>
          <wp:inline distT="0" distR="0" distB="0" distL="0">
            <wp:extent cx="5943600" cy="300756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xsi:nil="true"/>
                    </pic:cNvPicPr>
                  </pic:nvPicPr>
                  <pic:blipFill>
                    <a:blip r:embed="rId9">
                      <a:alphaModFix amt="100000"/>
                    </a:blip>
                    <a:srcRect l="0" r="0" t="9381" b="0"/>
                    <a:stretch xsi:nil="true"/>
                  </pic:blipFill>
                  <pic:spPr>
                    <a:xfrm>
                      <a:off x="0" y="0"/>
                      <a:ext cx="5943600" cy="3007566"/>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pPr>
      <w:r>
        <w:rPr>
          <w:rFonts w:ascii="Liberation Serif Bold" w:eastAsia="Liberation Serif Bold" w:hAnsi="Liberation Serif Bold" w:cs="Liberation Serif Bold"/>
          <w:b w:val="true"/>
          <w:sz w:val="28"/>
        </w:rPr>
        <w:t>4.2 Non Functional Requirements</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2722294"/>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alphaModFix amt="100000"/>
                    </a:blip>
                    <a:srcRect l="0" r="0" t="10027" b="0"/>
                    <a:stretch xsi:nil="true"/>
                  </pic:blipFill>
                  <pic:spPr>
                    <a:xfrm>
                      <a:off x="0" y="0"/>
                      <a:ext cx="5943600" cy="2722294"/>
                    </a:xfrm>
                    <a:prstGeom prst="rect">
                      <a:avLst/>
                    </a:prstGeom>
                  </pic:spPr>
                </pic:pic>
              </a:graphicData>
            </a:graphic>
          </wp:inline>
        </w:drawing>
      </w:r>
    </w:p>
    <w:p>
      <w:pPr>
        <w:pBdr/>
        <w:jc w:val="left"/>
        <w:rPr>
          <w:rFonts w:ascii="Liberation Serif Bold" w:eastAsia="Liberation Serif Bold" w:hAnsi="Liberation Serif Bold" w:cs="Liberation Serif Bold"/>
          <w:b w:val="true"/>
          <w:sz w:val="30"/>
        </w:rPr>
      </w:pPr>
    </w:p>
    <w:p>
      <w:pPr>
        <w:pBdr/>
        <w:jc w:val="center"/>
        <w:rPr>
          <w:rFonts w:ascii="Liberation Serif Bold" w:eastAsia="Liberation Serif Bold" w:hAnsi="Liberation Serif Bold" w:cs="Liberation Serif Bold"/>
          <w:b w:val="true"/>
          <w:sz w:val="30"/>
        </w:rPr>
      </w:pPr>
      <w:r>
        <w:rPr>
          <w:rFonts w:ascii="Liberation Serif Bold" w:eastAsia="Liberation Serif Bold" w:hAnsi="Liberation Serif Bold" w:cs="Liberation Serif Bold"/>
          <w:b w:val="true"/>
          <w:sz w:val="30"/>
        </w:rPr>
        <w:t>CHAPTER 5</w:t>
      </w:r>
    </w:p>
    <w:p>
      <w:pPr>
        <w:pBdr/>
        <w:jc w:val="cente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30"/>
        </w:rPr>
        <w:t>PROJECT DESIGN</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5.1 Data Flow Diagram</w:t>
      </w:r>
    </w:p>
    <w:p>
      <w:pPr>
        <w:rPr>
          <w:rFonts w:ascii="Liberation Serif Bold" w:eastAsia="Liberation Serif Bold" w:hAnsi="Liberation Serif Bold" w:cs="Liberation Serif Bold"/>
          <w:b w:val="true"/>
          <w:sz w:val="28"/>
        </w:rPr>
      </w:pPr>
    </w:p>
    <w:p>
      <w:pPr>
        <w:pBdr/>
        <w:jc w:val="both"/>
        <w:rPr>
          <w:rFonts w:ascii="Liberation Serif Bold" w:eastAsia="Liberation Serif Bold" w:hAnsi="Liberation Serif Bold" w:cs="Liberation Serif Bold"/>
          <w:b w:val="true"/>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data flow diagram is a visualization tool used to illustrate the flow of processes in a company or a specific project within it. It highlights the movement of information as well as the sequence of steps or events required to complete a work task.</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Liberation Serif Bold" w:eastAsia="Liberation Serif Bold" w:hAnsi="Liberation Serif Bold" w:cs="Liberation Serif Bold"/>
          <w:b w:val="true"/>
          <w:sz w:val="28"/>
        </w:rPr>
      </w:pPr>
      <w:r>
        <w:drawing>
          <wp:inline distT="0" distR="0" distB="0" distL="0">
            <wp:extent cx="5943600" cy="406736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4067364"/>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5.2 Solution &amp; Technical Architecture</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354097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alphaModFix amt="100000"/>
                    </a:blip>
                    <a:srcRect l="0" r="0" t="818" b="0"/>
                    <a:stretch xsi:nil="true"/>
                  </pic:blipFill>
                  <pic:spPr>
                    <a:xfrm>
                      <a:off x="0" y="0"/>
                      <a:ext cx="5943600" cy="3540970"/>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351438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514380"/>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Application Characteristics</w:t>
      </w:r>
    </w:p>
    <w:p>
      <w:pPr>
        <w:rPr>
          <w:rFonts w:ascii="Liberation Serif Bold" w:eastAsia="Liberation Serif Bold" w:hAnsi="Liberation Serif Bold" w:cs="Liberation Serif Bold"/>
          <w:b w:val="true"/>
          <w:sz w:val="28"/>
        </w:rPr>
      </w:pPr>
      <w:r>
        <w:drawing>
          <wp:inline distT="0" distR="0" distB="0" distL="0">
            <wp:extent cx="5943600" cy="2832083"/>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832083"/>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5.3 User Stories</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3596148"/>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596148"/>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pBdr/>
        <w:jc w:val="center"/>
        <w:rPr>
          <w:rFonts w:ascii="Liberation Serif Bold" w:eastAsia="Liberation Serif Bold" w:hAnsi="Liberation Serif Bold" w:cs="Liberation Serif Bold"/>
          <w:b w:val="true"/>
          <w:sz w:val="30"/>
        </w:rPr>
      </w:pPr>
      <w:r>
        <w:rPr>
          <w:rFonts w:ascii="Liberation Serif Bold" w:eastAsia="Liberation Serif Bold" w:hAnsi="Liberation Serif Bold" w:cs="Liberation Serif Bold"/>
          <w:b w:val="true"/>
          <w:sz w:val="30"/>
        </w:rPr>
        <w:t>CHAPTER 6</w:t>
      </w:r>
    </w:p>
    <w:p>
      <w:pPr>
        <w:pBdr/>
        <w:jc w:val="center"/>
        <w:rPr>
          <w:rFonts w:ascii="Liberation Serif Bold" w:eastAsia="Liberation Serif Bold" w:hAnsi="Liberation Serif Bold" w:cs="Liberation Serif Bold"/>
          <w:b w:val="true"/>
          <w:sz w:val="30"/>
        </w:rPr>
      </w:pPr>
      <w:r>
        <w:rPr>
          <w:rFonts w:ascii="Liberation Serif Bold" w:eastAsia="Liberation Serif Bold" w:hAnsi="Liberation Serif Bold" w:cs="Liberation Serif Bold"/>
          <w:b w:val="true"/>
          <w:sz w:val="30"/>
        </w:rPr>
        <w:t>PROJECT PLANNING AND SCHEDULING</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6.1 Sprint Planning and Estimation</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2685011"/>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685011"/>
                    </a:xfrm>
                    <a:prstGeom prst="rect">
                      <a:avLst/>
                    </a:prstGeom>
                  </pic:spPr>
                </pic:pic>
              </a:graphicData>
            </a:graphic>
          </wp:inline>
        </w:drawing>
      </w:r>
    </w:p>
    <w:p>
      <w:pPr>
        <w:rPr>
          <w:rFonts w:ascii="Liberation Serif Bold" w:eastAsia="Liberation Serif Bold" w:hAnsi="Liberation Serif Bold" w:cs="Liberation Serif Bold"/>
          <w:b w:val="true"/>
          <w:sz w:val="28"/>
        </w:rPr>
      </w:pPr>
      <w:r>
        <w:drawing>
          <wp:inline distT="0" distR="0" distB="0" distL="0">
            <wp:extent cx="5943600" cy="1576228"/>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1576228"/>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6.2 Sprint Delivery Schedule</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14573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1457350"/>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6.3 Reports From JIRA</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472437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4724373"/>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center"/>
        <w:rPr>
          <w:rFonts w:ascii="Liberation Serif Bold" w:eastAsia="Liberation Serif Bold" w:hAnsi="Liberation Serif Bold" w:cs="Liberation Serif Bold"/>
          <w:b w:val="true"/>
          <w:sz w:val="3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CHAPTER 7</w:t>
      </w:r>
    </w:p>
    <w:p>
      <w:pPr>
        <w:pBdr/>
        <w:jc w:val="cente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CODING AND SOLUTIONING</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7.1 Feature 1</w:t>
      </w:r>
      <w:r>
        <w:rPr>
          <w:rFonts w:ascii="Liberation Serif Bold" w:eastAsia="Liberation Serif Bold" w:hAnsi="Liberation Serif Bold" w:cs="Liberation Serif Bold"/>
          <w:b w:val="true"/>
          <w:sz w:val="28"/>
        </w:rPr>
        <w:t>: Pre-diagnostic Form</w:t>
      </w: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user can enter the results of the pre-diagnostic tests that have previously been performed on this page. This pre-diagnosis form contains the top ten characteristics determined by feature selection using Extra Tree Classifier on the dataset including 24 different features. The model predicts the likelihood of chronic kidney disease based on the values input.</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268588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2685883"/>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2750993"/>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2750993"/>
                    </a:xfrm>
                    <a:prstGeom prst="rect">
                      <a:avLst/>
                    </a:prstGeom>
                  </pic:spPr>
                </pic:pic>
              </a:graphicData>
            </a:graphic>
          </wp:inline>
        </w:drawing>
      </w:r>
    </w:p>
    <w:p>
      <w:pPr>
        <w:tabs>
          <w:tab w:pos="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tab/>
      </w:r>
    </w:p>
    <w:p>
      <w:pPr>
        <w:rPr>
          <w:rFonts w:ascii="Liberation Serif Bold" w:eastAsia="Liberation Serif Bold" w:hAnsi="Liberation Serif Bold" w:cs="Liberation Serif Bold"/>
          <w:b w:val="true"/>
          <w:i w:val="false"/>
          <w:strike w:val="false"/>
          <w:color w:val="000000"/>
          <w:spacing w:val="0"/>
          <w:sz w:val="30"/>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7.1.1 Login &amp; Registration Form</w:t>
      </w:r>
    </w:p>
    <w:p>
      <w:pPr>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30"/>
          <w:u w:val="none"/>
          <w:shd w:fill="auto" w:val="clear" w:color="auto"/>
        </w:rPr>
      </w:pPr>
      <w:r>
        <w:drawing>
          <wp:inline distT="0" distR="0" distB="0" distL="0">
            <wp:extent cx="5943600" cy="3031619"/>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031619"/>
                    </a:xfrm>
                    <a:prstGeom prst="rect">
                      <a:avLst/>
                    </a:prstGeom>
                  </pic:spPr>
                </pic:pic>
              </a:graphicData>
            </a:graphic>
          </wp:inline>
        </w:drawing>
      </w:r>
    </w:p>
    <w:p>
      <w:pPr>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30"/>
          <w:u w:val="none"/>
          <w:shd w:fill="auto" w:val="clear" w:color="auto"/>
        </w:rPr>
      </w:pPr>
      <w:r>
        <w:drawing>
          <wp:inline distT="0" distR="0" distB="0" distL="0">
            <wp:extent cx="5943600" cy="3885481"/>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3885481"/>
                    </a:xfrm>
                    <a:prstGeom prst="rect">
                      <a:avLst/>
                    </a:prstGeom>
                  </pic:spPr>
                </pic:pic>
              </a:graphicData>
            </a:graphic>
          </wp:inline>
        </w:drawing>
      </w:r>
    </w:p>
    <w:p>
      <w:pPr>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7.1.2 Methodologies </w:t>
      </w: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7.1.2.1 Dataset Information</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dataset contains 26 features and 401 records. The data columns are of the type float,int and String. The features that are present in the data set include:</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sectPr>
          <w:headerReference r:id="rId54" w:type="default"/>
          <w:footerReference r:id="rId55" w:type="default"/>
          <w:type w:val="nextPage"/>
          <w:pgSz w:orient="portrait" w:w="12240" w:h="15840"/>
          <w:pgMar w:right="1440" w:top="1440" w:header="720" w:gutter="0" w:bottom="1440" w:footer="720" w:left="1440"/>
          <w:pgBorders w:display="allPages">
            <w:top w:color="000000" w:val="single" w:sz="18" w:space="15"/>
            <w:left w:color="000000" w:val="single" w:sz="18" w:space="15"/>
            <w:bottom w:color="000000" w:val="single" w:sz="18" w:space="15"/>
            <w:right w:color="000000" w:val="single" w:sz="18" w:space="15"/>
          </w:pgBorders>
          <w:pgNumType w:start="1" w:fmt="decimal"/>
          <w:cols w:equalWidth="on" w:space="720" w:num="1"/>
          <w:titlePg w:val="0"/>
        </w:sectPr>
      </w:pP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age</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bp</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sg</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su</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rbc</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pc</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pcc</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ba</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bgr</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sc</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sod</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pot</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hemo</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pcv</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wc</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rc</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htn</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dm</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cad</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appet</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w:t>
      </w:r>
    </w:p>
    <w:p>
      <w:pPr>
        <w:ind w:firstLine="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ane</w:t>
      </w:r>
    </w:p>
    <w:p>
      <w:pPr>
        <w:ind w:firstLine="720"/>
        <w:rPr>
          <w:rFonts w:ascii="Roboto Regular" w:eastAsia="Roboto Regular" w:hAnsi="Roboto Regular" w:cs="Roboto Regular"/>
          <w:b w:val="false"/>
          <w:i w:val="false"/>
          <w:strike w:val="false"/>
          <w:color w:val="000000"/>
          <w:spacing w:val="0"/>
          <w:sz w:val="22"/>
          <w:u w:val="none"/>
          <w:shd w:fill="auto" w:val="clear" w:color="auto"/>
        </w:rPr>
        <w:sectPr>
          <w:type w:val="continuous"/>
          <w:pgSz w:orient="portrait" w:w="12240" w:h="15840"/>
          <w:pgMar w:right="1440" w:top="1440" w:header="720" w:gutter="0" w:bottom="1440" w:footer="720" w:left="1440"/>
          <w:cols w:equalWidth="on" w:space="720" w:num="2"/>
          <w:titlePg w:val="0"/>
        </w:sect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classification</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769358" cy="1495424"/>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769358" cy="1495424"/>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7.1.2.2 Data Cleaning</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selected dataset was examined. By collecting the dataset's feature summary, it was possible to comprehend the various data kinds that were there. Floating values were specifically converted from numerical columns. The most commonly present value, or mode, was used to fill in both the numerical and category columns with missing data. The category columns were then subjected to label encoding, which made it easier for the machine learning model to function.</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4514850" cy="281940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4514850" cy="2819400"/>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drawing>
          <wp:inline distT="0" distR="0" distB="0" distL="0">
            <wp:extent cx="4448175" cy="59055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4448175" cy="590550"/>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dataset is divided into 80:20 ratio where 80% is for training data and 20% for testing data.</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638800" cy="47625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638800" cy="476250"/>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7.1.2.3 Model Building</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Gradient Boosting Classifier</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1763947"/>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xsi:nil="true"/>
                    </pic:cNvPicPr>
                  </pic:nvPicPr>
                  <pic:blipFill>
                    <a:blip r:embed="rId28">
                      <a:alphaModFix amt="100000"/>
                    </a:blip>
                    <a:srcRect l="0" r="0" t="14616" b="20364"/>
                    <a:stretch xsi:nil="true"/>
                  </pic:blipFill>
                  <pic:spPr>
                    <a:xfrm>
                      <a:off x="0" y="0"/>
                      <a:ext cx="5943600" cy="1763947"/>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Accuracy</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4648200" cy="447675"/>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4648200" cy="447675"/>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Stochastic Gradient Boosting</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1714298"/>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xsi:nil="true"/>
                    </pic:cNvPicPr>
                  </pic:nvPicPr>
                  <pic:blipFill>
                    <a:blip r:embed="rId30">
                      <a:alphaModFix amt="100000"/>
                    </a:blip>
                    <a:srcRect l="0" r="0" t="18029" b="18918"/>
                    <a:stretch xsi:nil="true"/>
                  </pic:blipFill>
                  <pic:spPr>
                    <a:xfrm>
                      <a:off x="0" y="0"/>
                      <a:ext cx="5943600" cy="1714298"/>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Accuracy</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4648200" cy="447675"/>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4648200" cy="447675"/>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Extra Tree Classifier</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1533101"/>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943600" cy="1533101"/>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Accuracy</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4248150" cy="419100"/>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4248150" cy="419100"/>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K-Nearest Neighbour</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2119493"/>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5943600" cy="2119493"/>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Accuracy</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3400425" cy="400050"/>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3400425" cy="400050"/>
                    </a:xfrm>
                    <a:prstGeom prst="rect">
                      <a:avLst/>
                    </a:prstGeom>
                  </pic:spPr>
                </pic:pic>
              </a:graphicData>
            </a:graphic>
          </wp:inline>
        </w:drawing>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Decision Tree Classifier</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1999942"/>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5943600" cy="1999942"/>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Accuracy</w:t>
      </w:r>
    </w:p>
    <w:p>
      <w:pPr>
        <w:rPr>
          <w:rFonts w:ascii="Liberation Serif Bold" w:eastAsia="Liberation Serif Bold" w:hAnsi="Liberation Serif Bold" w:cs="Liberation Serif Bold"/>
          <w:b w:val="true"/>
          <w:sz w:val="28"/>
        </w:rPr>
      </w:pPr>
      <w:r>
        <w:drawing>
          <wp:inline distT="0" distR="0" distB="0" distL="0">
            <wp:extent cx="3867150" cy="390525"/>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3867150" cy="390525"/>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Random Forest Classifier</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2024018"/>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5943600" cy="2024018"/>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Accuracy</w:t>
      </w:r>
    </w:p>
    <w:p>
      <w:pPr>
        <w:rPr>
          <w:rFonts w:ascii="Liberation Serif Bold" w:eastAsia="Liberation Serif Bold" w:hAnsi="Liberation Serif Bold" w:cs="Liberation Serif Bold"/>
          <w:b w:val="true"/>
          <w:sz w:val="28"/>
        </w:rPr>
      </w:pPr>
      <w:r>
        <w:drawing>
          <wp:inline distT="0" distR="0" distB="0" distL="0">
            <wp:extent cx="4648200" cy="490537"/>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alphaModFix amt="100000"/>
                    </a:blip>
                    <a:stretch>
                      <a:fillRect/>
                    </a:stretch>
                  </pic:blipFill>
                  <pic:spPr>
                    <a:xfrm>
                      <a:off x="0" y="0"/>
                      <a:ext cx="4648200" cy="490537"/>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Ada Boost Classifier</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2239559"/>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alphaModFix amt="100000"/>
                    </a:blip>
                    <a:stretch>
                      <a:fillRect/>
                    </a:stretch>
                  </pic:blipFill>
                  <pic:spPr>
                    <a:xfrm>
                      <a:off x="0" y="0"/>
                      <a:ext cx="5943600" cy="2239559"/>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Accuracy</w:t>
      </w:r>
    </w:p>
    <w:p>
      <w:pPr>
        <w:rPr>
          <w:rFonts w:ascii="Liberation Serif Bold" w:eastAsia="Liberation Serif Bold" w:hAnsi="Liberation Serif Bold" w:cs="Liberation Serif Bold"/>
          <w:b w:val="true"/>
          <w:sz w:val="28"/>
        </w:rPr>
      </w:pPr>
      <w:r>
        <w:drawing>
          <wp:inline distT="0" distR="0" distB="0" distL="0">
            <wp:extent cx="4370049" cy="481012"/>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alphaModFix amt="100000"/>
                    </a:blip>
                    <a:stretch>
                      <a:fillRect/>
                    </a:stretch>
                  </pic:blipFill>
                  <pic:spPr>
                    <a:xfrm>
                      <a:off x="0" y="0"/>
                      <a:ext cx="4370049" cy="481012"/>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XGBoost</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2202337"/>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alphaModFix amt="100000"/>
                    </a:blip>
                    <a:stretch>
                      <a:fillRect/>
                    </a:stretch>
                  </pic:blipFill>
                  <pic:spPr>
                    <a:xfrm>
                      <a:off x="0" y="0"/>
                      <a:ext cx="5943600" cy="2202337"/>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Accuracy</w:t>
      </w:r>
    </w:p>
    <w:p>
      <w:pPr>
        <w:rPr>
          <w:rFonts w:ascii="Liberation Serif Bold" w:eastAsia="Liberation Serif Bold" w:hAnsi="Liberation Serif Bold" w:cs="Liberation Serif Bold"/>
          <w:b w:val="true"/>
          <w:sz w:val="28"/>
        </w:rPr>
      </w:pPr>
      <w:r>
        <w:drawing>
          <wp:inline distT="0" distR="0" distB="0" distL="0">
            <wp:extent cx="4339801" cy="481012"/>
            <wp:docPr id="38"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alphaModFix amt="100000"/>
                    </a:blip>
                    <a:stretch>
                      <a:fillRect/>
                    </a:stretch>
                  </pic:blipFill>
                  <pic:spPr>
                    <a:xfrm>
                      <a:off x="0" y="0"/>
                      <a:ext cx="4339801" cy="481012"/>
                    </a:xfrm>
                    <a:prstGeom prst="rect">
                      <a:avLst/>
                    </a:prstGeom>
                  </pic:spPr>
                </pic:pic>
              </a:graphicData>
            </a:graphic>
          </wp:inline>
        </w:drawing>
      </w: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LGBM Classifiers</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drawing>
          <wp:inline distT="0" distR="0" distB="0" distL="0">
            <wp:extent cx="5943600" cy="1996804"/>
            <wp:docPr id="39"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4">
                      <a:alphaModFix amt="100000"/>
                    </a:blip>
                    <a:stretch>
                      <a:fillRect/>
                    </a:stretch>
                  </pic:blipFill>
                  <pic:spPr>
                    <a:xfrm>
                      <a:off x="0" y="0"/>
                      <a:ext cx="5943600" cy="1996804"/>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Accuracy</w:t>
      </w:r>
    </w:p>
    <w:p>
      <w:pPr>
        <w:rPr>
          <w:rFonts w:ascii="Liberation Serif Bold" w:eastAsia="Liberation Serif Bold" w:hAnsi="Liberation Serif Bold" w:cs="Liberation Serif Bold"/>
          <w:b w:val="true"/>
          <w:sz w:val="28"/>
        </w:rPr>
      </w:pPr>
      <w:r>
        <w:drawing>
          <wp:inline distT="0" distR="0" distB="0" distL="0">
            <wp:extent cx="4114800" cy="466725"/>
            <wp:docPr id="40"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5">
                      <a:alphaModFix amt="100000"/>
                    </a:blip>
                    <a:stretch>
                      <a:fillRect/>
                    </a:stretch>
                  </pic:blipFill>
                  <pic:spPr>
                    <a:xfrm>
                      <a:off x="0" y="0"/>
                      <a:ext cx="4114800" cy="466725"/>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Model Comparison</w:t>
      </w:r>
    </w:p>
    <w:p>
      <w:pPr>
        <w:rPr>
          <w:rFonts w:ascii="Liberation Serif Bold" w:eastAsia="Liberation Serif Bold" w:hAnsi="Liberation Serif Bold" w:cs="Liberation Serif Bold"/>
          <w:b w:val="true"/>
          <w:sz w:val="28"/>
        </w:rPr>
      </w:pPr>
      <w:r>
        <w:drawing>
          <wp:inline distT="0" distR="0" distB="0" distL="0">
            <wp:extent cx="5943600" cy="1406298"/>
            <wp:docPr id="41"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6">
                      <a:alphaModFix amt="100000"/>
                    </a:blip>
                    <a:stretch>
                      <a:fillRect/>
                    </a:stretch>
                  </pic:blipFill>
                  <pic:spPr>
                    <a:xfrm>
                      <a:off x="0" y="0"/>
                      <a:ext cx="5943600" cy="1406298"/>
                    </a:xfrm>
                    <a:prstGeom prst="rect">
                      <a:avLst/>
                    </a:prstGeom>
                  </pic:spPr>
                </pic:pic>
              </a:graphicData>
            </a:graphic>
          </wp:inline>
        </w:drawing>
      </w:r>
    </w:p>
    <w:p>
      <w:pPr>
        <w:rPr>
          <w:rFonts w:ascii="Liberation Serif Bold" w:eastAsia="Liberation Serif Bold" w:hAnsi="Liberation Serif Bold" w:cs="Liberation Serif Bold"/>
          <w:b w:val="true"/>
          <w:sz w:val="28"/>
        </w:rPr>
      </w:pPr>
      <w:r>
        <w:drawing>
          <wp:inline distT="0" distR="0" distB="0" distL="0">
            <wp:extent cx="5943600" cy="2469832"/>
            <wp:docPr id="42"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7">
                      <a:alphaModFix amt="100000"/>
                    </a:blip>
                    <a:stretch>
                      <a:fillRect/>
                    </a:stretch>
                  </pic:blipFill>
                  <pic:spPr>
                    <a:xfrm>
                      <a:off x="0" y="0"/>
                      <a:ext cx="5943600" cy="2469832"/>
                    </a:xfrm>
                    <a:prstGeom prst="rect">
                      <a:avLst/>
                    </a:prstGeom>
                  </pic:spPr>
                </pic:pic>
              </a:graphicData>
            </a:graphic>
          </wp:inline>
        </w:drawing>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7.2 Feature 2: Report Generation</w:t>
      </w:r>
    </w:p>
    <w:p>
      <w:pPr>
        <w:rPr>
          <w:rFonts w:ascii="Liberation Serif Bold" w:eastAsia="Liberation Serif Bold" w:hAnsi="Liberation Serif Bold" w:cs="Liberation Serif Bold"/>
          <w:b w:val="true"/>
          <w:sz w:val="28"/>
        </w:rPr>
      </w:pPr>
    </w:p>
    <w:p>
      <w:pPr>
        <w:pBdr/>
        <w:jc w:val="both"/>
        <w:rPr>
          <w:rFonts w:ascii="Liberation Serif Bold" w:eastAsia="Liberation Serif Bold" w:hAnsi="Liberation Serif Bold" w:cs="Liberation Serif Bold"/>
          <w:b w:val="true"/>
          <w:sz w:val="28"/>
        </w:rPr>
      </w:pPr>
      <w:r>
        <w:rPr>
          <w:b w:val="false"/>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forecast outcome is shown on this page. The classifier model receives the user-inputted values from the previous page as input. The user is shown the forecast result in the form of a report.</w:t>
      </w:r>
    </w:p>
    <w:p>
      <w:pPr>
        <w:rPr>
          <w:rFonts w:ascii="Liberation Serif Regular" w:eastAsia="Liberation Serif Regular" w:hAnsi="Liberation Serif Regular" w:cs="Liberation Serif Regular"/>
          <w:b w:val="false"/>
          <w:sz w:val="28"/>
        </w:rPr>
      </w:pPr>
      <w:r>
        <w:drawing>
          <wp:inline distT="0" distR="0" distB="0" distL="0">
            <wp:extent cx="5943600" cy="2592970"/>
            <wp:docPr id="43"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xsi:nil="true"/>
                    </pic:cNvPicPr>
                  </pic:nvPicPr>
                  <pic:blipFill>
                    <a:blip r:embed="rId48">
                      <a:alphaModFix amt="100000"/>
                    </a:blip>
                    <a:srcRect l="0" r="0" t="2719" b="4758"/>
                    <a:stretch xsi:nil="true"/>
                  </pic:blipFill>
                  <pic:spPr>
                    <a:xfrm>
                      <a:off x="0" y="0"/>
                      <a:ext cx="5943600" cy="2592970"/>
                    </a:xfrm>
                    <a:prstGeom prst="rect">
                      <a:avLst/>
                    </a:prstGeom>
                  </pic:spPr>
                </pic:pic>
              </a:graphicData>
            </a:graphic>
          </wp:inline>
        </w:drawing>
      </w:r>
    </w:p>
    <w:p>
      <w:pPr>
        <w:rPr>
          <w:rFonts w:ascii="Liberation Serif Regular" w:eastAsia="Liberation Serif Regular" w:hAnsi="Liberation Serif Regular" w:cs="Liberation Serif Regular"/>
          <w:b w:val="fals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7.3 Database Schema</w:t>
      </w:r>
    </w:p>
    <w:p>
      <w:pPr>
        <w:rPr>
          <w:rFonts w:ascii="Liberation Serif Bold" w:eastAsia="Liberation Serif Bold" w:hAnsi="Liberation Serif Bold" w:cs="Liberation Serif Bold"/>
          <w:b w:val="true"/>
          <w:sz w:val="28"/>
        </w:rPr>
      </w:pPr>
    </w:p>
    <w:p>
      <w:pPr>
        <w:pBdr/>
        <w:jc w:val="both"/>
        <w:rPr>
          <w:rFonts w:ascii="Liberation Serif Bold" w:eastAsia="Liberation Serif Bold" w:hAnsi="Liberation Serif Bold" w:cs="Liberation Serif Bold"/>
          <w:b w:val="true"/>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inputs from the website's login page are stored in a database that is made using MySQL. It creates a table called "ckd users" with the columns "email" and "password" in it. When a new user logs in, they can create an account and have their information saved in the database.</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605462" cy="2158138"/>
            <wp:docPr id="44"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49">
                      <a:alphaModFix amt="100000"/>
                    </a:blip>
                    <a:stretch>
                      <a:fillRect/>
                    </a:stretch>
                  </pic:blipFill>
                  <pic:spPr>
                    <a:xfrm>
                      <a:off x="0" y="0"/>
                      <a:ext cx="5605462" cy="2158138"/>
                    </a:xfrm>
                    <a:prstGeom prst="rect">
                      <a:avLst/>
                    </a:prstGeom>
                  </pic:spPr>
                </pic:pic>
              </a:graphicData>
            </a:graphic>
          </wp:inline>
        </w:drawing>
      </w: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center"/>
        <w:rPr>
          <w:rFonts w:ascii="Liberation Serif Bold" w:eastAsia="Liberation Serif Bold" w:hAnsi="Liberation Serif Bold" w:cs="Liberation Serif Bold"/>
          <w:b w:val="true"/>
          <w:sz w:val="3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CHAPTER 8</w:t>
      </w:r>
    </w:p>
    <w:p>
      <w:pPr>
        <w:pBdr/>
        <w:jc w:val="cente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R</w:t>
      </w:r>
      <w:r>
        <w:rPr>
          <w:rFonts w:ascii="Liberation Serif Bold" w:eastAsia="Liberation Serif Bold" w:hAnsi="Liberation Serif Bold" w:cs="Liberation Serif Bold"/>
          <w:b w:val="true"/>
          <w:sz w:val="30"/>
        </w:rPr>
        <w:t>ESULTS</w:t>
      </w:r>
    </w:p>
    <w:p>
      <w:pPr>
        <w:pStyle w:val="Normal"/>
        <w:pBdr/>
        <w:bidi w:val="false"/>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8.1 Deployment in IBM Cloud</w:t>
      </w:r>
    </w:p>
    <w:p>
      <w:pPr>
        <w:pStyle w:val="Normal"/>
        <w:pBdr/>
        <w:bidi w:val="false"/>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256370"/>
            <wp:docPr id="45"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pic:cNvPicPr>
                  </pic:nvPicPr>
                  <pic:blipFill>
                    <a:blip r:embed="rId50">
                      <a:alphaModFix amt="100000"/>
                    </a:blip>
                    <a:stretch>
                      <a:fillRect/>
                    </a:stretch>
                  </pic:blipFill>
                  <pic:spPr>
                    <a:xfrm>
                      <a:off x="0" y="0"/>
                      <a:ext cx="5943600" cy="3256370"/>
                    </a:xfrm>
                    <a:prstGeom prst="rect">
                      <a:avLst/>
                    </a:prstGeom>
                  </pic:spPr>
                </pic:pic>
              </a:graphicData>
            </a:graphic>
          </wp:inline>
        </w:drawing>
      </w:r>
    </w:p>
    <w:p>
      <w:pPr>
        <w:pStyle w:val="Normal"/>
        <w:pBdr/>
        <w:bidi w:val="false"/>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Integrating Flask with Scoring EndPoint</w:t>
      </w:r>
    </w:p>
    <w:p>
      <w:pPr>
        <w:pStyle w:val="Normal"/>
        <w:pBdr/>
        <w:bidi w:val="false"/>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1990501"/>
            <wp:docPr id="46"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pic:cNvPicPr>
                  </pic:nvPicPr>
                  <pic:blipFill>
                    <a:blip r:embed="rId51">
                      <a:alphaModFix amt="100000"/>
                    </a:blip>
                    <a:stretch>
                      <a:fillRect/>
                    </a:stretch>
                  </pic:blipFill>
                  <pic:spPr>
                    <a:xfrm>
                      <a:off x="0" y="0"/>
                      <a:ext cx="5943600" cy="1990501"/>
                    </a:xfrm>
                    <a:prstGeom prst="rect">
                      <a:avLst/>
                    </a:prstGeom>
                  </pic:spPr>
                </pic:pic>
              </a:graphicData>
            </a:graphic>
          </wp:inline>
        </w:drawing>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Style w:val="Normal"/>
        <w:bidi w:val="false"/>
        <w:rPr>
          <w:rFonts w:ascii="Liberation Serif Bold" w:eastAsia="Liberation Serif Bold" w:hAnsi="Liberation Serif Bold" w:cs="Liberation Serif Bold"/>
          <w:b w:val="true"/>
          <w:sz w:val="3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8.2 Prediction Results</w:t>
      </w:r>
    </w:p>
    <w:p>
      <w:pPr>
        <w:pStyle w:val="Normal"/>
        <w:bidi w:val="false"/>
        <w:rPr>
          <w:rFonts w:ascii="Liberation Serif Bold" w:eastAsia="Liberation Serif Bold" w:hAnsi="Liberation Serif Bold" w:cs="Liberation Serif Bold"/>
          <w:b w:val="true"/>
          <w:sz w:val="30"/>
        </w:rPr>
      </w:pPr>
    </w:p>
    <w:p>
      <w:pPr>
        <w:pStyle w:val="Normal"/>
        <w:pBdr/>
        <w:bidi w:val="false"/>
        <w:jc w:val="left"/>
        <w:rPr>
          <w:rFonts w:ascii="Liberation Serif Bold" w:eastAsia="Liberation Serif Bold" w:hAnsi="Liberation Serif Bold" w:cs="Liberation Serif Bold"/>
          <w:b w:val="true"/>
          <w:i w:val="false"/>
          <w:strike w:val="false"/>
          <w:color w:val="000000"/>
          <w:spacing w:val="0"/>
          <w:sz w:val="30"/>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8.2.1 Data Entry Form</w:t>
      </w:r>
    </w:p>
    <w:p>
      <w:pPr>
        <w:pStyle w:val="Normal"/>
        <w:pBdr/>
        <w:bidi w:val="false"/>
        <w:jc w:val="left"/>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Style w:val="Normal"/>
        <w:pBdr/>
        <w:bidi w:val="false"/>
        <w:jc w:val="left"/>
        <w:rPr>
          <w:rFonts w:ascii="Liberation Serif Bold" w:eastAsia="Liberation Serif Bold" w:hAnsi="Liberation Serif Bold" w:cs="Liberation Serif Bold"/>
          <w:b w:val="true"/>
          <w:i w:val="false"/>
          <w:strike w:val="false"/>
          <w:color w:val="000000"/>
          <w:spacing w:val="0"/>
          <w:sz w:val="30"/>
          <w:u w:val="none"/>
          <w:shd w:fill="auto" w:val="clear" w:color="auto"/>
        </w:rPr>
      </w:pPr>
      <w:r>
        <w:drawing>
          <wp:inline distT="0" distR="0" distB="0" distL="0">
            <wp:extent cx="5943600" cy="5825633"/>
            <wp:docPr id="47"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52">
                      <a:alphaModFix amt="100000"/>
                    </a:blip>
                    <a:stretch>
                      <a:fillRect/>
                    </a:stretch>
                  </pic:blipFill>
                  <pic:spPr>
                    <a:xfrm>
                      <a:off x="0" y="0"/>
                      <a:ext cx="5943600" cy="5825633"/>
                    </a:xfrm>
                    <a:prstGeom prst="rect">
                      <a:avLst/>
                    </a:prstGeom>
                  </pic:spPr>
                </pic:pic>
              </a:graphicData>
            </a:graphic>
          </wp:inline>
        </w:drawing>
      </w:r>
    </w:p>
    <w:p>
      <w:pPr>
        <w:pStyle w:val="Normal"/>
        <w:pBdr/>
        <w:bidi w:val="false"/>
        <w:jc w:val="left"/>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8.2.2 Output</w:t>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503815"/>
            <wp:docPr id="48"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pic:cNvPicPr>
                  </pic:nvPicPr>
                  <pic:blipFill>
                    <a:blip r:embed="rId53">
                      <a:alphaModFix amt="100000"/>
                    </a:blip>
                    <a:stretch>
                      <a:fillRect/>
                    </a:stretch>
                  </pic:blipFill>
                  <pic:spPr>
                    <a:xfrm>
                      <a:off x="0" y="0"/>
                      <a:ext cx="5943600" cy="3503815"/>
                    </a:xfrm>
                    <a:prstGeom prst="rect">
                      <a:avLst/>
                    </a:prstGeom>
                  </pic:spPr>
                </pic:pic>
              </a:graphicData>
            </a:graphic>
          </wp:inline>
        </w:drawing>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8.3 Performance Metrics</w:t>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tbl>
      <w:tblPr>
        <w:tblStyle w:val="692529"/>
        <w:tblW w:w="9360" w:type="dxa"/>
        <w:tblLook w:val="0600"/>
      </w:tblPr>
      <w:tblGrid>
        <w:gridCol w:w="4680"/>
        <w:gridCol w:w="4680"/>
      </w:tblGrid>
      <w:tr>
        <w:tc>
          <w:tcPr>
            <w:tcW w:w="468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Model</w:t>
            </w:r>
          </w:p>
        </w:tc>
        <w:tc>
          <w:tcPr>
            <w:tcW w:w="468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Accuracy</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Gradient Boosting Classifier</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1.0</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96.66</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Stochastic Gradient Boosting</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100.0</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96.66</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Extra Tree Classifier</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100.0</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99.16</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K Neighest Neighbour</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94.64</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91.66</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Decision Tree Classifier</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96.78</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97.5</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Random Forest Classifier</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99.28</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96.66</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Ada Boost Classifier</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100.0</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97.5</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XGBoost</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100.0</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96.66</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Cat Boost Classifier</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98.92</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96.66</w:t>
            </w:r>
          </w:p>
        </w:tc>
      </w:tr>
      <w:tr>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LGBM Classifier</w:t>
            </w:r>
          </w:p>
        </w:tc>
        <w:tc>
          <w:tcPr>
            <w:tcW w:w="468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100.0</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Testing Accuracy: 96.66</w:t>
            </w:r>
          </w:p>
        </w:tc>
      </w:tr>
    </w:tbl>
    <w:p>
      <w:pPr>
        <w:pStyle w:val="Normal"/>
        <w:pBdr/>
        <w:bidi w:val="false"/>
        <w:jc w:val="left"/>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center"/>
        <w:rPr>
          <w:rFonts w:ascii="Liberation Serif Bold" w:eastAsia="Liberation Serif Bold" w:hAnsi="Liberation Serif Bold" w:cs="Liberation Serif Bold"/>
          <w:b w:val="true"/>
          <w:i w:val="false"/>
          <w:strike w:val="false"/>
          <w:color w:val="000000"/>
          <w:spacing w:val="0"/>
          <w:sz w:val="30"/>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CHAPTER 9</w:t>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30"/>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CONCLUSION</w:t>
      </w:r>
    </w:p>
    <w:p>
      <w:pPr>
        <w:pStyle w:val="Normal"/>
        <w:pBdr/>
        <w:bidi w:val="false"/>
        <w:jc w:val="center"/>
        <w:rPr>
          <w:rFonts w:ascii="Liberation Serif Bold" w:eastAsia="Liberation Serif Bold" w:hAnsi="Liberation Serif Bold" w:cs="Liberation Serif Bold"/>
          <w:b w:val="true"/>
          <w:i w:val="false"/>
          <w:strike w:val="false"/>
          <w:color w:val="000000"/>
          <w:spacing w:val="0"/>
          <w:sz w:val="30"/>
          <w:u w:val="none"/>
          <w:shd w:fill="auto" w:val="clear" w:color="auto"/>
        </w:rPr>
      </w:pPr>
    </w:p>
    <w:p>
      <w:pPr>
        <w:pStyle w:val="Normal"/>
        <w:pBdr/>
        <w:bidi w:val="false"/>
        <w:jc w:val="both"/>
        <w:rPr>
          <w:rFonts w:ascii="Liberation Serif Bold" w:eastAsia="Liberation Serif Bold" w:hAnsi="Liberation Serif Bold" w:cs="Liberation Serif Bold"/>
          <w:b w:val="true"/>
          <w:i w:val="false"/>
          <w:strike w:val="false"/>
          <w:color w:val="000000"/>
          <w:spacing w:val="0"/>
          <w:sz w:val="30"/>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The benefit of using this approach is that because the prediction process goes much more quickly, doctors may start treating patients with CKD as soon as possible and classify bigger patient populations in a shorter amount of time. We would want to work with larger datasets in the future or compare the results of this dataset with another dataset that contains the same information because the dataset utilized in this paper only has 400 cases. Additionally, using the proper information, we attempt to determine whether a person with this condition has a higher likelihood of developing chronic risk factors like hypertension, a family history of renal failure, and diabetes in order to reduce the incidence of CKD.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both professionals and patients, making an early prognosis is essential to preventing and delaying the progression of chronic renal disease to kidney failure.</w:t>
      </w:r>
    </w:p>
    <w:p>
      <w:pPr>
        <w:pStyle w:val="Normal"/>
        <w:pBdr/>
        <w:bidi w:val="false"/>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center"/>
        <w:rPr>
          <w:rFonts w:ascii="Liberation Serif Bold" w:eastAsia="Liberation Serif Bold" w:hAnsi="Liberation Serif Bold" w:cs="Liberation Serif Bold"/>
          <w:b w:val="true"/>
          <w:sz w:val="30"/>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CHAPTER 10</w:t>
      </w:r>
    </w:p>
    <w:p>
      <w:pPr>
        <w:pBdr/>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FUTURE SCOPE</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both"/>
        <w:rPr>
          <w:rFonts w:ascii="Liberation Serif Bold" w:eastAsia="Liberation Serif Bold" w:hAnsi="Liberation Serif Bold" w:cs="Liberation Serif Bold"/>
          <w:b w:val="true"/>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such chronic disorders, data miming algorithms can be employed to pinpoint crucial indicators of disease suffering. When people are struggling with the cost of doing multiple tests, data prediction can be used as an affordable and precise option. The algorithm assists in choosing a subset of tests that would provide comparable accuracy rather than doing all of them, saving a significant amount of money. Because it is free, Boruta Analysis aids in medical diagnosis, which might be costly otherwise. It expedites and makes the diagnostic more affordable for the patients. The problems are stopped from getting worse by early detection. It can be used for a variety of ailments as well as countless other things and is not only restricted to treating chronic illnesses.</w:t>
      </w: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center"/>
        <w:rPr>
          <w:rFonts w:ascii="Liberation Serif Bold" w:eastAsia="Liberation Serif Bold" w:hAnsi="Liberation Serif Bold" w:cs="Liberation Serif Bold"/>
          <w:b w:val="true"/>
          <w:i w:val="false"/>
          <w:strike w:val="false"/>
          <w:color w:val="000000"/>
          <w:spacing w:val="0"/>
          <w:sz w:val="30"/>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CHAPTER 11</w:t>
      </w:r>
    </w:p>
    <w:p>
      <w:pPr>
        <w:pBdr/>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APPENDIX</w:t>
      </w:r>
    </w:p>
    <w:p>
      <w:pPr>
        <w:pBdr/>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11.1. Source code</w:t>
      </w:r>
    </w:p>
    <w:p>
      <w:pPr>
        <w:pBdr/>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login.html</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&lt;!DOCTYPE html&gt;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&lt;meta charset="UTF-8"&gt;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&lt;title&gt;Login Page&lt;/title&gt;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&lt;style&gt;&lt;!DOCTYPE html&gt;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&lt;meta charset="UTF-8"&gt;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&lt;title&gt;Login Page&lt;/title&gt;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&lt;style&gt;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input[type=text], input[type=password]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12px 20px;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8px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display: inline-block;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1px solid #ccc;</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box-sizing: border-box;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button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#04AA6D;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white;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14px 20px;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8px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 pointer;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button:hover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opacity: 0.8;</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.cancelbtn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auto;</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10px 18px;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#f44336;</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.imgcontainer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24px 0 12px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img.avatar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40%;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 50%;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.container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16px;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span.psw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right;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padding-top: 16px;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@media screen and (max-width: 300px)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span.psw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display: block;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.cancelbtn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overflow: hidden;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20px 10px;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left;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12px;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text-decoration: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font-size: 18px;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line-height: 25px;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 4px;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a.logo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font-size: 75px;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font-weight: bold;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a:hover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#ddd;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a.active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dodgerblue;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white;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.header-right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right;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@media screen and (max-width: 500px)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.header a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display: block;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left;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.header-right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{box-sizing: border-box}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.container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16px;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input[type=text], input[type=password]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5px 0 22px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display: inline-block;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input[type=text]:focus, input[type=password]:focus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#ddd;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outline: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1px solid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margin-bottom: 25px;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.registerbtn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#04AA6D;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white;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16px 20px;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8px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 pointer;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opacity: 0.9;</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.registerbtn:hover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opacity:1;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dodgerblue;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.signin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&lt;/style&gt;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&lt;form action="/action_page.php" method="post"&gt;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class="header"&gt;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href="#default" class="logo"&gt;&lt;img src="kidneylogo.png" width="150" height="150"&gt;Chronic Kidney Disease Prediction&lt;/a&gt;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class="header-right"&gt;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class="active" href="#home"&gt;Home&lt;/a&gt;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href="#contact"&gt;Contact&lt;/a&gt;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href="#about"&gt;About&lt;/a&gt;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&lt;/div&gt;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&lt;h2&gt;Login Form&lt;/h2&gt;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class="container"&gt;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&lt;label for="uname"&gt;&lt;b&gt;Username&lt;/b&gt;&lt;/label&gt;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type="text" placeholder="Enter Username" name="uname" required&gt;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&lt;label for="psw"&gt;&lt;b&gt;Password&lt;/b&gt;&lt;/label&gt;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type="password" placeholder="Enter Password" name="psw" required&gt;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&lt;button type="submit"&gt;Login&lt;/button&gt;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&lt;label&gt;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type="checkbox" checked="checked" name="remember"&gt; Remember me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&lt;/label&gt;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class="container" style="background-color:#f1f1f1"&gt;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&lt;button type="button" class="cancelbtn"&gt;Cancel&lt;/button&gt;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&lt;span class="psw"&gt;Forgot &lt;a href="#"&gt;password?&lt;/a&gt;&lt;/span&gt;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&lt;/form&gt;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&lt;/html&gt;</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format.css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.imgcontainer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24px 0 12px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overflow: hidden;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20px 10px;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left;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12px;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text-decoration: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font-size: 18px;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line-height: 25px;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 4px;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a.logo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font-size: 75px;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font-weight: bold;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a:hover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#ddd;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a.active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dodgerblue;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white;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.header-right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right;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@media screen and (max-width: 500px)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.header a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display: block;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left;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.header-right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{box-sizing: border-box}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.container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16px;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input[type=text], input[type=password]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5px 0 22px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display: inline-block;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input[type=text]:focus, input[type=password]:focus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#ddd;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outline: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1px solid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margin-bottom: 25px;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.registerbtn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#04AA6D;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white;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16px 20px;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8px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 pointer;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opacity: 0.9;</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.registerbtn:hover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opacity:1;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dodgerblue;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.signin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center;</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registration.html</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&lt;!DOCTYPE html&gt;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 lang="en"&gt;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charset="UTF-8"&gt;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&lt;title&gt;Registration Page&lt;/title&gt;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&lt;style&gt;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.imgcontainer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24px 0 12px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overflow: hidden;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20px 10px;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left;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12px;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text-decoration: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font-size: 18px;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line-height: 25px;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 4px;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a.logo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font-size: 75px;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font-weight: bold;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a:hover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#ddd;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a.active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dodgerblue;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white;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.header-right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right;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@media screen and (max-width: 500px)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.header a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display: block;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left;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.header-right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float: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{box-sizing: border-box}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.container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16px;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input[type=text], input[type=password]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5px 0 22px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display: inline-block;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input[type=text]:focus, input[type=password]:focus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#ddd;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outline: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1px solid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margin-bottom: 25px;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.registerbtn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#04AA6D;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white;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16px 20px;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8px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 pointer;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opacity: 0.9;</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.registerbtn:hover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opacity:1;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dodgerblue;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.signin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#f1f1f1;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text-align: center;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&lt;/style&gt;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&lt;div&gt;&lt;/div&gt;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&lt;div class="header"&gt;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href="#default" class="logo"&gt;&lt;img src="kidneylogo.png" width="150" height="150"&gt;Chronic Kidney Disease Prediction&lt;/a&gt;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class="header-right"&gt;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class="active" href="#home"&gt;Home&lt;/a&gt;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href="#contact"&gt;Contact&lt;/a&gt;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href="#about"&gt;About&lt;/a&gt;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&lt;/div&gt;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&lt;form action="action_page.php"&gt;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class="container"&gt;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&lt;h1&gt;Register&lt;/h1&gt;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&lt;p&gt;Please fill in this form to create an account.&lt;/p&gt;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&lt;hr&gt;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&lt;label for="email"&gt;&lt;b&gt;Email&lt;/b&gt;&lt;/label&gt;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type="text" placeholder="Enter Email" name="email" id="email" required&gt;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&lt;label for="psw"&gt;&lt;b&gt;Password&lt;/b&gt;&lt;/label&gt;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type="password" placeholder="Enter Password" name="psw" id="psw" required&gt;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&lt;label for="psw-repeat"&gt;&lt;b&gt;Re-enter Password&lt;/b&gt;&lt;/label&gt;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type="password" placeholder="Re-enter Password" name="psw-repeat" id="psw-repeat" required&gt;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&lt;hr&gt;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&lt;button type="submit" class="registerbtn"&gt;Create Account&lt;/button&gt;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class="container signin"&gt;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&lt;p&gt;Already have an account? &lt;a href="#"&gt;Sign in&lt;/a&gt;.&lt;/p&gt;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&lt;/form&gt;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&lt;/html&gt;</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Data cleaning.ipynb</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numpy as np</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pandas as pd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matplotlib.pyplot as plt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seaborn as sns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warnings</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warnings.filterwarnings('ignore')</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df=pd.read_csv(r'/content/drive/MyDrive/Dataset_med_rec/kidney_disease.csv')</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df.info()</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df['pcv']=df['pcv'].apply(lambda x:x if type(x)==type(3.5) else x.replace('\t43','43').replace('\t?','Nan'))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cleaning "WC"</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df['wc']=df['wc'].apply(lambda x:x if type(x)==type(3.5) else x.replace('\t?','Nan').replace('\t6200','6200').replace('\t8400','8400'))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cleaning "RC"</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df['rc']=df['rc'].apply(lambda x:x if type(x)==type(3.5) else x.replace('\t?','Nan'))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cleaning "dm"</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df['dm']=df['dm'].apply(lambda x:x if type(x)==type(3.5) else x.replace('\tno','no').replace('\tyes','yes').replace(' yes','yes'))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cleaning "CAD"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df['cad']=df['cad'].apply(lambda x:x if type(x)==type(3.5) else x.replace('\tno','no'))</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cleaning "Classification"</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df['classification']=df['classification'].apply(lambda x:x if type(x)==type(3.5) else x.replace('ckd\t','ckd'))</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#explicitly converting numerical columns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mistyped=[['pcv','rc','wc']]</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i in mistyped: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df[i]=df[i].astype('float')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#categorical columns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cat_cols=list(df.select_dtypes('object'))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cat_cols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#numerical columns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num_cols=list(df.select_dtypes(['int64','float64']))</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num_cols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#handling missing data</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df.isnull().sum().sort_values(ascending=False)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#filling missing values with mode for categorical attributes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df['rbc'].fillna('normal',inplace=True)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df['pc'].fillna('normal',inplace=True)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df['pcc'].fillna('notpresent',inplace=True)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df['ba'].fillna('notpresent',inplace=True)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df['htn'].fillna('no',inplace=True)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df['dm'].fillna('no',inplace=True)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df['cad'].fillna('no',inplace=True)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df['appet'].fillna('good',inplace=True)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df['pe'].fillna('no',inplace=True)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df['ane'].fillna('no',inplace=True)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#filling missing values with median for numerical attributes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col in num_cols: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df[col]=df[col].fillna(df[col].median())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df.isna().sum().sort_values(ascending=False)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df['classification'].unique()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#label encoding for target class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df['classification']=df['classification'].map({'ckd':1,'notckd':0})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#label encoding for categorical attributes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df['rbc']=df['rbc'].map({'normal':0,'abnormal':1})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df['pc']=df['pc'].map({'normal':0,'abnormal':1})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df['pcc']=df['pcc'].map({'notpresent':0,'present':1})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df['ba']=df['ba'].map({'notpresent':0,'present':1})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df['htn']=df['htn'].map({'no':0,'yes':1})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df['dm']=df['dm'].map({'no':0,'yes':1})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df['cad']=df['cad'].map({'no':0,'yes':1})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df['pe']=df['pe'].map({'no':0,'yes':1})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df['ane']=df['ane'].map({'no':0,'yes':1})</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df['appet']=df['appet'].map({'good':0,'poor':1})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sklearn.model_selection import train_test_split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x=df.drop('classification',axis=1)#independent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y=df['classification']#dependent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X_train,X_test,y_train,y_test=train_test_split(x,y,test_size=0.2,random_state=0)</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print("X_train size {} , X_test size {}".format(X_train.shape,X_test.shape))</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Model_Building_On_IBM</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warnings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decimal import Decimal</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numpy as np</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seaborn as sns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pandas as pd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sklearn.ensemble import ExtraTreesClassifier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sklearn.tree import DecisionTreeClassifier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sklearn.neighbors import KNeighborsClassifier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sklearn.svm import SVC</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sklearn.metrics import accuracy_score,confusion_matrix,classification_report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sklearn.model_selection import train_test_split, cross_val_score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sklearn.model_selection import GridSearchCV</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sklearn.ensemble import RandomForestClassifier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xgboost import XGBClassifier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matplotlib.pyplot as plt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os, types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botocore.client import Config</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ibm_boto3</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__iter__(self): return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@hidden_cell</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The following code accesses a file in your IBM Cloud Object Storage. It includes your credentials.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You might want to remove those credentials before you share the notebook.</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cos_client = ibm_boto3.client(service_name='s3',</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ibm_api_key_id='****',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ibm_auth_endpoint="https://iam.cloud.ibm.com/oidc/token",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config=Config(signature_version='oauth'),</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endpoint_url='https://s3.private.us.cloud-object-storage.appdomain.cloud')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bucket = 'ckdprediction-donotdelete-pr-kvcxes1swicxqv'</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object_key = 'processed_kidney.csv'</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body = cos_client.get_object(Bucket=bucket,Key=object_key)['Body']</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add missing __iter__ method, so pandas accepts body as file-like object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if not hasattr(body, "__iter__"): body.__iter__ = types.MethodType( __iter__, body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 = pd.read_csv(body)</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df.head()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Separating the dependent and independent variables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y = df['classification']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 = df.drop(['classification','id'], axis = 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X.head()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Feature Selection using Extra Tree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Building the model</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extra_tree_forest = ExtraTreesClassifier(n_estimators = 5,criterion ='entropy', max_features = 2)</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Training the model</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extra_tree_forest.fit(X, y)</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Computing the importance of each feature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feature_importance = extra_tree_forest.feature_importances_</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Normalizing the individual importances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feature_importance_normalized = np.std([tree.feature_importances_ for tree 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extra_tree_forest.estimators_],</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axis = 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Plotting a Bar Graph to compare the models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plt.figure(figsize=(50,20))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plt.bar(X.columns, feature_importance_normalized)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plt.xlabel('Feature Labels')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plt.ylabel('Feature Importances')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plt.title('Comparison of different Feature Importances')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plt.show()</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Identifying top 10 features for pre-diagnosis 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feature_scores=pd.DataFrame(extra_tree_forest.feature_importances_,columns=['Score'],index=X.columns).sort_values(by='Score',ascending=False)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top10_feature = feature_scores.nlargest(n=10, columns=['Score'])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plt.figure(figsize=(20,6))</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print(top10_feature.index)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 = sns.barplot(x=top10_feature.index, y=top10_feature['Score'])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 = plt.title('Top 10 Features with Extra Tree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 = plt.xlabel('Feature name')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 = plt.ylabel('Extra Tree score')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 = g.set_xticklabels(g.get_xticklabels(), horizontalalignment='right')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top10_feature.index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X.columns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X.columns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 ele in X.columns: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ele not in top10_feature.index: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X = X.drop(ele, axis = 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X.head()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sklearn.model_selection import train_test_split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X_train, X_test, y_train, y_test = train_test_split(X, y, test_size = 0.30, random_state = None)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sklearn.ensemble import GradientBoostingClassifier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gb = GradientBoostingClassifier()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gb.fit(X_train,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gradient boosting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gb_acc = accuracy_score(y_test, gb.predict(X_test))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Gradient Boosting Classifier is {accuracy_score(y_train, gb.predict(X_train))}")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Gradient Boosting Classifier is {gb_acc*100}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gb.predict(X_test))}\n")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gb.predict(X_test))}")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Stochastic Gradient Boosting (SGB)</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sgb = GradientBoostingClassifier(max_depth = 4, subsample = 0.90, max_features = 0.75, n_estimators = 200)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sgb.fit(X_train,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stochastic gradient boosting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sgb_acc = accuracy_score(y_test, sgb.predict(X_test))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Stochastic Gradient Boosting is {accuracy_score(y_train, sgb.predict(X_train))*100}")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Stochastic Gradient Boosting is {sgb_acc*100}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sgb.predict(X_test))}\n")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sgb.predict(X_test))}")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**Extra Tree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extra tree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etc = ExtraTreesClassifier()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etc.fit(X_train,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etc_acc = accuracy_score(y_test, etc.predict(X_test))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Extra Trees Classifier is {accuracy_score(y_train, etc.predict(X_train))*100}")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Extra Trees Classifier is {etc_acc*100}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etc.predict(X_test))}\n")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etc.predict(X_test))}")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**KNN**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sklearn.neighbors import KNeighborsClassifier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sklearn.metrics import accuracy_score, confusion_matrix, classification_report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knn = KNeighborsClassifier()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knn.fit(X_train,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knn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knn_acc = accuracy_score(y_test, knn.predict(X_test))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KNN is {accuracy_score(y_train, knn.predict(X_train))*100}")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KNN is {knn_acc*100}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knn.predict(X_test))}\n")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knn.predict(X_test))}")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**Decision Tree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sklearn.tree import DecisionTreeClassifier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dtc = DecisionTreeClassifier()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dtc.fit(X_train,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decision tree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dtc_acc = accuracy_score(y_test, dtc.predict(X_test))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Decision Tree Classifier is {accuracy_score(y_train, dtc.predict(X_train))*100}")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Decision Tree Classifier is {dtc_acc*100}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dtc.predict(X_test))}\n")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dtc.predict(X_test))}")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hyper parameter tuning of decision tree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sklearn.model_selection import GridSearchCV</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grid_param =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'criterion' : ['gini', 'entropy'],</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'max_depth' : [3, 5, 7, 10],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'splitter' : ['best', 'random'],</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'min_samples_leaf' : [1, 2, 3, 5, 7],</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'min_samples_split' : [1, 2, 3, 5, 7],</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'max_features' : ['auto', 'sqrt', 'log2']</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grid_search_dtc = GridSearchCV(dtc, grid_param, cv = 5, n_jobs = -1, verbose = 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grid_search_dtc.fit(X_train,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best estimator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dtc = grid_search_dtc.best_estimator_</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decision tree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dtc_acc = accuracy_score(y_test, dtc.predict(X_test))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Decision Tree Classifier is {accuracy_score(y_train, dtc.predict(X_train))*100}")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Decision Tree Classifier is {dtc_acc*100}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dtc.predict(X_test))}\n")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dtc.predict(X_test))}")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**Random Forest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sklearn.ensemble import RandomForestClassifier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rd_clf = RandomForestClassifier(criterion = 'entropy', max_depth = 11, max_features = 'auto', min_samples_leaf = 2, min_samples_split = 3, n_estimators = 130)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rd_clf.fit(X_train,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random forest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rd_clf_acc = accuracy_score(y_test, rd_clf.predict(X_test))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Random Forest Classifier is {accuracy_score(y_train, rd_clf.predict(X_train))*100}")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Random Forest Classifier is {rd_clf_acc*100}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rd_clf.predict(X_test))}\n")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rd_clf.predict(X_test))}")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ADA Boost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sklearn.ensemble import AdaBoostClassifier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ada = AdaBoostClassifier(base_estimator = dtc)</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ada.fit(X_train,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ada boost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ada_acc = accuracy_score(y_test, ada.predict(X_test))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Ada Boost Classifier is {accuracy_score(y_train, ada.predict(X_train))*100}")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Ada Boost Classifier is {ada_acc*100}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ada.predict(X_test))}\n")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ada.predict(X_test))}")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XGBoost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xgboost import XGBClassifier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xgb = XGBClassifier(objective = 'binary:logistic', learning_rate = 0.5, max_depth = 5, n_estimators = 150)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xgb.fit(X_train,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xgboost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xgb_acc = accuracy_score(y_test, xgb.predict(X_test))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XgBoost is {accuracy_score(y_train, xgb.predict(X_train))*100}")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XgBoost is {xgb_acc*100}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xgb.predict(X_test))}\n")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xgb.predict(X_test))}")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get_ipython().system('pip install catboost')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**Cat Boost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catboost import CatBoostClassifier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cat = CatBoostClassifier(iterations=10)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cat.fit(X_train,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cat_acc = accuracy_score(y_test, cat.predict(X_test))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Cat Boost Classifier is {accuracy_score(y_train, cat.predict(X_train))*100}")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Cat Boost Classifier is {cat_acc*100}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 Matrix :- \n{confusion_matrix(y_test, cat.predict(X_test))}\n")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print(f"Classification Report :- \n {classification_report(y_test, cat.predict(X_test))}")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**LGBM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lightgbm import LGBMClassifier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lgbm = LGBMClassifier(learning_rate = 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lgbm.fit(X_train, y_train)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accuracy score, confusion matrix and classification report of lgbm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lgbm_acc = accuracy_score(y_test, lgbm.predict(X_test))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print(f"Training Accuracy of LGBM Classifier is {accuracy_score(y_train, lgbm.predict(X_train))*100}")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print(f"Test Accuracy of LGBM Classifier is {lgbm_acc*100} \n")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print(f"{confusion_matrix(y_test, lgbm.predict(X_test))}\n")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print(classification_report(y_test, lgbm.predict(X_test)))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**Models Comparison**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models = pd.DataFrame({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'Model' : [ 'KNN', 'Decision Tree Classifier', 'Random Forest Classifier','ADA Boost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'Gradient Boosting Classifier', 'Stochastic Gradient Boosting', 'XGBoost', 'Cat Boost', 'Extra Tree Classifier'],</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'Score' : [knn_acc, dtc_acc, rd_clf_acc, ada_acc, gb_acc, sgb_acc, xgb_acc, cat_acc, etc_acc]</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models.sort_values(by = 'Score', ascending = False)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plotly.express as px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px.bar(data_frame = models, x = 'Score', y = 'Model', color = 'Score', template = 'plotly_dark',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title = 'Models Comparison')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get_ipython().system('pip install ibm_watson_machine_learning')</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ibm_watson_machine_learning import APIClient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wml_credentials =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"url" : "https://us-south.ml.cloud.ibm.com",</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"apikey" :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client = APIClient(wml_credentials)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guid_from_space_name(client, space_name):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space = client.spaces.get_details()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return(next(item for item in space['resources'] if item['entity']["name"] == space_name)['metadata']['id'])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space_uid = guid_from_space_name(client, 'ckdModel')</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print("sSpace UID = "+space_uid)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client.set.default_space(space_uid)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client.software_specifications.list(limit=200)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software_spec_uid = client.software_specifications.get_uid_by_name("runtime-22.1-py3.9")</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software_spec_uid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model_details = client.repository.store_model(model = etc, meta_props =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client.repository.ModelMetaNames.NAME: "ckd",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client.repository.ModelMetaNames.TYPE:"scikit-learn_1.0",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client.repository.ModelMetaNames.SOFTWARE_SPEC_UID: software_spec_uid</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model_id = client.repository.get_model_uid(model_details)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model_id</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Integerating flask with end score</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app.py</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flask import Flask,render_template,request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pickle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requests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NOTE: you must manually set API_KEY below using information retrieved from your IBM Cloud account.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API_KEY = "v6zXMCaTXBv8fJlMVEucGxo5uWRpDfXWGxqBpPn2P_Xy"</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token_response = requests.post('https://iam.cloud.ibm.com/identity/token', data={"apikey":</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API_KEY, "grant_type": 'urn:ibm:params:oauth:grant-type:apikey'})</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mltoken = token_response.json()["access_token"]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header = {'Content-Type': 'application/json', 'Authorization': 'Bearer ' + mltoken}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#model=pickle.load(open('CKDmodel.pkl','rb'))</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app=Flask(__name__)</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index():</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render_template('index.html')</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@app.route('/predict',methods=['POST'])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predict_satisfaction():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v1=float(request.form.get('sg'))</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v2=int(request.form.get('su'))</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v3=int(request.form.get('ab'))</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v4=float(request.form.get('pot'))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v5=float(request.form.get('hemo'))</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v6=int(request.form.get('pcv'))</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v7=request.form.get('ap')</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v7 = 0 if 'Good' else 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v8=request.form.get('ht')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v8 = 0 if 'No' else 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v9=request.form.get('dm')</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v9=0 if 'No' else 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v10=request.form.get('ae')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v10=0 if 'No' else 1</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name=request.form.get('name')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total = [[v1,v3,v2,v4,v5,v6,v8,v9,v7,v10]]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NOTE: manually define and pass the array(s) of values to be scored in the next line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payload_scoring = {"input_data": [{"field": [["sg", "ab","su", "pot", "hemo", "pcv", "ht", "dm","ap", "ae"]],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"values": total}]}</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response_scoring = requests.post(</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'https://us-south.ml.cloud.ibm.com/ml/v4/deployments/2abfa46a-b72d-4d9c-8165-8a20f83abe0d/predictions?version=2022-11-20',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json=payload_scoring,</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headers={'Authorization': 'Bearer ' + mltoken})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print("Scoring response")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 = {0: "Negative", 1: "Positive"}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pred=response_scoring.json()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res=pred['predictions'][0]['values'][0][0]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print(d[int(res)])</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render_template('report.html', res=d[int(res)], pname=name)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#prediction</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result=model.predict(np.array([v1,v2,v3,v4,v5,v6,v7,v8,v9,v10]).reshape(1,10))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d={0:"Negative",1:"Positive"}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prediction_result=d[result[0]]</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render_template('report.html',res=prediction_result,pname=name)</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if __name__=='__main__':</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app.run(host='0.0.0.0',port=8080)</w:t>
      </w:r>
    </w:p>
    <w:p>
      <w:pPr>
        <w:pBdr/>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11.2. Github link:</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https://github.com/I</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BM-EPBL/IBM-Project-2050-1658424611 </w:t>
      </w: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11.3. Demo link:</w:t>
      </w:r>
    </w:p>
    <w:p>
      <w:pPr>
        <w:pBdr/>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https://drive.google.com/file/d/1X6udxq0Kya8h-PT1DCwZH4</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DR5AAhILbj/view?usp=sharing </w:t>
      </w:r>
    </w:p>
    <w:sectPr>
      <w:type w:val="continuous"/>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e714de5-bf79-408a-b1f6-a53f50d17668" w:fontKey="{00000000-0000-0000-0000-000000000000}" w:subsetted="0"/>
  </w:font>
  <w:font w:name="Roboto Bold">
    <w:embedBold r:id="rIda66379ca-7040-4e63-aafc-4a9f76235f3f" w:fontKey="{00000000-0000-0000-0000-000000000000}" w:subsetted="0"/>
  </w:font>
  <w:font w:name="Liberation Serif Bold">
    <w:embedBold r:id="rId8219d130-0f3f-4725-8f6e-cd5ccae75e53" w:fontKey="{00000000-0000-0000-0000-000000000000}" w:subsetted="0"/>
  </w:font>
  <w:font w:name="Liberation Serif Regular">
    <w:embedRegular r:id="rId323ee764-b312-4f0b-bdd5-158ff0813183" w:fontKey="{00000000-0000-0000-0000-000000000000}" w:subsetted="0"/>
  </w:font>
</w:fonts>
</file>

<file path=word/footer1.xml><?xml version="1.0" encoding="utf-8"?>
<w:ftr xmlns:w="http://schemas.openxmlformats.org/wordprocessingml/2006/main">
  <w:p>
    <w:pPr>
      <w:pStyle w:val="Footer"/>
      <w:pBdr/>
      <w:jc w:val="right"/>
    </w:pPr>
    <w:r>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609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83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0321">
    <w:lvl w:ilvl="5">
      <w:start w:val="1"/>
      <w:numFmt w:val="decimal"/>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decimal"/>
      <w:lvlText w:val="%7."/>
      <w:lvlJc w:val="left"/>
      <w:pPr>
        <w:ind w:left="5040" w:hanging="360"/>
      </w:pPr>
    </w:lvl>
    <w:lvl w:ilvl="8">
      <w:start w:val="1"/>
      <w:numFmt w:val="decimal"/>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decimal"/>
      <w:lvlText w:val="%3."/>
      <w:lvlJc w:val="left"/>
      <w:pPr>
        <w:ind w:left="2160" w:hanging="360"/>
      </w:pPr>
    </w:lvl>
  </w:abstractNum>
  <w:abstractNum w:abstractNumId="361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60965"/>
  </w:num>
  <w:num w:numId="2">
    <w:abstractNumId w:val="648319"/>
  </w:num>
  <w:num w:numId="3">
    <w:abstractNumId w:val="170321"/>
  </w:num>
  <w:num w:numId="5">
    <w:abstractNumId w:val="36155"/>
  </w:num>
</w:numbering>
</file>

<file path=word/settings.xml><?xml version="1.0" encoding="utf-8"?>
<w:settings xmlns:w="http://schemas.openxmlformats.org/wordprocessingml/2006/main">
  <w:displayBackgroundShape/>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15095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3908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9252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media/image31.png" Type="http://schemas.openxmlformats.org/officeDocument/2006/relationships/image"/>
<Relationship Id="rId37" Target="media/image32.png" Type="http://schemas.openxmlformats.org/officeDocument/2006/relationships/image"/>
<Relationship Id="rId38" Target="media/image33.png" Type="http://schemas.openxmlformats.org/officeDocument/2006/relationships/image"/>
<Relationship Id="rId39" Target="media/image34.png" Type="http://schemas.openxmlformats.org/officeDocument/2006/relationships/image"/>
<Relationship Id="rId4" Target="theme/theme1.xml" Type="http://schemas.openxmlformats.org/officeDocument/2006/relationships/theme"/>
<Relationship Id="rId40" Target="media/image35.png" Type="http://schemas.openxmlformats.org/officeDocument/2006/relationships/image"/>
<Relationship Id="rId41" Target="media/image36.png" Type="http://schemas.openxmlformats.org/officeDocument/2006/relationships/image"/>
<Relationship Id="rId42" Target="media/image37.png" Type="http://schemas.openxmlformats.org/officeDocument/2006/relationships/image"/>
<Relationship Id="rId43" Target="media/image38.png" Type="http://schemas.openxmlformats.org/officeDocument/2006/relationships/image"/>
<Relationship Id="rId44" Target="media/image39.png" Type="http://schemas.openxmlformats.org/officeDocument/2006/relationships/image"/>
<Relationship Id="rId45" Target="media/image40.png" Type="http://schemas.openxmlformats.org/officeDocument/2006/relationships/image"/>
<Relationship Id="rId46" Target="media/image41.png" Type="http://schemas.openxmlformats.org/officeDocument/2006/relationships/image"/>
<Relationship Id="rId47" Target="media/image42.png" Type="http://schemas.openxmlformats.org/officeDocument/2006/relationships/image"/>
<Relationship Id="rId48" Target="media/image43.png" Type="http://schemas.openxmlformats.org/officeDocument/2006/relationships/image"/>
<Relationship Id="rId49" Target="media/image44.png" Type="http://schemas.openxmlformats.org/officeDocument/2006/relationships/image"/>
<Relationship Id="rId5" Target="numbering.xml" Type="http://schemas.openxmlformats.org/officeDocument/2006/relationships/numbering"/>
<Relationship Id="rId50" Target="media/image45.png" Type="http://schemas.openxmlformats.org/officeDocument/2006/relationships/image"/>
<Relationship Id="rId51" Target="media/image46.png" Type="http://schemas.openxmlformats.org/officeDocument/2006/relationships/image"/>
<Relationship Id="rId52" Target="media/image47.png" Type="http://schemas.openxmlformats.org/officeDocument/2006/relationships/image"/>
<Relationship Id="rId53" Target="media/image48.png" Type="http://schemas.openxmlformats.org/officeDocument/2006/relationships/image"/>
<Relationship Id="rId54" Target="header1.xml" Type="http://schemas.openxmlformats.org/officeDocument/2006/relationships/header"/>
<Relationship Id="rId55" Target="footer1.xml" Type="http://schemas.openxmlformats.org/officeDocument/2006/relationships/footer"/>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23ee764-b312-4f0b-bdd5-158ff0813183" Target="fonts/liberationserifregular.ttf" Type="http://schemas.openxmlformats.org/officeDocument/2006/relationships/font"/>
<Relationship Id="rId8219d130-0f3f-4725-8f6e-cd5ccae75e53" Target="fonts/liberationserifbold.ttf" Type="http://schemas.openxmlformats.org/officeDocument/2006/relationships/font"/>
<Relationship Id="rIda66379ca-7040-4e63-aafc-4a9f76235f3f" Target="fonts/robotobold.ttf" Type="http://schemas.openxmlformats.org/officeDocument/2006/relationships/font"/>
<Relationship Id="rIdbe714de5-bf79-408a-b1f6-a53f50d17668" Target="fonts/robotoregular.ttf" Type="http://schemas.openxmlformats.org/officeDocument/2006/relationships/font"/>
</Relationships>

</file>

<file path=word/theme/theme1.xml><?xml version="1.0" encoding="utf-8"?>
<a:theme xmlns:a="http://schemas.openxmlformats.org/drawingml/2006/main" name="166905385463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2022-11-21T18:04:14Z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