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jc w:val="center"/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Literature Review</w:t>
      </w:r>
    </w:p>
    <w:p>
      <w:pPr>
        <w:pBdr/>
        <w:jc w:val="center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</w:pPr>
      <w:r>
        <w:rPr>
          <w:b w:val="true"/>
        </w:rPr>
        <w:t>Title :</w:t>
      </w:r>
      <w:r>
        <w:rPr/>
        <w:t xml:space="preserve"> </w:t>
      </w:r>
      <w:r>
        <w:rPr/>
        <w:t>Estimate The Crop Yield Using Data Analytics</w:t>
      </w:r>
      <w:r/>
      <w:bookmarkStart w:id="0" w:name="_Tocl1iltm7wxt8o"/>
      <w:bookmarkEnd w:id="0"/>
    </w:p>
    <w:p>
      <w:pPr/>
    </w:p>
    <w:p>
      <w:pPr/>
      <w:r>
        <w:rPr>
          <w:b w:val="true"/>
        </w:rPr>
        <w:t xml:space="preserve">Domain </w:t>
      </w:r>
      <w:r>
        <w:rPr/>
        <w:t>: Data Analytics</w:t>
      </w:r>
    </w:p>
    <w:p>
      <w:pPr>
        <w:pStyle w:val="Normal"/>
        <w:rPr/>
      </w:pPr>
    </w:p>
    <w:p>
      <w:pPr/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Team member 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Anuraagavi M R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Aditya Venkatesh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Haripriya K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Harinivas M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/>
      <w:r>
        <w:rPr>
          <w:b w:val="true"/>
        </w:rPr>
        <w:t>REVIEW OF LITERATURE METHODS OF CROP YIELD PREDICTION :</w:t>
      </w:r>
    </w:p>
    <w:p>
      <w:pPr>
        <w:rPr>
          <w:b w:val="true"/>
        </w:rPr>
      </w:pPr>
    </w:p>
    <w:p>
      <w:pPr>
        <w:pStyle w:val="Normal"/>
      </w:pPr>
      <w:r>
        <w:rPr/>
        <w:t xml:space="preserve">At present we are at the immense need of another Green revolution to supply the food demand of  </w:t>
      </w:r>
      <w:r>
        <w:rPr/>
        <w:t xml:space="preserve">growing population. With the  decrease of  available cultivable  land globally  and the  decreased cultivable  </w:t>
      </w:r>
      <w:r>
        <w:rPr/>
        <w:t xml:space="preserve">water resources, it is almost impossible to report higher crop yield. Agricultural based big data analytics is  </w:t>
      </w:r>
      <w:r>
        <w:rPr/>
        <w:t xml:space="preserve">one  approach, believed  to  have  a significant  role  and  positive impact  on  the  increase  of crop  yield by </w:t>
      </w:r>
      <w:r>
        <w:rPr/>
        <w:t xml:space="preserve">providing the optimum condition for the plant growth and decreasing the yield gaps and the crop damage and </w:t>
      </w:r>
      <w:r>
        <w:rPr/>
        <w:t xml:space="preserve">wastage. With this aim the present paper reviews about the various advances, design models, software tools </w:t>
      </w:r>
      <w:r>
        <w:rPr/>
        <w:t xml:space="preserve">and algorithms applied  in  the prediction  assessment  and estimation  of  the crop  yield. India  is basically </w:t>
      </w:r>
      <w:r>
        <w:rPr/>
        <w:t xml:space="preserve">agriculture based country and approximately 70% our country economics is directly or indirectly related to </w:t>
      </w:r>
    </w:p>
    <w:p>
      <w:pPr>
        <w:pStyle w:val="Normal"/>
      </w:pPr>
      <w:r>
        <w:rPr/>
        <w:t xml:space="preserve">the agricultural crops. The principle crop which occupies the highest (60-70%) percentage of cultivable land </w:t>
      </w:r>
      <w:r>
        <w:rPr/>
        <w:t>in the Indian  soil is the paddy culture and  it is the major crop especially in central and south parts  of th</w:t>
      </w:r>
      <w:r>
        <w:rPr/>
        <w:t xml:space="preserve">e </w:t>
      </w:r>
      <w:r>
        <w:rPr/>
        <w:t xml:space="preserve">India. Rice crop cultivation plays an imperative part in sustenance security of India, contributing over 40% to </w:t>
      </w:r>
    </w:p>
    <w:p>
      <w:pPr>
        <w:pStyle w:val="Normal"/>
      </w:pPr>
      <w:r>
        <w:rPr/>
        <w:t xml:space="preserve">general yield generation. The enhanced yield of the rice crop depends largely on the water availability and </w:t>
      </w:r>
      <w:r>
        <w:rPr/>
        <w:t xml:space="preserve">climatic conditions.  For example,  low precipitation  or temperature extremes  can drastically  diminish rice </w:t>
      </w:r>
      <w:r>
        <w:rPr/>
        <w:t xml:space="preserve">yield. Growing better  strategies to foresee yield efficiency in a mixture of climatic conditions can help to </w:t>
      </w:r>
    </w:p>
    <w:p>
      <w:pPr/>
      <w:r>
        <w:rPr/>
        <w:t xml:space="preserve">understand the role of different principle factors that influence the rice crop yield. Big data analytic methods </w:t>
      </w:r>
      <w:r>
        <w:rPr/>
        <w:t xml:space="preserve">related to the rice crop yield prediction and estimation will certainly support the farmers to understand the </w:t>
      </w:r>
      <w:r>
        <w:rPr/>
        <w:t>optimum condition of the significant factors for the rice crop yield, hence can achieve higher crop yield.</w:t>
      </w:r>
    </w:p>
    <w:p>
      <w:pPr>
        <w:rPr/>
      </w:pPr>
    </w:p>
    <w:p>
      <w:pPr>
        <w:pStyle w:val="Normal"/>
        <w:rPr/>
      </w:pPr>
    </w:p>
    <w:p>
      <w:pPr/>
      <w:r>
        <w:rPr>
          <w:b w:val="true"/>
        </w:rPr>
        <w:t>CROP YIELD PREDICTION USING DATA ANALYTICS:</w:t>
      </w:r>
    </w:p>
    <w:p>
      <w:pPr>
        <w:pStyle w:val="Normal"/>
      </w:pPr>
      <w:r>
        <w:rPr>
          <w:b w:val="true"/>
        </w:rPr>
        <w:t xml:space="preserve"> </w:t>
      </w:r>
    </w:p>
    <w:p>
      <w:pPr>
        <w:pStyle w:val="Normal"/>
      </w:pPr>
      <w:r>
        <w:rPr/>
        <w:t xml:space="preserve">The accurate prediction of crop yield certainly benefits the farmers in choosing the right method to </w:t>
      </w:r>
      <w:r>
        <w:rPr/>
        <w:t xml:space="preserve">reduce the crop damage and get best prices for their crops. A  research group  conducted a  work with an </w:t>
      </w:r>
      <w:r>
        <w:rPr/>
        <w:t>objective  of  accurate  prediction  of  crop  yield  through  big  data  analytics  to  assess  various</w:t>
      </w:r>
      <w:r>
        <w:rPr/>
        <w:t xml:space="preserve">  crop  yield </w:t>
      </w:r>
      <w:r>
        <w:rPr/>
        <w:t xml:space="preserve">influencing factors such as Area under Cultivation (AUC) interim of  hectors, Annual Rainfall  (AR) rates </w:t>
      </w:r>
    </w:p>
    <w:p>
      <w:pPr>
        <w:pStyle w:val="Normal"/>
      </w:pPr>
      <w:r>
        <w:rPr/>
        <w:t xml:space="preserve">and Food Price Index (FPI) and to develop relationship among these parameters. Regression Analysis (RA) </w:t>
      </w:r>
      <w:r>
        <w:rPr/>
        <w:t xml:space="preserve">methodology was applied to examine the selected factors and their impact on crop prediction and final yield. </w:t>
      </w:r>
      <w:r>
        <w:rPr/>
        <w:t xml:space="preserve">RA methodology is a multi-variable investigation practice which can categorize the factors into groups such </w:t>
      </w:r>
    </w:p>
    <w:p>
      <w:pPr>
        <w:pStyle w:val="Normal"/>
      </w:pPr>
      <w:r>
        <w:rPr/>
        <w:t>as explanatory and response variables and helps to assess their interaction to obtain a resolution.</w:t>
      </w:r>
      <w:r>
        <w:rPr/>
        <w:t xml:space="preserve">A novel method called Linear Regression (LR) is applied to analyze the </w:t>
      </w:r>
    </w:p>
    <w:p>
      <w:pPr>
        <w:pStyle w:val="Normal"/>
      </w:pPr>
      <w:r>
        <w:rPr/>
        <w:t xml:space="preserve">relationship  between  explanatory  variables  (AR,  AUC,  FPI)  and  the  crop  yield considered  </w:t>
      </w:r>
      <w:r>
        <w:rPr/>
        <w:t xml:space="preserve">as  response </w:t>
      </w:r>
      <w:r>
        <w:rPr/>
        <w:t xml:space="preserve">variable. The Study reported that the R2 value for the studied factors clearly indicates that crop yield is principally </w:t>
      </w:r>
      <w:r>
        <w:rPr/>
        <w:t xml:space="preserve">depends on AR. Study also reported that the other two factors (AUC and FPI) screened were also found to </w:t>
      </w:r>
      <w:r>
        <w:rPr/>
        <w:t xml:space="preserve">have significant impact after the AR. Study shall be continued to analyze the impact of for other substantial </w:t>
      </w:r>
      <w:r>
        <w:rPr/>
        <w:t>factors like Minimum Support Price (MSP), Cost Price Index (CPI), Wholesale Price Index (WPI) etc. a</w:t>
      </w:r>
      <w:r>
        <w:rPr/>
        <w:t xml:space="preserve">nd </w:t>
      </w:r>
      <w:r>
        <w:rPr/>
        <w:t>their relationship on the yields of different crops.</w:t>
      </w:r>
    </w:p>
    <w:p>
      <w:pPr>
        <w:pStyle w:val="Normal"/>
      </w:pPr>
      <w:r>
        <w:rPr/>
        <w:t xml:space="preserve">A case study was discussed </w:t>
      </w:r>
      <w:r>
        <w:rPr/>
        <w:t xml:space="preserve">on the application of selected model design to quantify the yield gaps of maize crop in the state of Nebraska </w:t>
      </w:r>
      <w:r>
        <w:rPr/>
        <w:t>(USA), and also at the different geographical locations representing the nations Argentina and Kenya</w:t>
      </w:r>
      <w:r>
        <w:rPr/>
        <w:t xml:space="preserve"> at </w:t>
      </w:r>
    </w:p>
    <w:p>
      <w:pPr>
        <w:pStyle w:val="Normal"/>
      </w:pPr>
      <w:r>
        <w:rPr/>
        <w:t xml:space="preserve">national scale level. Different geographical locations such as Nebraska (USA), Argentina and Kenya were </w:t>
      </w:r>
      <w:r>
        <w:rPr/>
        <w:t xml:space="preserve">identified to symbolize the distinct scenarios of Agriculture based data availability and the quality of the selected </w:t>
      </w:r>
      <w:r>
        <w:rPr/>
        <w:t xml:space="preserve">variables assessed to predict and estimate the crop yield gaps. The definitive aspiration </w:t>
      </w:r>
      <w:r>
        <w:rPr/>
        <w:t xml:space="preserve">of the planned </w:t>
      </w:r>
      <w:r>
        <w:rPr/>
        <w:t xml:space="preserve">method is to afford transparent, easily accessible, reproducible and technically sound and strong guidelines </w:t>
      </w:r>
      <w:r>
        <w:rPr/>
        <w:t xml:space="preserve">for predicting the yield gaps. The proposed guidelines were also relevant for understanding and to simulate </w:t>
      </w:r>
      <w:r>
        <w:rPr/>
        <w:t xml:space="preserve">the influence of change in climate conditions and usage of cultivable land changes from national to global </w:t>
      </w:r>
      <w:r>
        <w:rPr/>
        <w:t xml:space="preserve">scales. </w:t>
      </w:r>
      <w:r>
        <w:rPr/>
        <w:t xml:space="preserve">Analyzing the yields of crop is necessary to update the policies to ensure food security. A research </w:t>
      </w:r>
    </w:p>
    <w:p>
      <w:pPr>
        <w:pStyle w:val="Normal"/>
      </w:pPr>
      <w:r>
        <w:rPr/>
        <w:t>The Study suggested the aim in suggesting a novel data mining method to predict the yields of crop d</w:t>
      </w:r>
      <w:r>
        <w:rPr/>
        <w:t xml:space="preserve">epends on  agricultural data analytics methodologies, which were  progressively contrast </w:t>
      </w:r>
      <w:r>
        <w:rPr/>
        <w:t xml:space="preserve">with conventional data </w:t>
      </w:r>
      <w:r>
        <w:rPr/>
        <w:t>mining methodologies in the process of  handling data and modeling designs.</w:t>
      </w:r>
      <w:r>
        <w:rPr/>
        <w:t xml:space="preserve">  The study suggested that</w:t>
      </w:r>
      <w:r>
        <w:rPr/>
        <w:t xml:space="preserve"> the method employed should be user-friendly, work based on progressive data </w:t>
      </w:r>
      <w:r>
        <w:rPr/>
        <w:t>responsive processing structure,  supposed to  utilize the  existing agricultural based significant datasets</w:t>
      </w:r>
      <w:r>
        <w:rPr/>
        <w:t xml:space="preserve">  and </w:t>
      </w:r>
      <w:r>
        <w:rPr/>
        <w:t xml:space="preserve">would still be used with the larger volumes of data growing at enormous rates. Nearest neighbors modeling is </w:t>
      </w:r>
      <w:r>
        <w:rPr/>
        <w:t>one  such  novel  data  mining  technique  which  works  on  the  results collected  based  on  data</w:t>
      </w:r>
      <w:r>
        <w:rPr/>
        <w:t xml:space="preserve">  processing </w:t>
      </w:r>
    </w:p>
    <w:p>
      <w:pPr>
        <w:pStyle w:val="Normal"/>
      </w:pPr>
      <w:r>
        <w:rPr/>
        <w:t xml:space="preserve">structures form the farmers and suggest a well unbiased result on the base of accuracy and prediction time in </w:t>
      </w:r>
      <w:r>
        <w:rPr/>
        <w:t xml:space="preserve">advance. Study further discussed a case study on the assessment of actual crop dataset </w:t>
      </w:r>
      <w:r>
        <w:rPr/>
        <w:t xml:space="preserve">in China from 1995-2014.  Study reported that  the novel model employed has  publicized an improved </w:t>
      </w:r>
      <w:r>
        <w:rPr/>
        <w:t xml:space="preserve">performance and was found to be progressive in reporting prediction accuracy percentage of the compared </w:t>
      </w:r>
    </w:p>
    <w:p>
      <w:pPr>
        <w:pStyle w:val="Normal"/>
      </w:pPr>
      <w:r>
        <w:rPr/>
        <w:t xml:space="preserve">methodologies with conventional designs </w:t>
      </w:r>
      <w:r>
        <w:rPr/>
        <w:t xml:space="preserve">Simulation  models  based  on  field  experiment  are  valuable  technologies  for  studying  and </w:t>
      </w:r>
      <w:r>
        <w:rPr/>
        <w:t xml:space="preserve">understanding crop yield gaps, but one of the critical challenge remain with these methods is scaling up of </w:t>
      </w:r>
    </w:p>
    <w:p>
      <w:pPr>
        <w:pStyle w:val="Normal"/>
      </w:pPr>
      <w:r>
        <w:rPr/>
        <w:t xml:space="preserve">these approach  to assess the  data collated between different  time intervals  from the  broader geographical </w:t>
      </w:r>
      <w:r>
        <w:rPr/>
        <w:t xml:space="preserve">regions.  </w:t>
      </w:r>
    </w:p>
    <w:p>
      <w:pPr>
        <w:pStyle w:val="Normal"/>
      </w:pPr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66e095dd-672f-4355-9376-c7a24c6eec20" w:fontKey="{00000000-0000-0000-0000-000000000000}" w:subsetted="0"/>
  </w:font>
  <w:font w:name="Roboto Bold">
    <w:embedBold r:id="rIdb981be02-4bfd-428c-a476-830e4f768b2a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66e095dd-672f-4355-9376-c7a24c6eec20" Target="fonts/robotoregular.ttf" Type="http://schemas.openxmlformats.org/officeDocument/2006/relationships/font"/>
<Relationship Id="rIdb981be02-4bfd-428c-a476-830e4f768b2a" Target="fonts/robotobold.ttf" Type="http://schemas.openxmlformats.org/officeDocument/2006/relationships/font"/>
</Relationships>

</file>

<file path=word/theme/theme1.xml><?xml version="1.0" encoding="utf-8"?>
<a:theme xmlns:a="http://schemas.openxmlformats.org/drawingml/2006/main" name="1663938245552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2022-09-23T13:04:05Z</dcterms:created>
  <dc:creator>Anu Raagavi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