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Plasma Donor Application                                  </w:t>
      </w:r>
      <w:r w:rsidDel="00000000" w:rsidR="00000000" w:rsidRPr="00000000">
        <w:rPr>
          <w:b w:val="1"/>
          <w:rtl w:val="0"/>
        </w:rPr>
        <w:t xml:space="preserve">TeamID: </w:t>
      </w:r>
      <w:r w:rsidDel="00000000" w:rsidR="00000000" w:rsidRPr="00000000">
        <w:rPr>
          <w:rtl w:val="0"/>
        </w:rPr>
        <w:t xml:space="preserve">PNT2022TMID22468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