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BD0B" w14:textId="77777777" w:rsidR="00DB7270" w:rsidRDefault="00000000">
      <w:pPr>
        <w:spacing w:before="63" w:line="275" w:lineRule="exact"/>
        <w:ind w:left="2896" w:right="334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5B901AF9" w14:textId="77777777" w:rsidR="00DB7270" w:rsidRDefault="00000000">
      <w:pPr>
        <w:spacing w:after="4" w:line="263" w:lineRule="exact"/>
        <w:ind w:left="3172" w:right="334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Execution &amp;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tbl>
      <w:tblPr>
        <w:tblW w:w="0" w:type="auto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5110"/>
      </w:tblGrid>
      <w:tr w:rsidR="00DB7270" w14:paraId="0E214245" w14:textId="77777777">
        <w:trPr>
          <w:trHeight w:val="251"/>
        </w:trPr>
        <w:tc>
          <w:tcPr>
            <w:tcW w:w="1834" w:type="dxa"/>
          </w:tcPr>
          <w:p w14:paraId="4267A357" w14:textId="77777777" w:rsidR="00DB7270" w:rsidRDefault="00000000">
            <w:pPr>
              <w:pStyle w:val="TableParagraph"/>
              <w:spacing w:before="0" w:line="232" w:lineRule="exact"/>
              <w:ind w:left="117"/>
            </w:pPr>
            <w:r>
              <w:t>Date</w:t>
            </w:r>
          </w:p>
        </w:tc>
        <w:tc>
          <w:tcPr>
            <w:tcW w:w="5110" w:type="dxa"/>
          </w:tcPr>
          <w:p w14:paraId="1CF21521" w14:textId="77777777" w:rsidR="00DB7270" w:rsidRDefault="00000000">
            <w:pPr>
              <w:pStyle w:val="TableParagraph"/>
              <w:spacing w:before="0" w:line="232" w:lineRule="exact"/>
              <w:ind w:left="177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B7270" w14:paraId="0B440893" w14:textId="77777777">
        <w:trPr>
          <w:trHeight w:val="251"/>
        </w:trPr>
        <w:tc>
          <w:tcPr>
            <w:tcW w:w="1834" w:type="dxa"/>
          </w:tcPr>
          <w:p w14:paraId="2CF81C25" w14:textId="77777777" w:rsidR="00DB7270" w:rsidRDefault="00000000">
            <w:pPr>
              <w:pStyle w:val="TableParagraph"/>
              <w:spacing w:before="0" w:line="232" w:lineRule="exact"/>
              <w:ind w:left="11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0" w:type="dxa"/>
          </w:tcPr>
          <w:p w14:paraId="455C916E" w14:textId="7100487C" w:rsidR="00DB7270" w:rsidRDefault="00000000">
            <w:pPr>
              <w:pStyle w:val="TableParagraph"/>
              <w:spacing w:before="0" w:line="232" w:lineRule="exact"/>
              <w:ind w:left="115"/>
            </w:pPr>
            <w:r>
              <w:t>PNT2022TMID</w:t>
            </w:r>
            <w:r w:rsidR="003D0154">
              <w:t>08592</w:t>
            </w:r>
          </w:p>
        </w:tc>
      </w:tr>
      <w:tr w:rsidR="00DB7270" w14:paraId="267BDA7A" w14:textId="77777777">
        <w:trPr>
          <w:trHeight w:val="489"/>
        </w:trPr>
        <w:tc>
          <w:tcPr>
            <w:tcW w:w="1834" w:type="dxa"/>
          </w:tcPr>
          <w:p w14:paraId="4C099A30" w14:textId="77777777" w:rsidR="00DB7270" w:rsidRDefault="00000000">
            <w:pPr>
              <w:pStyle w:val="TableParagraph"/>
              <w:spacing w:before="0" w:line="244" w:lineRule="exact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0" w:type="dxa"/>
          </w:tcPr>
          <w:p w14:paraId="276CF26A" w14:textId="77777777" w:rsidR="00DB7270" w:rsidRDefault="00000000">
            <w:pPr>
              <w:pStyle w:val="TableParagraph"/>
              <w:spacing w:before="0" w:line="237" w:lineRule="exact"/>
              <w:ind w:left="115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  <w:p w14:paraId="199C9138" w14:textId="77777777" w:rsidR="00DB7270" w:rsidRDefault="00000000">
            <w:pPr>
              <w:pStyle w:val="TableParagraph"/>
              <w:spacing w:before="0" w:line="232" w:lineRule="exact"/>
              <w:ind w:left="115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Specially</w:t>
            </w:r>
            <w:r>
              <w:rPr>
                <w:spacing w:val="-4"/>
              </w:rPr>
              <w:t xml:space="preserve"> </w:t>
            </w:r>
            <w:r>
              <w:t>Abled</w:t>
            </w:r>
          </w:p>
        </w:tc>
      </w:tr>
      <w:tr w:rsidR="00DB7270" w14:paraId="1298AE74" w14:textId="77777777">
        <w:trPr>
          <w:trHeight w:val="253"/>
        </w:trPr>
        <w:tc>
          <w:tcPr>
            <w:tcW w:w="1834" w:type="dxa"/>
          </w:tcPr>
          <w:p w14:paraId="78793895" w14:textId="77777777" w:rsidR="00DB7270" w:rsidRDefault="00000000">
            <w:pPr>
              <w:pStyle w:val="TableParagraph"/>
              <w:spacing w:before="0" w:line="234" w:lineRule="exact"/>
              <w:ind w:left="11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0" w:type="dxa"/>
          </w:tcPr>
          <w:p w14:paraId="5D7CAA28" w14:textId="77777777" w:rsidR="00DB7270" w:rsidRDefault="00000000">
            <w:pPr>
              <w:pStyle w:val="TableParagraph"/>
              <w:spacing w:before="0" w:line="234" w:lineRule="exact"/>
              <w:ind w:left="115"/>
            </w:pPr>
            <w:r>
              <w:t>4 Marks</w:t>
            </w:r>
          </w:p>
        </w:tc>
      </w:tr>
    </w:tbl>
    <w:p w14:paraId="06695D87" w14:textId="77777777" w:rsidR="00DB7270" w:rsidRDefault="00DB7270">
      <w:pPr>
        <w:pStyle w:val="BodyText"/>
        <w:rPr>
          <w:rFonts w:ascii="Arial"/>
          <w:b/>
          <w:sz w:val="30"/>
        </w:rPr>
      </w:pPr>
    </w:p>
    <w:p w14:paraId="1335BF2A" w14:textId="77777777" w:rsidR="00DB7270" w:rsidRDefault="00000000">
      <w:pPr>
        <w:pStyle w:val="Heading1"/>
        <w:numPr>
          <w:ilvl w:val="0"/>
          <w:numId w:val="1"/>
        </w:numPr>
        <w:tabs>
          <w:tab w:val="left" w:pos="1071"/>
        </w:tabs>
      </w:pPr>
      <w:r>
        <w:rPr>
          <w:color w:val="365F91"/>
        </w:rPr>
        <w:t>Purpose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Document</w:t>
      </w:r>
    </w:p>
    <w:p w14:paraId="0FF36DCD" w14:textId="77777777" w:rsidR="00DB7270" w:rsidRDefault="00000000">
      <w:pPr>
        <w:pStyle w:val="BodyText"/>
        <w:spacing w:before="172" w:line="285" w:lineRule="auto"/>
        <w:ind w:left="1061" w:right="550"/>
        <w:jc w:val="both"/>
      </w:pPr>
      <w:r>
        <w:t>The purpose of this document is to briefly explain the test coverage and open issues</w:t>
      </w:r>
      <w:r>
        <w:rPr>
          <w:spacing w:val="-64"/>
        </w:rPr>
        <w:t xml:space="preserve"> </w:t>
      </w:r>
      <w:r>
        <w:t>of project-Real Time Communication System Powered By AI For Specially Abled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release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 Testing</w:t>
      </w:r>
      <w:r>
        <w:rPr>
          <w:spacing w:val="-1"/>
        </w:rPr>
        <w:t xml:space="preserve"> </w:t>
      </w:r>
      <w:r>
        <w:t>(UAT).</w:t>
      </w:r>
    </w:p>
    <w:p w14:paraId="08C80627" w14:textId="77777777" w:rsidR="00DB7270" w:rsidRDefault="00DB7270">
      <w:pPr>
        <w:pStyle w:val="BodyText"/>
        <w:spacing w:before="6"/>
        <w:rPr>
          <w:sz w:val="37"/>
        </w:rPr>
      </w:pPr>
    </w:p>
    <w:p w14:paraId="7CA0ADE0" w14:textId="77777777" w:rsidR="00DB7270" w:rsidRDefault="00000000">
      <w:pPr>
        <w:pStyle w:val="Heading1"/>
        <w:numPr>
          <w:ilvl w:val="0"/>
          <w:numId w:val="1"/>
        </w:numPr>
        <w:tabs>
          <w:tab w:val="left" w:pos="1071"/>
        </w:tabs>
      </w:pPr>
      <w:r>
        <w:rPr>
          <w:color w:val="365F91"/>
        </w:rPr>
        <w:t>Defect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Analysis</w:t>
      </w:r>
    </w:p>
    <w:p w14:paraId="3B3B74EB" w14:textId="77777777" w:rsidR="00DB7270" w:rsidRDefault="00000000">
      <w:pPr>
        <w:pStyle w:val="BodyText"/>
        <w:spacing w:before="175" w:after="14" w:line="283" w:lineRule="auto"/>
        <w:ind w:left="1061" w:right="624"/>
        <w:jc w:val="both"/>
      </w:pPr>
      <w:r>
        <w:t>This report shows the number of resolved or closed bugs at each severity level, and</w:t>
      </w:r>
      <w:r>
        <w:rPr>
          <w:spacing w:val="-6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 resolved</w:t>
      </w:r>
    </w:p>
    <w:tbl>
      <w:tblPr>
        <w:tblW w:w="0" w:type="auto"/>
        <w:tblInd w:w="12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309"/>
        <w:gridCol w:w="1608"/>
        <w:gridCol w:w="1608"/>
        <w:gridCol w:w="1606"/>
        <w:gridCol w:w="1884"/>
      </w:tblGrid>
      <w:tr w:rsidR="00DB7270" w14:paraId="7B3E6EF5" w14:textId="77777777">
        <w:trPr>
          <w:trHeight w:val="614"/>
        </w:trPr>
        <w:tc>
          <w:tcPr>
            <w:tcW w:w="1930" w:type="dxa"/>
            <w:tcBorders>
              <w:top w:val="nil"/>
              <w:left w:val="nil"/>
            </w:tcBorders>
            <w:shd w:val="clear" w:color="auto" w:fill="EFEFEF"/>
          </w:tcPr>
          <w:p w14:paraId="73012FAA" w14:textId="77777777" w:rsidR="00DB7270" w:rsidRDefault="00000000">
            <w:pPr>
              <w:pStyle w:val="TableParagraph"/>
              <w:spacing w:before="108"/>
              <w:ind w:left="454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Resolution</w:t>
            </w:r>
          </w:p>
        </w:tc>
        <w:tc>
          <w:tcPr>
            <w:tcW w:w="1309" w:type="dxa"/>
            <w:tcBorders>
              <w:top w:val="nil"/>
            </w:tcBorders>
            <w:shd w:val="clear" w:color="auto" w:fill="EFEFEF"/>
          </w:tcPr>
          <w:p w14:paraId="0F8E73DD" w14:textId="77777777" w:rsidR="00DB7270" w:rsidRDefault="00000000">
            <w:pPr>
              <w:pStyle w:val="TableParagraph"/>
              <w:spacing w:before="86"/>
              <w:ind w:left="578" w:right="202" w:hanging="368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Severity</w:t>
            </w:r>
            <w:r>
              <w:rPr>
                <w:rFonts w:ascii="Arial"/>
                <w:b/>
                <w:color w:val="424242"/>
                <w:spacing w:val="-59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FEFEF"/>
          </w:tcPr>
          <w:p w14:paraId="66FF965C" w14:textId="77777777" w:rsidR="00DB7270" w:rsidRDefault="00000000">
            <w:pPr>
              <w:pStyle w:val="TableParagraph"/>
              <w:spacing w:before="86"/>
              <w:ind w:left="726" w:right="350" w:hanging="365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Severity</w:t>
            </w:r>
            <w:r>
              <w:rPr>
                <w:rFonts w:ascii="Arial"/>
                <w:b/>
                <w:color w:val="424242"/>
                <w:spacing w:val="-59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FEFEF"/>
          </w:tcPr>
          <w:p w14:paraId="763846A6" w14:textId="77777777" w:rsidR="00DB7270" w:rsidRDefault="00000000">
            <w:pPr>
              <w:pStyle w:val="TableParagraph"/>
              <w:spacing w:before="86"/>
              <w:ind w:left="729" w:right="350" w:hanging="368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Severity</w:t>
            </w:r>
            <w:r>
              <w:rPr>
                <w:rFonts w:ascii="Arial"/>
                <w:b/>
                <w:color w:val="424242"/>
                <w:spacing w:val="-59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EFEFEF"/>
          </w:tcPr>
          <w:p w14:paraId="67FB387A" w14:textId="77777777" w:rsidR="00DB7270" w:rsidRDefault="00000000">
            <w:pPr>
              <w:pStyle w:val="TableParagraph"/>
              <w:spacing w:before="86"/>
              <w:ind w:left="750" w:right="329" w:hanging="370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Severity</w:t>
            </w:r>
            <w:r>
              <w:rPr>
                <w:rFonts w:ascii="Arial"/>
                <w:b/>
                <w:color w:val="424242"/>
                <w:spacing w:val="-59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4</w:t>
            </w:r>
          </w:p>
        </w:tc>
        <w:tc>
          <w:tcPr>
            <w:tcW w:w="1884" w:type="dxa"/>
            <w:tcBorders>
              <w:top w:val="nil"/>
              <w:right w:val="nil"/>
            </w:tcBorders>
            <w:shd w:val="clear" w:color="auto" w:fill="EFEFEF"/>
          </w:tcPr>
          <w:p w14:paraId="2BB288FF" w14:textId="77777777" w:rsidR="00DB7270" w:rsidRDefault="00000000">
            <w:pPr>
              <w:pStyle w:val="TableParagraph"/>
              <w:spacing w:before="86"/>
              <w:ind w:left="364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Subtotal</w:t>
            </w:r>
          </w:p>
        </w:tc>
      </w:tr>
      <w:tr w:rsidR="00DB7270" w14:paraId="7E2398F9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2533A26B" w14:textId="77777777" w:rsidR="00DB7270" w:rsidRDefault="00000000">
            <w:pPr>
              <w:pStyle w:val="TableParagraph"/>
              <w:spacing w:before="98"/>
              <w:ind w:left="122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309" w:type="dxa"/>
          </w:tcPr>
          <w:p w14:paraId="48EAAEA0" w14:textId="77777777" w:rsidR="00DB7270" w:rsidRDefault="00000000">
            <w:pPr>
              <w:pStyle w:val="TableParagraph"/>
              <w:spacing w:before="98"/>
              <w:ind w:right="2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6E39FC1A" w14:textId="77777777" w:rsidR="00DB7270" w:rsidRDefault="00000000">
            <w:pPr>
              <w:pStyle w:val="TableParagraph"/>
              <w:spacing w:before="98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41895254" w14:textId="77777777" w:rsidR="00DB7270" w:rsidRDefault="00000000">
            <w:pPr>
              <w:pStyle w:val="TableParagraph"/>
              <w:spacing w:before="98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6" w:type="dxa"/>
          </w:tcPr>
          <w:p w14:paraId="4C28351C" w14:textId="77777777" w:rsidR="00DB7270" w:rsidRDefault="00000000">
            <w:pPr>
              <w:pStyle w:val="TableParagraph"/>
              <w:spacing w:before="98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884" w:type="dxa"/>
            <w:tcBorders>
              <w:right w:val="nil"/>
            </w:tcBorders>
          </w:tcPr>
          <w:p w14:paraId="3D8A4FC9" w14:textId="77777777" w:rsidR="00DB7270" w:rsidRDefault="00000000">
            <w:pPr>
              <w:pStyle w:val="TableParagraph"/>
              <w:spacing w:before="98"/>
              <w:ind w:right="3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</w:tr>
      <w:tr w:rsidR="00DB7270" w14:paraId="0C4477A6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36B0892F" w14:textId="77777777" w:rsidR="00DB7270" w:rsidRDefault="00000000">
            <w:pPr>
              <w:pStyle w:val="TableParagraph"/>
              <w:spacing w:before="101"/>
              <w:ind w:left="122"/>
              <w:rPr>
                <w:sz w:val="24"/>
              </w:rPr>
            </w:pPr>
            <w:r>
              <w:rPr>
                <w:sz w:val="24"/>
              </w:rPr>
              <w:t>Duplicate</w:t>
            </w:r>
          </w:p>
        </w:tc>
        <w:tc>
          <w:tcPr>
            <w:tcW w:w="1309" w:type="dxa"/>
          </w:tcPr>
          <w:p w14:paraId="2D8BAC50" w14:textId="77777777" w:rsidR="00DB7270" w:rsidRDefault="00000000">
            <w:pPr>
              <w:pStyle w:val="TableParagraph"/>
              <w:spacing w:before="101"/>
              <w:ind w:righ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8" w:type="dxa"/>
          </w:tcPr>
          <w:p w14:paraId="625E438A" w14:textId="77777777" w:rsidR="00DB7270" w:rsidRDefault="00000000">
            <w:pPr>
              <w:pStyle w:val="TableParagraph"/>
              <w:spacing w:before="101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5551F41A" w14:textId="77777777" w:rsidR="00DB7270" w:rsidRDefault="00000000">
            <w:pPr>
              <w:pStyle w:val="TableParagraph"/>
              <w:spacing w:before="101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6" w:type="dxa"/>
          </w:tcPr>
          <w:p w14:paraId="440E63A9" w14:textId="77777777" w:rsidR="00DB7270" w:rsidRDefault="00000000">
            <w:pPr>
              <w:pStyle w:val="TableParagraph"/>
              <w:spacing w:before="101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7712188B" w14:textId="77777777" w:rsidR="00DB7270" w:rsidRDefault="00000000">
            <w:pPr>
              <w:pStyle w:val="TableParagraph"/>
              <w:spacing w:before="101"/>
              <w:ind w:right="4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DB7270" w14:paraId="0184EF48" w14:textId="77777777">
        <w:trPr>
          <w:trHeight w:val="476"/>
        </w:trPr>
        <w:tc>
          <w:tcPr>
            <w:tcW w:w="1930" w:type="dxa"/>
            <w:tcBorders>
              <w:left w:val="nil"/>
            </w:tcBorders>
          </w:tcPr>
          <w:p w14:paraId="39AEC531" w14:textId="77777777" w:rsidR="00DB7270" w:rsidRDefault="00000000">
            <w:pPr>
              <w:pStyle w:val="TableParagraph"/>
              <w:spacing w:before="101"/>
              <w:ind w:left="122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309" w:type="dxa"/>
          </w:tcPr>
          <w:p w14:paraId="00CFB0E3" w14:textId="77777777" w:rsidR="00DB7270" w:rsidRDefault="00000000">
            <w:pPr>
              <w:pStyle w:val="TableParagraph"/>
              <w:spacing w:before="101"/>
              <w:ind w:righ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3AC19DE7" w14:textId="77777777" w:rsidR="00DB7270" w:rsidRDefault="00000000">
            <w:pPr>
              <w:pStyle w:val="TableParagraph"/>
              <w:spacing w:before="101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30D36B8E" w14:textId="77777777" w:rsidR="00DB7270" w:rsidRDefault="00000000">
            <w:pPr>
              <w:pStyle w:val="TableParagraph"/>
              <w:spacing w:before="101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6" w:type="dxa"/>
          </w:tcPr>
          <w:p w14:paraId="39D1F436" w14:textId="77777777" w:rsidR="00DB7270" w:rsidRDefault="00000000">
            <w:pPr>
              <w:pStyle w:val="TableParagraph"/>
              <w:spacing w:before="101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46929C59" w14:textId="77777777" w:rsidR="00DB7270" w:rsidRDefault="00000000">
            <w:pPr>
              <w:pStyle w:val="TableParagraph"/>
              <w:spacing w:before="101"/>
              <w:ind w:right="4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DB7270" w14:paraId="44CC31C1" w14:textId="77777777">
        <w:trPr>
          <w:trHeight w:val="471"/>
        </w:trPr>
        <w:tc>
          <w:tcPr>
            <w:tcW w:w="1930" w:type="dxa"/>
            <w:tcBorders>
              <w:left w:val="nil"/>
            </w:tcBorders>
          </w:tcPr>
          <w:p w14:paraId="63DC54AD" w14:textId="77777777" w:rsidR="00DB7270" w:rsidRDefault="00000000">
            <w:pPr>
              <w:pStyle w:val="TableParagraph"/>
              <w:spacing w:before="98"/>
              <w:ind w:left="122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309" w:type="dxa"/>
          </w:tcPr>
          <w:p w14:paraId="16A9618B" w14:textId="77777777" w:rsidR="00DB7270" w:rsidRDefault="00000000">
            <w:pPr>
              <w:pStyle w:val="TableParagraph"/>
              <w:spacing w:before="98"/>
              <w:ind w:right="1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7B0FD7A0" w14:textId="77777777" w:rsidR="00DB7270" w:rsidRDefault="00000000">
            <w:pPr>
              <w:pStyle w:val="TableParagraph"/>
              <w:spacing w:before="98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8" w:type="dxa"/>
          </w:tcPr>
          <w:p w14:paraId="29D015EE" w14:textId="77777777" w:rsidR="00DB7270" w:rsidRDefault="00000000">
            <w:pPr>
              <w:pStyle w:val="TableParagraph"/>
              <w:spacing w:before="98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6" w:type="dxa"/>
          </w:tcPr>
          <w:p w14:paraId="2EE6083B" w14:textId="77777777" w:rsidR="00DB7270" w:rsidRDefault="00000000">
            <w:pPr>
              <w:pStyle w:val="TableParagraph"/>
              <w:spacing w:before="98"/>
              <w:ind w:right="1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49D67ED3" w14:textId="77777777" w:rsidR="00DB7270" w:rsidRDefault="00000000">
            <w:pPr>
              <w:pStyle w:val="TableParagraph"/>
              <w:spacing w:before="98"/>
              <w:ind w:right="3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</w:tr>
      <w:tr w:rsidR="00DB7270" w14:paraId="0F73450F" w14:textId="77777777">
        <w:trPr>
          <w:trHeight w:val="472"/>
        </w:trPr>
        <w:tc>
          <w:tcPr>
            <w:tcW w:w="1930" w:type="dxa"/>
            <w:tcBorders>
              <w:left w:val="nil"/>
            </w:tcBorders>
          </w:tcPr>
          <w:p w14:paraId="689D8F6E" w14:textId="77777777" w:rsidR="00DB7270" w:rsidRDefault="00000000">
            <w:pPr>
              <w:pStyle w:val="TableParagraph"/>
              <w:spacing w:before="101"/>
              <w:ind w:left="12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Reproduced</w:t>
            </w:r>
          </w:p>
        </w:tc>
        <w:tc>
          <w:tcPr>
            <w:tcW w:w="1309" w:type="dxa"/>
          </w:tcPr>
          <w:p w14:paraId="7F945263" w14:textId="77777777" w:rsidR="00DB7270" w:rsidRDefault="00000000">
            <w:pPr>
              <w:pStyle w:val="TableParagraph"/>
              <w:spacing w:before="101"/>
              <w:ind w:righ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7829A196" w14:textId="77777777" w:rsidR="00DB7270" w:rsidRDefault="00000000">
            <w:pPr>
              <w:pStyle w:val="TableParagraph"/>
              <w:spacing w:before="101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8" w:type="dxa"/>
          </w:tcPr>
          <w:p w14:paraId="702900FC" w14:textId="77777777" w:rsidR="00DB7270" w:rsidRDefault="00000000">
            <w:pPr>
              <w:pStyle w:val="TableParagraph"/>
              <w:spacing w:before="101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6" w:type="dxa"/>
          </w:tcPr>
          <w:p w14:paraId="7017A95F" w14:textId="77777777" w:rsidR="00DB7270" w:rsidRDefault="00000000">
            <w:pPr>
              <w:pStyle w:val="TableParagraph"/>
              <w:spacing w:before="101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56C99C05" w14:textId="77777777" w:rsidR="00DB7270" w:rsidRDefault="00000000">
            <w:pPr>
              <w:pStyle w:val="TableParagraph"/>
              <w:spacing w:before="101"/>
              <w:ind w:right="4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DB7270" w14:paraId="146654CE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542D10BD" w14:textId="77777777" w:rsidR="00DB7270" w:rsidRDefault="00000000">
            <w:pPr>
              <w:pStyle w:val="TableParagraph"/>
              <w:spacing w:before="98"/>
              <w:ind w:left="122"/>
              <w:rPr>
                <w:sz w:val="24"/>
              </w:rPr>
            </w:pPr>
            <w:r>
              <w:rPr>
                <w:sz w:val="24"/>
              </w:rPr>
              <w:t>Skipped</w:t>
            </w:r>
          </w:p>
        </w:tc>
        <w:tc>
          <w:tcPr>
            <w:tcW w:w="1309" w:type="dxa"/>
          </w:tcPr>
          <w:p w14:paraId="5FE7F6A7" w14:textId="77777777" w:rsidR="00DB7270" w:rsidRDefault="00000000">
            <w:pPr>
              <w:pStyle w:val="TableParagraph"/>
              <w:spacing w:before="98"/>
              <w:ind w:righ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60EE5642" w14:textId="77777777" w:rsidR="00DB7270" w:rsidRDefault="00000000">
            <w:pPr>
              <w:pStyle w:val="TableParagraph"/>
              <w:spacing w:before="98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327009E7" w14:textId="77777777" w:rsidR="00DB7270" w:rsidRDefault="00000000">
            <w:pPr>
              <w:pStyle w:val="TableParagraph"/>
              <w:spacing w:before="98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6" w:type="dxa"/>
          </w:tcPr>
          <w:p w14:paraId="0F38BA4A" w14:textId="77777777" w:rsidR="00DB7270" w:rsidRDefault="00000000">
            <w:pPr>
              <w:pStyle w:val="TableParagraph"/>
              <w:spacing w:before="98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0E4F546B" w14:textId="77777777" w:rsidR="00DB7270" w:rsidRDefault="00000000">
            <w:pPr>
              <w:pStyle w:val="TableParagraph"/>
              <w:spacing w:before="98"/>
              <w:ind w:right="4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DB7270" w14:paraId="0D6653B8" w14:textId="77777777">
        <w:trPr>
          <w:trHeight w:val="476"/>
        </w:trPr>
        <w:tc>
          <w:tcPr>
            <w:tcW w:w="1930" w:type="dxa"/>
            <w:tcBorders>
              <w:left w:val="nil"/>
            </w:tcBorders>
          </w:tcPr>
          <w:p w14:paraId="34D024B3" w14:textId="77777777" w:rsidR="00DB7270" w:rsidRDefault="00000000">
            <w:pPr>
              <w:pStyle w:val="TableParagraph"/>
              <w:spacing w:before="101"/>
              <w:ind w:left="122"/>
              <w:rPr>
                <w:sz w:val="24"/>
              </w:rPr>
            </w:pPr>
            <w:r>
              <w:rPr>
                <w:sz w:val="24"/>
              </w:rPr>
              <w:t>Won't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309" w:type="dxa"/>
          </w:tcPr>
          <w:p w14:paraId="301CB3E8" w14:textId="77777777" w:rsidR="00DB7270" w:rsidRDefault="00000000">
            <w:pPr>
              <w:pStyle w:val="TableParagraph"/>
              <w:spacing w:before="101"/>
              <w:ind w:righ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8" w:type="dxa"/>
          </w:tcPr>
          <w:p w14:paraId="582E8CB1" w14:textId="77777777" w:rsidR="00DB7270" w:rsidRDefault="00000000">
            <w:pPr>
              <w:pStyle w:val="TableParagraph"/>
              <w:spacing w:before="101"/>
              <w:ind w:left="71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8" w:type="dxa"/>
          </w:tcPr>
          <w:p w14:paraId="0CD85219" w14:textId="77777777" w:rsidR="00DB7270" w:rsidRDefault="00000000">
            <w:pPr>
              <w:pStyle w:val="TableParagraph"/>
              <w:spacing w:before="101"/>
              <w:ind w:right="2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06" w:type="dxa"/>
          </w:tcPr>
          <w:p w14:paraId="61D23CDB" w14:textId="77777777" w:rsidR="00DB7270" w:rsidRDefault="00000000">
            <w:pPr>
              <w:pStyle w:val="TableParagraph"/>
              <w:spacing w:before="101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884" w:type="dxa"/>
            <w:tcBorders>
              <w:right w:val="nil"/>
            </w:tcBorders>
          </w:tcPr>
          <w:p w14:paraId="59758B1A" w14:textId="77777777" w:rsidR="00DB7270" w:rsidRDefault="00000000">
            <w:pPr>
              <w:pStyle w:val="TableParagraph"/>
              <w:spacing w:before="101"/>
              <w:ind w:right="4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DB7270" w14:paraId="266E0AB3" w14:textId="77777777">
        <w:trPr>
          <w:trHeight w:val="489"/>
        </w:trPr>
        <w:tc>
          <w:tcPr>
            <w:tcW w:w="1930" w:type="dxa"/>
            <w:tcBorders>
              <w:left w:val="nil"/>
              <w:bottom w:val="nil"/>
            </w:tcBorders>
          </w:tcPr>
          <w:p w14:paraId="29A66335" w14:textId="77777777" w:rsidR="00DB7270" w:rsidRDefault="00000000">
            <w:pPr>
              <w:pStyle w:val="TableParagraph"/>
              <w:spacing w:before="98"/>
              <w:ind w:left="112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309" w:type="dxa"/>
            <w:tcBorders>
              <w:bottom w:val="nil"/>
            </w:tcBorders>
          </w:tcPr>
          <w:p w14:paraId="6F38A5EB" w14:textId="77777777" w:rsidR="00DB7270" w:rsidRDefault="00000000">
            <w:pPr>
              <w:pStyle w:val="TableParagraph"/>
              <w:spacing w:before="98"/>
              <w:ind w:right="1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08" w:type="dxa"/>
            <w:tcBorders>
              <w:bottom w:val="nil"/>
            </w:tcBorders>
          </w:tcPr>
          <w:p w14:paraId="6B421504" w14:textId="77777777" w:rsidR="00DB7270" w:rsidRDefault="00000000">
            <w:pPr>
              <w:pStyle w:val="TableParagraph"/>
              <w:spacing w:before="98"/>
              <w:ind w:left="71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608" w:type="dxa"/>
            <w:tcBorders>
              <w:bottom w:val="nil"/>
            </w:tcBorders>
          </w:tcPr>
          <w:p w14:paraId="612D22FA" w14:textId="77777777" w:rsidR="00DB7270" w:rsidRDefault="00000000">
            <w:pPr>
              <w:pStyle w:val="TableParagraph"/>
              <w:spacing w:before="98"/>
              <w:ind w:right="1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606" w:type="dxa"/>
            <w:tcBorders>
              <w:bottom w:val="nil"/>
            </w:tcBorders>
          </w:tcPr>
          <w:p w14:paraId="1BA3B9A6" w14:textId="77777777" w:rsidR="00DB7270" w:rsidRDefault="00000000">
            <w:pPr>
              <w:pStyle w:val="TableParagraph"/>
              <w:spacing w:before="98"/>
              <w:ind w:right="1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884" w:type="dxa"/>
            <w:tcBorders>
              <w:bottom w:val="nil"/>
              <w:right w:val="nil"/>
            </w:tcBorders>
          </w:tcPr>
          <w:p w14:paraId="7315CD33" w14:textId="77777777" w:rsidR="00DB7270" w:rsidRDefault="00000000">
            <w:pPr>
              <w:pStyle w:val="TableParagraph"/>
              <w:spacing w:before="98"/>
              <w:ind w:right="2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</w:tr>
    </w:tbl>
    <w:p w14:paraId="669D4187" w14:textId="77777777" w:rsidR="00DB7270" w:rsidRDefault="00DB7270">
      <w:pPr>
        <w:pStyle w:val="BodyText"/>
        <w:spacing w:before="1"/>
        <w:rPr>
          <w:sz w:val="37"/>
        </w:rPr>
      </w:pPr>
    </w:p>
    <w:p w14:paraId="39E7C357" w14:textId="77777777" w:rsidR="00DB7270" w:rsidRDefault="00000000">
      <w:pPr>
        <w:pStyle w:val="Heading1"/>
        <w:numPr>
          <w:ilvl w:val="0"/>
          <w:numId w:val="1"/>
        </w:numPr>
        <w:tabs>
          <w:tab w:val="left" w:pos="1071"/>
        </w:tabs>
      </w:pPr>
      <w:r>
        <w:rPr>
          <w:color w:val="365F91"/>
        </w:rPr>
        <w:t>Test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Case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Analysis</w:t>
      </w:r>
    </w:p>
    <w:p w14:paraId="0B3DBEA5" w14:textId="77777777" w:rsidR="00DB7270" w:rsidRDefault="00000000">
      <w:pPr>
        <w:pStyle w:val="BodyText"/>
        <w:spacing w:before="174" w:after="55"/>
        <w:ind w:left="1075"/>
        <w:jc w:val="both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passed,</w:t>
      </w:r>
      <w:r>
        <w:rPr>
          <w:spacing w:val="-6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38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486"/>
        <w:gridCol w:w="1443"/>
        <w:gridCol w:w="883"/>
        <w:gridCol w:w="1174"/>
      </w:tblGrid>
      <w:tr w:rsidR="00DB7270" w14:paraId="0E1AE608" w14:textId="77777777">
        <w:trPr>
          <w:trHeight w:val="621"/>
        </w:trPr>
        <w:tc>
          <w:tcPr>
            <w:tcW w:w="5101" w:type="dxa"/>
            <w:tcBorders>
              <w:top w:val="nil"/>
              <w:left w:val="nil"/>
            </w:tcBorders>
            <w:shd w:val="clear" w:color="auto" w:fill="EFEFEF"/>
          </w:tcPr>
          <w:p w14:paraId="5AC771D8" w14:textId="77777777" w:rsidR="00DB7270" w:rsidRDefault="00000000">
            <w:pPr>
              <w:pStyle w:val="TableParagraph"/>
              <w:spacing w:before="115"/>
              <w:ind w:left="136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FEFEF"/>
          </w:tcPr>
          <w:p w14:paraId="30674443" w14:textId="77777777" w:rsidR="00DB7270" w:rsidRDefault="00000000">
            <w:pPr>
              <w:pStyle w:val="TableParagraph"/>
              <w:spacing w:before="93"/>
              <w:ind w:left="405" w:right="392" w:firstLine="60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Total</w:t>
            </w:r>
            <w:r>
              <w:rPr>
                <w:rFonts w:ascii="Arial"/>
                <w:b/>
                <w:color w:val="424242"/>
                <w:spacing w:val="1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Cases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EFEFEF"/>
          </w:tcPr>
          <w:p w14:paraId="04B27B30" w14:textId="77777777" w:rsidR="00DB7270" w:rsidRDefault="00000000">
            <w:pPr>
              <w:pStyle w:val="TableParagraph"/>
              <w:spacing w:before="93"/>
              <w:ind w:left="342" w:right="351" w:firstLine="170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Not</w:t>
            </w:r>
            <w:r>
              <w:rPr>
                <w:rFonts w:ascii="Arial"/>
                <w:b/>
                <w:color w:val="424242"/>
                <w:spacing w:val="1"/>
              </w:rPr>
              <w:t xml:space="preserve"> </w:t>
            </w:r>
            <w:r>
              <w:rPr>
                <w:rFonts w:ascii="Arial"/>
                <w:b/>
                <w:color w:val="424242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EFEFEF"/>
          </w:tcPr>
          <w:p w14:paraId="4E2C806E" w14:textId="77777777" w:rsidR="00DB7270" w:rsidRDefault="00000000">
            <w:pPr>
              <w:pStyle w:val="TableParagraph"/>
              <w:spacing w:before="115"/>
              <w:ind w:left="218" w:right="2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Fail</w:t>
            </w:r>
          </w:p>
        </w:tc>
        <w:tc>
          <w:tcPr>
            <w:tcW w:w="1174" w:type="dxa"/>
            <w:tcBorders>
              <w:top w:val="nil"/>
              <w:right w:val="nil"/>
            </w:tcBorders>
            <w:shd w:val="clear" w:color="auto" w:fill="EFEFEF"/>
          </w:tcPr>
          <w:p w14:paraId="1C47EB4F" w14:textId="77777777" w:rsidR="00DB7270" w:rsidRDefault="00000000">
            <w:pPr>
              <w:pStyle w:val="TableParagraph"/>
              <w:spacing w:before="93"/>
              <w:ind w:right="48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424242"/>
              </w:rPr>
              <w:t>Pass</w:t>
            </w:r>
          </w:p>
        </w:tc>
      </w:tr>
      <w:tr w:rsidR="00DB7270" w14:paraId="38E1D727" w14:textId="77777777">
        <w:trPr>
          <w:trHeight w:val="474"/>
        </w:trPr>
        <w:tc>
          <w:tcPr>
            <w:tcW w:w="5101" w:type="dxa"/>
            <w:tcBorders>
              <w:left w:val="nil"/>
            </w:tcBorders>
          </w:tcPr>
          <w:p w14:paraId="38F77A74" w14:textId="77777777" w:rsidR="00DB7270" w:rsidRDefault="00000000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86" w:type="dxa"/>
          </w:tcPr>
          <w:p w14:paraId="09217ACD" w14:textId="77777777" w:rsidR="00DB7270" w:rsidRDefault="00000000">
            <w:pPr>
              <w:pStyle w:val="TableParagraph"/>
              <w:ind w:right="1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1443" w:type="dxa"/>
          </w:tcPr>
          <w:p w14:paraId="6470C8F6" w14:textId="77777777" w:rsidR="00DB7270" w:rsidRDefault="00000000">
            <w:pPr>
              <w:pStyle w:val="TableParagraph"/>
              <w:ind w:left="625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883" w:type="dxa"/>
          </w:tcPr>
          <w:p w14:paraId="55DA71F0" w14:textId="77777777" w:rsidR="00DB7270" w:rsidRDefault="00000000">
            <w:pPr>
              <w:pStyle w:val="TableParagraph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74" w:type="dxa"/>
            <w:tcBorders>
              <w:right w:val="nil"/>
            </w:tcBorders>
          </w:tcPr>
          <w:p w14:paraId="3851E598" w14:textId="77777777" w:rsidR="00DB7270" w:rsidRDefault="00000000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</w:tr>
      <w:tr w:rsidR="00DB7270" w14:paraId="7BDAC636" w14:textId="77777777">
        <w:trPr>
          <w:trHeight w:val="475"/>
        </w:trPr>
        <w:tc>
          <w:tcPr>
            <w:tcW w:w="5101" w:type="dxa"/>
            <w:tcBorders>
              <w:left w:val="nil"/>
            </w:tcBorders>
          </w:tcPr>
          <w:p w14:paraId="4B07D254" w14:textId="77777777" w:rsidR="00DB7270" w:rsidRDefault="00000000"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</w:p>
        </w:tc>
        <w:tc>
          <w:tcPr>
            <w:tcW w:w="1486" w:type="dxa"/>
          </w:tcPr>
          <w:p w14:paraId="061CAE38" w14:textId="77777777" w:rsidR="00DB7270" w:rsidRDefault="00000000">
            <w:pPr>
              <w:pStyle w:val="TableParagraph"/>
              <w:spacing w:before="106"/>
              <w:ind w:left="572" w:right="57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43" w:type="dxa"/>
          </w:tcPr>
          <w:p w14:paraId="15545BAF" w14:textId="77777777" w:rsidR="00DB7270" w:rsidRDefault="00000000">
            <w:pPr>
              <w:pStyle w:val="TableParagraph"/>
              <w:spacing w:before="106"/>
              <w:ind w:left="625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883" w:type="dxa"/>
          </w:tcPr>
          <w:p w14:paraId="604E0B09" w14:textId="77777777" w:rsidR="00DB7270" w:rsidRDefault="00000000">
            <w:pPr>
              <w:pStyle w:val="TableParagraph"/>
              <w:spacing w:before="106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174" w:type="dxa"/>
            <w:tcBorders>
              <w:right w:val="nil"/>
            </w:tcBorders>
          </w:tcPr>
          <w:p w14:paraId="2D0A3688" w14:textId="77777777" w:rsidR="00DB7270" w:rsidRDefault="00000000">
            <w:pPr>
              <w:pStyle w:val="TableParagraph"/>
              <w:spacing w:before="106"/>
              <w:ind w:right="46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B7270" w14:paraId="07DCA80A" w14:textId="77777777">
        <w:trPr>
          <w:trHeight w:val="476"/>
        </w:trPr>
        <w:tc>
          <w:tcPr>
            <w:tcW w:w="5101" w:type="dxa"/>
            <w:tcBorders>
              <w:left w:val="nil"/>
            </w:tcBorders>
          </w:tcPr>
          <w:p w14:paraId="12F2F869" w14:textId="77777777" w:rsidR="00DB7270" w:rsidRDefault="00000000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486" w:type="dxa"/>
          </w:tcPr>
          <w:p w14:paraId="0E30921D" w14:textId="77777777" w:rsidR="00DB7270" w:rsidRDefault="00000000">
            <w:pPr>
              <w:pStyle w:val="TableParagraph"/>
              <w:ind w:left="567" w:right="58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43" w:type="dxa"/>
          </w:tcPr>
          <w:p w14:paraId="78621E53" w14:textId="77777777" w:rsidR="00DB7270" w:rsidRDefault="00000000">
            <w:pPr>
              <w:pStyle w:val="TableParagraph"/>
              <w:ind w:left="625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883" w:type="dxa"/>
          </w:tcPr>
          <w:p w14:paraId="67325468" w14:textId="77777777" w:rsidR="00DB7270" w:rsidRDefault="00000000">
            <w:pPr>
              <w:pStyle w:val="TableParagraph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74" w:type="dxa"/>
            <w:tcBorders>
              <w:right w:val="nil"/>
            </w:tcBorders>
          </w:tcPr>
          <w:p w14:paraId="10DCF62C" w14:textId="77777777" w:rsidR="00DB7270" w:rsidRDefault="00000000">
            <w:pPr>
              <w:pStyle w:val="TableParagraph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B7270" w14:paraId="18199BBA" w14:textId="77777777">
        <w:trPr>
          <w:trHeight w:val="474"/>
        </w:trPr>
        <w:tc>
          <w:tcPr>
            <w:tcW w:w="5101" w:type="dxa"/>
            <w:tcBorders>
              <w:left w:val="nil"/>
            </w:tcBorders>
          </w:tcPr>
          <w:p w14:paraId="372747FF" w14:textId="77777777" w:rsidR="00DB7270" w:rsidRDefault="00000000">
            <w:pPr>
              <w:pStyle w:val="TableParagraph"/>
              <w:spacing w:before="103"/>
              <w:ind w:left="136"/>
              <w:rPr>
                <w:sz w:val="24"/>
              </w:rPr>
            </w:pPr>
            <w:r>
              <w:rPr>
                <w:sz w:val="24"/>
              </w:rPr>
              <w:t>Allow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1486" w:type="dxa"/>
          </w:tcPr>
          <w:p w14:paraId="7901DC99" w14:textId="77777777" w:rsidR="00DB7270" w:rsidRDefault="00000000">
            <w:pPr>
              <w:pStyle w:val="TableParagraph"/>
              <w:spacing w:before="103"/>
              <w:ind w:left="572" w:right="57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43" w:type="dxa"/>
          </w:tcPr>
          <w:p w14:paraId="5778C70D" w14:textId="77777777" w:rsidR="00DB7270" w:rsidRDefault="00000000">
            <w:pPr>
              <w:pStyle w:val="TableParagraph"/>
              <w:spacing w:before="103"/>
              <w:ind w:left="625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883" w:type="dxa"/>
          </w:tcPr>
          <w:p w14:paraId="4F792619" w14:textId="77777777" w:rsidR="00DB7270" w:rsidRDefault="00000000">
            <w:pPr>
              <w:pStyle w:val="TableParagraph"/>
              <w:spacing w:before="103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174" w:type="dxa"/>
            <w:tcBorders>
              <w:right w:val="nil"/>
            </w:tcBorders>
          </w:tcPr>
          <w:p w14:paraId="75B767E4" w14:textId="77777777" w:rsidR="00DB7270" w:rsidRDefault="00000000">
            <w:pPr>
              <w:pStyle w:val="TableParagraph"/>
              <w:spacing w:before="103"/>
              <w:ind w:right="4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</w:tr>
    </w:tbl>
    <w:p w14:paraId="2977F8D3" w14:textId="77777777" w:rsidR="00DB7270" w:rsidRDefault="00DB7270">
      <w:pPr>
        <w:jc w:val="center"/>
        <w:rPr>
          <w:sz w:val="24"/>
        </w:rPr>
        <w:sectPr w:rsidR="00DB7270">
          <w:type w:val="continuous"/>
          <w:pgSz w:w="11940" w:h="16860"/>
          <w:pgMar w:top="420" w:right="580" w:bottom="280" w:left="780" w:header="720" w:footer="720" w:gutter="0"/>
          <w:cols w:space="720"/>
        </w:sectPr>
      </w:pPr>
    </w:p>
    <w:p w14:paraId="7A9190B7" w14:textId="77777777" w:rsidR="00DB7270" w:rsidRDefault="00DB7270">
      <w:pPr>
        <w:pStyle w:val="BodyText"/>
        <w:spacing w:before="9"/>
        <w:rPr>
          <w:sz w:val="21"/>
        </w:rPr>
      </w:pP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8"/>
        <w:gridCol w:w="1632"/>
        <w:gridCol w:w="1474"/>
        <w:gridCol w:w="909"/>
        <w:gridCol w:w="890"/>
      </w:tblGrid>
      <w:tr w:rsidR="00DB7270" w14:paraId="5AC87C41" w14:textId="77777777">
        <w:trPr>
          <w:trHeight w:val="356"/>
        </w:trPr>
        <w:tc>
          <w:tcPr>
            <w:tcW w:w="5118" w:type="dxa"/>
            <w:tcBorders>
              <w:left w:val="nil"/>
            </w:tcBorders>
          </w:tcPr>
          <w:p w14:paraId="3D69A30F" w14:textId="77777777" w:rsidR="00DB7270" w:rsidRDefault="00000000">
            <w:pPr>
              <w:pStyle w:val="TableParagraph"/>
              <w:spacing w:line="232" w:lineRule="exact"/>
              <w:ind w:left="144"/>
            </w:pPr>
            <w:r>
              <w:t>PrintEngine</w:t>
            </w:r>
          </w:p>
        </w:tc>
        <w:tc>
          <w:tcPr>
            <w:tcW w:w="1632" w:type="dxa"/>
          </w:tcPr>
          <w:p w14:paraId="18A1438E" w14:textId="77777777" w:rsidR="00DB7270" w:rsidRDefault="00000000">
            <w:pPr>
              <w:pStyle w:val="TableParagraph"/>
              <w:spacing w:line="232" w:lineRule="exact"/>
              <w:ind w:left="11"/>
            </w:pPr>
            <w:r>
              <w:t>8</w:t>
            </w:r>
          </w:p>
        </w:tc>
        <w:tc>
          <w:tcPr>
            <w:tcW w:w="1474" w:type="dxa"/>
          </w:tcPr>
          <w:p w14:paraId="7DA94E89" w14:textId="77777777" w:rsidR="00DB7270" w:rsidRDefault="00000000">
            <w:pPr>
              <w:pStyle w:val="TableParagraph"/>
              <w:spacing w:line="232" w:lineRule="exact"/>
              <w:ind w:left="78"/>
            </w:pPr>
            <w:r>
              <w:t>0</w:t>
            </w:r>
          </w:p>
        </w:tc>
        <w:tc>
          <w:tcPr>
            <w:tcW w:w="909" w:type="dxa"/>
          </w:tcPr>
          <w:p w14:paraId="6336E790" w14:textId="77777777" w:rsidR="00DB7270" w:rsidRDefault="00000000">
            <w:pPr>
              <w:pStyle w:val="TableParagraph"/>
              <w:spacing w:line="232" w:lineRule="exact"/>
              <w:ind w:left="24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4C5E5AA6" w14:textId="77777777" w:rsidR="00DB7270" w:rsidRDefault="00000000">
            <w:pPr>
              <w:pStyle w:val="TableParagraph"/>
              <w:spacing w:line="232" w:lineRule="exact"/>
              <w:ind w:left="-33"/>
            </w:pPr>
            <w:r>
              <w:t>8</w:t>
            </w:r>
          </w:p>
        </w:tc>
      </w:tr>
      <w:tr w:rsidR="00DB7270" w14:paraId="6AEA0911" w14:textId="77777777">
        <w:trPr>
          <w:trHeight w:val="359"/>
        </w:trPr>
        <w:tc>
          <w:tcPr>
            <w:tcW w:w="5118" w:type="dxa"/>
            <w:tcBorders>
              <w:left w:val="nil"/>
            </w:tcBorders>
          </w:tcPr>
          <w:p w14:paraId="58539D4F" w14:textId="77777777" w:rsidR="00DB7270" w:rsidRDefault="00000000">
            <w:pPr>
              <w:pStyle w:val="TableParagraph"/>
              <w:spacing w:before="107" w:line="232" w:lineRule="exact"/>
              <w:ind w:left="144"/>
            </w:pPr>
            <w:r>
              <w:t>ClientApplication</w:t>
            </w:r>
          </w:p>
        </w:tc>
        <w:tc>
          <w:tcPr>
            <w:tcW w:w="1632" w:type="dxa"/>
          </w:tcPr>
          <w:p w14:paraId="1AC6B56B" w14:textId="77777777" w:rsidR="00DB7270" w:rsidRDefault="00000000">
            <w:pPr>
              <w:pStyle w:val="TableParagraph"/>
              <w:spacing w:before="107" w:line="232" w:lineRule="exact"/>
              <w:ind w:left="11"/>
            </w:pPr>
            <w:r>
              <w:t>49</w:t>
            </w:r>
          </w:p>
        </w:tc>
        <w:tc>
          <w:tcPr>
            <w:tcW w:w="1474" w:type="dxa"/>
          </w:tcPr>
          <w:p w14:paraId="542A9BEB" w14:textId="77777777" w:rsidR="00DB7270" w:rsidRDefault="00000000">
            <w:pPr>
              <w:pStyle w:val="TableParagraph"/>
              <w:spacing w:before="107" w:line="232" w:lineRule="exact"/>
              <w:ind w:left="78"/>
            </w:pPr>
            <w:r>
              <w:t>0</w:t>
            </w:r>
          </w:p>
        </w:tc>
        <w:tc>
          <w:tcPr>
            <w:tcW w:w="909" w:type="dxa"/>
          </w:tcPr>
          <w:p w14:paraId="01AC5C3E" w14:textId="77777777" w:rsidR="00DB7270" w:rsidRDefault="00000000">
            <w:pPr>
              <w:pStyle w:val="TableParagraph"/>
              <w:spacing w:before="107" w:line="232" w:lineRule="exact"/>
              <w:ind w:left="24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4C5B7025" w14:textId="77777777" w:rsidR="00DB7270" w:rsidRDefault="00000000">
            <w:pPr>
              <w:pStyle w:val="TableParagraph"/>
              <w:spacing w:before="107" w:line="232" w:lineRule="exact"/>
              <w:ind w:left="-33"/>
            </w:pPr>
            <w:r>
              <w:t>49</w:t>
            </w:r>
          </w:p>
        </w:tc>
      </w:tr>
      <w:tr w:rsidR="00DB7270" w14:paraId="3E0F2E1E" w14:textId="77777777">
        <w:trPr>
          <w:trHeight w:val="620"/>
        </w:trPr>
        <w:tc>
          <w:tcPr>
            <w:tcW w:w="5118" w:type="dxa"/>
            <w:tcBorders>
              <w:left w:val="nil"/>
            </w:tcBorders>
          </w:tcPr>
          <w:p w14:paraId="2F6AC8EA" w14:textId="77777777" w:rsidR="00DB7270" w:rsidRDefault="00000000">
            <w:pPr>
              <w:pStyle w:val="TableParagraph"/>
              <w:ind w:left="144"/>
            </w:pPr>
            <w:r>
              <w:t>Security</w:t>
            </w:r>
          </w:p>
        </w:tc>
        <w:tc>
          <w:tcPr>
            <w:tcW w:w="1632" w:type="dxa"/>
          </w:tcPr>
          <w:p w14:paraId="2EAA76AD" w14:textId="77777777" w:rsidR="00DB7270" w:rsidRDefault="00000000">
            <w:pPr>
              <w:pStyle w:val="TableParagraph"/>
              <w:ind w:left="11"/>
            </w:pPr>
            <w:r>
              <w:t>4</w:t>
            </w:r>
          </w:p>
        </w:tc>
        <w:tc>
          <w:tcPr>
            <w:tcW w:w="1474" w:type="dxa"/>
          </w:tcPr>
          <w:p w14:paraId="5C979121" w14:textId="77777777" w:rsidR="00DB7270" w:rsidRDefault="00000000">
            <w:pPr>
              <w:pStyle w:val="TableParagraph"/>
              <w:ind w:left="78"/>
            </w:pPr>
            <w:r>
              <w:t>0</w:t>
            </w:r>
          </w:p>
        </w:tc>
        <w:tc>
          <w:tcPr>
            <w:tcW w:w="909" w:type="dxa"/>
          </w:tcPr>
          <w:p w14:paraId="3DA7875D" w14:textId="77777777" w:rsidR="00DB7270" w:rsidRDefault="00000000">
            <w:pPr>
              <w:pStyle w:val="TableParagraph"/>
              <w:ind w:left="24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5F00D599" w14:textId="77777777" w:rsidR="00DB7270" w:rsidRDefault="00000000">
            <w:pPr>
              <w:pStyle w:val="TableParagraph"/>
              <w:ind w:left="-33"/>
            </w:pPr>
            <w:r>
              <w:t>4</w:t>
            </w:r>
          </w:p>
        </w:tc>
      </w:tr>
      <w:tr w:rsidR="00DB7270" w14:paraId="266AC688" w14:textId="77777777">
        <w:trPr>
          <w:trHeight w:val="620"/>
        </w:trPr>
        <w:tc>
          <w:tcPr>
            <w:tcW w:w="5118" w:type="dxa"/>
            <w:tcBorders>
              <w:left w:val="nil"/>
            </w:tcBorders>
          </w:tcPr>
          <w:p w14:paraId="6768FF13" w14:textId="77777777" w:rsidR="00DB7270" w:rsidRDefault="00000000">
            <w:pPr>
              <w:pStyle w:val="TableParagraph"/>
              <w:ind w:left="144"/>
            </w:pPr>
            <w:r>
              <w:t>OutsourceShipping</w:t>
            </w:r>
          </w:p>
        </w:tc>
        <w:tc>
          <w:tcPr>
            <w:tcW w:w="1632" w:type="dxa"/>
          </w:tcPr>
          <w:p w14:paraId="420E755C" w14:textId="77777777" w:rsidR="00DB7270" w:rsidRDefault="00000000">
            <w:pPr>
              <w:pStyle w:val="TableParagraph"/>
              <w:ind w:left="11"/>
            </w:pPr>
            <w:r>
              <w:t>4</w:t>
            </w:r>
          </w:p>
        </w:tc>
        <w:tc>
          <w:tcPr>
            <w:tcW w:w="1474" w:type="dxa"/>
          </w:tcPr>
          <w:p w14:paraId="3FB9351F" w14:textId="77777777" w:rsidR="00DB7270" w:rsidRDefault="00000000">
            <w:pPr>
              <w:pStyle w:val="TableParagraph"/>
              <w:ind w:left="9"/>
            </w:pPr>
            <w:r>
              <w:t>0</w:t>
            </w:r>
          </w:p>
        </w:tc>
        <w:tc>
          <w:tcPr>
            <w:tcW w:w="909" w:type="dxa"/>
          </w:tcPr>
          <w:p w14:paraId="3F37B2EA" w14:textId="77777777" w:rsidR="00DB7270" w:rsidRDefault="00000000">
            <w:pPr>
              <w:pStyle w:val="TableParagraph"/>
              <w:ind w:left="12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56D78DE1" w14:textId="77777777" w:rsidR="00DB7270" w:rsidRDefault="00000000">
            <w:pPr>
              <w:pStyle w:val="TableParagraph"/>
              <w:ind w:left="12"/>
            </w:pPr>
            <w:r>
              <w:t>4</w:t>
            </w:r>
          </w:p>
        </w:tc>
      </w:tr>
      <w:tr w:rsidR="00DB7270" w14:paraId="695C885B" w14:textId="77777777">
        <w:trPr>
          <w:trHeight w:val="621"/>
        </w:trPr>
        <w:tc>
          <w:tcPr>
            <w:tcW w:w="5118" w:type="dxa"/>
            <w:tcBorders>
              <w:left w:val="nil"/>
            </w:tcBorders>
          </w:tcPr>
          <w:p w14:paraId="694F286B" w14:textId="77777777" w:rsidR="00DB7270" w:rsidRDefault="00000000">
            <w:pPr>
              <w:pStyle w:val="TableParagraph"/>
              <w:ind w:left="144"/>
            </w:pPr>
            <w:r>
              <w:t>ExceptionReporting</w:t>
            </w:r>
          </w:p>
        </w:tc>
        <w:tc>
          <w:tcPr>
            <w:tcW w:w="1632" w:type="dxa"/>
          </w:tcPr>
          <w:p w14:paraId="1CCE88FC" w14:textId="77777777" w:rsidR="00DB7270" w:rsidRDefault="00000000">
            <w:pPr>
              <w:pStyle w:val="TableParagraph"/>
              <w:ind w:left="11"/>
            </w:pPr>
            <w:r>
              <w:t>11</w:t>
            </w:r>
          </w:p>
        </w:tc>
        <w:tc>
          <w:tcPr>
            <w:tcW w:w="1474" w:type="dxa"/>
          </w:tcPr>
          <w:p w14:paraId="3A69E58B" w14:textId="77777777" w:rsidR="00DB7270" w:rsidRDefault="00000000">
            <w:pPr>
              <w:pStyle w:val="TableParagraph"/>
              <w:ind w:left="9"/>
            </w:pPr>
            <w:r>
              <w:t>0</w:t>
            </w:r>
          </w:p>
        </w:tc>
        <w:tc>
          <w:tcPr>
            <w:tcW w:w="909" w:type="dxa"/>
          </w:tcPr>
          <w:p w14:paraId="0B97CF9B" w14:textId="77777777" w:rsidR="00DB7270" w:rsidRDefault="00000000">
            <w:pPr>
              <w:pStyle w:val="TableParagraph"/>
              <w:ind w:left="12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5A041312" w14:textId="77777777" w:rsidR="00DB7270" w:rsidRDefault="00000000">
            <w:pPr>
              <w:pStyle w:val="TableParagraph"/>
              <w:ind w:left="12"/>
            </w:pPr>
            <w:r>
              <w:t>11</w:t>
            </w:r>
          </w:p>
        </w:tc>
      </w:tr>
      <w:tr w:rsidR="00DB7270" w14:paraId="6FB047F7" w14:textId="77777777">
        <w:trPr>
          <w:trHeight w:val="620"/>
        </w:trPr>
        <w:tc>
          <w:tcPr>
            <w:tcW w:w="5118" w:type="dxa"/>
            <w:tcBorders>
              <w:left w:val="nil"/>
            </w:tcBorders>
          </w:tcPr>
          <w:p w14:paraId="1DE7FDB4" w14:textId="77777777" w:rsidR="00DB7270" w:rsidRDefault="00000000">
            <w:pPr>
              <w:pStyle w:val="TableParagraph"/>
              <w:spacing w:before="107"/>
              <w:ind w:left="144"/>
            </w:pPr>
            <w:r>
              <w:t>FinalReportOutput</w:t>
            </w:r>
          </w:p>
        </w:tc>
        <w:tc>
          <w:tcPr>
            <w:tcW w:w="1632" w:type="dxa"/>
          </w:tcPr>
          <w:p w14:paraId="67FC926B" w14:textId="77777777" w:rsidR="00DB7270" w:rsidRDefault="00000000">
            <w:pPr>
              <w:pStyle w:val="TableParagraph"/>
              <w:spacing w:before="107"/>
              <w:ind w:left="11"/>
            </w:pPr>
            <w:r>
              <w:t>2</w:t>
            </w:r>
          </w:p>
        </w:tc>
        <w:tc>
          <w:tcPr>
            <w:tcW w:w="1474" w:type="dxa"/>
          </w:tcPr>
          <w:p w14:paraId="5F89FD45" w14:textId="77777777" w:rsidR="00DB7270" w:rsidRDefault="00000000">
            <w:pPr>
              <w:pStyle w:val="TableParagraph"/>
              <w:spacing w:before="107"/>
              <w:ind w:left="9"/>
            </w:pPr>
            <w:r>
              <w:t>0</w:t>
            </w:r>
          </w:p>
        </w:tc>
        <w:tc>
          <w:tcPr>
            <w:tcW w:w="909" w:type="dxa"/>
          </w:tcPr>
          <w:p w14:paraId="4BC61735" w14:textId="77777777" w:rsidR="00DB7270" w:rsidRDefault="00000000">
            <w:pPr>
              <w:pStyle w:val="TableParagraph"/>
              <w:spacing w:before="107"/>
              <w:ind w:left="12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09752F9D" w14:textId="77777777" w:rsidR="00DB7270" w:rsidRDefault="00000000">
            <w:pPr>
              <w:pStyle w:val="TableParagraph"/>
              <w:spacing w:before="107"/>
              <w:ind w:left="12"/>
            </w:pPr>
            <w:r>
              <w:t>2</w:t>
            </w:r>
          </w:p>
        </w:tc>
      </w:tr>
      <w:tr w:rsidR="00DB7270" w14:paraId="68147E9B" w14:textId="77777777">
        <w:trPr>
          <w:trHeight w:val="623"/>
        </w:trPr>
        <w:tc>
          <w:tcPr>
            <w:tcW w:w="5118" w:type="dxa"/>
            <w:tcBorders>
              <w:left w:val="nil"/>
            </w:tcBorders>
          </w:tcPr>
          <w:p w14:paraId="58C5B5D5" w14:textId="77777777" w:rsidR="00DB7270" w:rsidRDefault="00000000">
            <w:pPr>
              <w:pStyle w:val="TableParagraph"/>
              <w:spacing w:before="107"/>
              <w:ind w:left="144"/>
            </w:pPr>
            <w:r>
              <w:t>VersionControl</w:t>
            </w:r>
          </w:p>
        </w:tc>
        <w:tc>
          <w:tcPr>
            <w:tcW w:w="1632" w:type="dxa"/>
          </w:tcPr>
          <w:p w14:paraId="33DD83D2" w14:textId="77777777" w:rsidR="00DB7270" w:rsidRDefault="00000000">
            <w:pPr>
              <w:pStyle w:val="TableParagraph"/>
              <w:spacing w:before="107"/>
              <w:ind w:left="11"/>
            </w:pPr>
            <w:r>
              <w:t>1</w:t>
            </w:r>
          </w:p>
        </w:tc>
        <w:tc>
          <w:tcPr>
            <w:tcW w:w="1474" w:type="dxa"/>
          </w:tcPr>
          <w:p w14:paraId="5416E827" w14:textId="77777777" w:rsidR="00DB7270" w:rsidRDefault="00000000">
            <w:pPr>
              <w:pStyle w:val="TableParagraph"/>
              <w:spacing w:before="107"/>
              <w:ind w:left="9"/>
            </w:pPr>
            <w:r>
              <w:t>0</w:t>
            </w:r>
          </w:p>
        </w:tc>
        <w:tc>
          <w:tcPr>
            <w:tcW w:w="909" w:type="dxa"/>
          </w:tcPr>
          <w:p w14:paraId="0DD50A58" w14:textId="77777777" w:rsidR="00DB7270" w:rsidRDefault="00000000">
            <w:pPr>
              <w:pStyle w:val="TableParagraph"/>
              <w:spacing w:before="107"/>
              <w:ind w:left="12"/>
            </w:pPr>
            <w:r>
              <w:t>0</w:t>
            </w:r>
          </w:p>
        </w:tc>
        <w:tc>
          <w:tcPr>
            <w:tcW w:w="890" w:type="dxa"/>
            <w:tcBorders>
              <w:right w:val="nil"/>
            </w:tcBorders>
          </w:tcPr>
          <w:p w14:paraId="40FA9435" w14:textId="77777777" w:rsidR="00DB7270" w:rsidRDefault="00000000">
            <w:pPr>
              <w:pStyle w:val="TableParagraph"/>
              <w:spacing w:before="107"/>
              <w:ind w:left="12"/>
            </w:pPr>
            <w:r>
              <w:t>1</w:t>
            </w:r>
          </w:p>
        </w:tc>
      </w:tr>
    </w:tbl>
    <w:p w14:paraId="7549F9D7" w14:textId="77777777" w:rsidR="00DB7270" w:rsidRDefault="00DB7270">
      <w:pPr>
        <w:sectPr w:rsidR="00DB7270">
          <w:pgSz w:w="11930" w:h="16870"/>
          <w:pgMar w:top="1600" w:right="740" w:bottom="280" w:left="900" w:header="720" w:footer="720" w:gutter="0"/>
          <w:cols w:space="720"/>
        </w:sectPr>
      </w:pPr>
    </w:p>
    <w:p w14:paraId="32029EC6" w14:textId="77777777" w:rsidR="00DB7270" w:rsidRDefault="00DB7270">
      <w:pPr>
        <w:pStyle w:val="BodyText"/>
        <w:rPr>
          <w:sz w:val="20"/>
        </w:rPr>
      </w:pPr>
    </w:p>
    <w:p w14:paraId="2991DA89" w14:textId="77777777" w:rsidR="00DB7270" w:rsidRDefault="00DB7270">
      <w:pPr>
        <w:pStyle w:val="BodyText"/>
        <w:spacing w:before="4"/>
        <w:rPr>
          <w:sz w:val="15"/>
        </w:rPr>
      </w:pPr>
    </w:p>
    <w:tbl>
      <w:tblPr>
        <w:tblW w:w="0" w:type="auto"/>
        <w:tblInd w:w="11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1488"/>
        <w:gridCol w:w="1443"/>
        <w:gridCol w:w="890"/>
        <w:gridCol w:w="758"/>
      </w:tblGrid>
      <w:tr w:rsidR="00DB7270" w14:paraId="2F577AF6" w14:textId="77777777">
        <w:trPr>
          <w:trHeight w:val="474"/>
        </w:trPr>
        <w:tc>
          <w:tcPr>
            <w:tcW w:w="5073" w:type="dxa"/>
            <w:tcBorders>
              <w:left w:val="nil"/>
            </w:tcBorders>
          </w:tcPr>
          <w:p w14:paraId="5B7993FB" w14:textId="77777777" w:rsidR="00DB7270" w:rsidRDefault="00000000">
            <w:pPr>
              <w:pStyle w:val="TableParagraph"/>
              <w:ind w:left="125"/>
            </w:pPr>
            <w:r>
              <w:t>OutsourceShipping</w:t>
            </w:r>
          </w:p>
        </w:tc>
        <w:tc>
          <w:tcPr>
            <w:tcW w:w="1488" w:type="dxa"/>
          </w:tcPr>
          <w:p w14:paraId="622EF8B2" w14:textId="77777777" w:rsidR="00DB7270" w:rsidRDefault="00000000">
            <w:pPr>
              <w:pStyle w:val="TableParagraph"/>
              <w:ind w:left="8"/>
            </w:pPr>
            <w:r>
              <w:t>4</w:t>
            </w:r>
          </w:p>
        </w:tc>
        <w:tc>
          <w:tcPr>
            <w:tcW w:w="1443" w:type="dxa"/>
          </w:tcPr>
          <w:p w14:paraId="3F07AFD0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890" w:type="dxa"/>
          </w:tcPr>
          <w:p w14:paraId="24F08EAA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758" w:type="dxa"/>
            <w:tcBorders>
              <w:right w:val="nil"/>
            </w:tcBorders>
          </w:tcPr>
          <w:p w14:paraId="3B9DC9E7" w14:textId="77777777" w:rsidR="00DB7270" w:rsidRDefault="00000000">
            <w:pPr>
              <w:pStyle w:val="TableParagraph"/>
              <w:ind w:left="9"/>
            </w:pPr>
            <w:r>
              <w:t>4</w:t>
            </w:r>
          </w:p>
        </w:tc>
      </w:tr>
      <w:tr w:rsidR="00DB7270" w14:paraId="3F93D37C" w14:textId="77777777">
        <w:trPr>
          <w:trHeight w:val="474"/>
        </w:trPr>
        <w:tc>
          <w:tcPr>
            <w:tcW w:w="5073" w:type="dxa"/>
            <w:tcBorders>
              <w:left w:val="nil"/>
            </w:tcBorders>
          </w:tcPr>
          <w:p w14:paraId="4A14F340" w14:textId="77777777" w:rsidR="00DB7270" w:rsidRDefault="00000000">
            <w:pPr>
              <w:pStyle w:val="TableParagraph"/>
              <w:ind w:left="125"/>
            </w:pPr>
            <w:r>
              <w:t>ExceptionReporting</w:t>
            </w:r>
          </w:p>
        </w:tc>
        <w:tc>
          <w:tcPr>
            <w:tcW w:w="1488" w:type="dxa"/>
          </w:tcPr>
          <w:p w14:paraId="20C4CDD2" w14:textId="77777777" w:rsidR="00DB7270" w:rsidRDefault="00000000">
            <w:pPr>
              <w:pStyle w:val="TableParagraph"/>
              <w:ind w:left="582" w:right="601"/>
              <w:jc w:val="center"/>
            </w:pPr>
            <w:r>
              <w:t>11</w:t>
            </w:r>
          </w:p>
        </w:tc>
        <w:tc>
          <w:tcPr>
            <w:tcW w:w="1443" w:type="dxa"/>
          </w:tcPr>
          <w:p w14:paraId="3918B686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890" w:type="dxa"/>
          </w:tcPr>
          <w:p w14:paraId="041F063B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758" w:type="dxa"/>
            <w:tcBorders>
              <w:right w:val="nil"/>
            </w:tcBorders>
          </w:tcPr>
          <w:p w14:paraId="353EA6DA" w14:textId="77777777" w:rsidR="00DB7270" w:rsidRDefault="00000000">
            <w:pPr>
              <w:pStyle w:val="TableParagraph"/>
              <w:ind w:left="220"/>
            </w:pPr>
            <w:r>
              <w:t>11</w:t>
            </w:r>
          </w:p>
        </w:tc>
      </w:tr>
      <w:tr w:rsidR="00DB7270" w14:paraId="2EE38084" w14:textId="77777777">
        <w:trPr>
          <w:trHeight w:val="474"/>
        </w:trPr>
        <w:tc>
          <w:tcPr>
            <w:tcW w:w="5073" w:type="dxa"/>
            <w:tcBorders>
              <w:left w:val="nil"/>
            </w:tcBorders>
          </w:tcPr>
          <w:p w14:paraId="2525112B" w14:textId="77777777" w:rsidR="00DB7270" w:rsidRDefault="00000000">
            <w:pPr>
              <w:pStyle w:val="TableParagraph"/>
              <w:ind w:left="125"/>
            </w:pPr>
            <w:r>
              <w:t>FinalReportOutput</w:t>
            </w:r>
          </w:p>
        </w:tc>
        <w:tc>
          <w:tcPr>
            <w:tcW w:w="1488" w:type="dxa"/>
          </w:tcPr>
          <w:p w14:paraId="1A105F49" w14:textId="77777777" w:rsidR="00DB7270" w:rsidRDefault="00000000">
            <w:pPr>
              <w:pStyle w:val="TableParagraph"/>
              <w:ind w:left="8"/>
            </w:pPr>
            <w:r>
              <w:t>2</w:t>
            </w:r>
          </w:p>
        </w:tc>
        <w:tc>
          <w:tcPr>
            <w:tcW w:w="1443" w:type="dxa"/>
          </w:tcPr>
          <w:p w14:paraId="012443FF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890" w:type="dxa"/>
          </w:tcPr>
          <w:p w14:paraId="67514442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758" w:type="dxa"/>
            <w:tcBorders>
              <w:right w:val="nil"/>
            </w:tcBorders>
          </w:tcPr>
          <w:p w14:paraId="33B481C7" w14:textId="77777777" w:rsidR="00DB7270" w:rsidRDefault="00000000">
            <w:pPr>
              <w:pStyle w:val="TableParagraph"/>
              <w:ind w:left="9"/>
            </w:pPr>
            <w:r>
              <w:t>2</w:t>
            </w:r>
          </w:p>
        </w:tc>
      </w:tr>
      <w:tr w:rsidR="00DB7270" w14:paraId="2BCEBACE" w14:textId="77777777">
        <w:trPr>
          <w:trHeight w:val="494"/>
        </w:trPr>
        <w:tc>
          <w:tcPr>
            <w:tcW w:w="5073" w:type="dxa"/>
            <w:tcBorders>
              <w:left w:val="nil"/>
              <w:bottom w:val="nil"/>
            </w:tcBorders>
          </w:tcPr>
          <w:p w14:paraId="68C61DE5" w14:textId="77777777" w:rsidR="00DB7270" w:rsidRDefault="00000000">
            <w:pPr>
              <w:pStyle w:val="TableParagraph"/>
              <w:ind w:left="115"/>
            </w:pPr>
            <w:r>
              <w:t>VersionControl</w:t>
            </w:r>
          </w:p>
        </w:tc>
        <w:tc>
          <w:tcPr>
            <w:tcW w:w="1488" w:type="dxa"/>
            <w:tcBorders>
              <w:bottom w:val="nil"/>
            </w:tcBorders>
          </w:tcPr>
          <w:p w14:paraId="1375C125" w14:textId="77777777" w:rsidR="00DB7270" w:rsidRDefault="00000000">
            <w:pPr>
              <w:pStyle w:val="TableParagraph"/>
              <w:ind w:left="8"/>
            </w:pPr>
            <w:r>
              <w:t>1</w:t>
            </w:r>
          </w:p>
        </w:tc>
        <w:tc>
          <w:tcPr>
            <w:tcW w:w="1443" w:type="dxa"/>
            <w:tcBorders>
              <w:bottom w:val="nil"/>
            </w:tcBorders>
          </w:tcPr>
          <w:p w14:paraId="277F71F3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890" w:type="dxa"/>
            <w:tcBorders>
              <w:bottom w:val="nil"/>
            </w:tcBorders>
          </w:tcPr>
          <w:p w14:paraId="5F433205" w14:textId="77777777" w:rsidR="00DB7270" w:rsidRDefault="00000000">
            <w:pPr>
              <w:pStyle w:val="TableParagraph"/>
              <w:ind w:left="11"/>
            </w:pPr>
            <w:r>
              <w:t>0</w:t>
            </w:r>
          </w:p>
        </w:tc>
        <w:tc>
          <w:tcPr>
            <w:tcW w:w="758" w:type="dxa"/>
            <w:tcBorders>
              <w:bottom w:val="nil"/>
              <w:right w:val="nil"/>
            </w:tcBorders>
          </w:tcPr>
          <w:p w14:paraId="2FE2D33E" w14:textId="77777777" w:rsidR="00DB7270" w:rsidRDefault="00000000">
            <w:pPr>
              <w:pStyle w:val="TableParagraph"/>
              <w:ind w:left="9"/>
            </w:pPr>
            <w:r>
              <w:t>1</w:t>
            </w:r>
          </w:p>
        </w:tc>
      </w:tr>
    </w:tbl>
    <w:p w14:paraId="34E13D0A" w14:textId="77777777" w:rsidR="00F07581" w:rsidRDefault="00F07581"/>
    <w:sectPr w:rsidR="00F07581">
      <w:pgSz w:w="11940" w:h="16860"/>
      <w:pgMar w:top="160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781B"/>
    <w:multiLevelType w:val="hybridMultilevel"/>
    <w:tmpl w:val="FF6EBC10"/>
    <w:lvl w:ilvl="0" w:tplc="6256F38A">
      <w:start w:val="1"/>
      <w:numFmt w:val="decimal"/>
      <w:lvlText w:val="%1."/>
      <w:lvlJc w:val="left"/>
      <w:pPr>
        <w:ind w:left="1070" w:hanging="365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B70277CE">
      <w:numFmt w:val="bullet"/>
      <w:lvlText w:val="•"/>
      <w:lvlJc w:val="left"/>
      <w:pPr>
        <w:ind w:left="2030" w:hanging="365"/>
      </w:pPr>
      <w:rPr>
        <w:rFonts w:hint="default"/>
        <w:lang w:val="en-US" w:eastAsia="en-US" w:bidi="ar-SA"/>
      </w:rPr>
    </w:lvl>
    <w:lvl w:ilvl="2" w:tplc="90245AB2">
      <w:numFmt w:val="bullet"/>
      <w:lvlText w:val="•"/>
      <w:lvlJc w:val="left"/>
      <w:pPr>
        <w:ind w:left="2980" w:hanging="365"/>
      </w:pPr>
      <w:rPr>
        <w:rFonts w:hint="default"/>
        <w:lang w:val="en-US" w:eastAsia="en-US" w:bidi="ar-SA"/>
      </w:rPr>
    </w:lvl>
    <w:lvl w:ilvl="3" w:tplc="CE46F9AE">
      <w:numFmt w:val="bullet"/>
      <w:lvlText w:val="•"/>
      <w:lvlJc w:val="left"/>
      <w:pPr>
        <w:ind w:left="3930" w:hanging="365"/>
      </w:pPr>
      <w:rPr>
        <w:rFonts w:hint="default"/>
        <w:lang w:val="en-US" w:eastAsia="en-US" w:bidi="ar-SA"/>
      </w:rPr>
    </w:lvl>
    <w:lvl w:ilvl="4" w:tplc="3DECFC76">
      <w:numFmt w:val="bullet"/>
      <w:lvlText w:val="•"/>
      <w:lvlJc w:val="left"/>
      <w:pPr>
        <w:ind w:left="4880" w:hanging="365"/>
      </w:pPr>
      <w:rPr>
        <w:rFonts w:hint="default"/>
        <w:lang w:val="en-US" w:eastAsia="en-US" w:bidi="ar-SA"/>
      </w:rPr>
    </w:lvl>
    <w:lvl w:ilvl="5" w:tplc="C91CE9DE">
      <w:numFmt w:val="bullet"/>
      <w:lvlText w:val="•"/>
      <w:lvlJc w:val="left"/>
      <w:pPr>
        <w:ind w:left="5830" w:hanging="365"/>
      </w:pPr>
      <w:rPr>
        <w:rFonts w:hint="default"/>
        <w:lang w:val="en-US" w:eastAsia="en-US" w:bidi="ar-SA"/>
      </w:rPr>
    </w:lvl>
    <w:lvl w:ilvl="6" w:tplc="80222FFC">
      <w:numFmt w:val="bullet"/>
      <w:lvlText w:val="•"/>
      <w:lvlJc w:val="left"/>
      <w:pPr>
        <w:ind w:left="6780" w:hanging="365"/>
      </w:pPr>
      <w:rPr>
        <w:rFonts w:hint="default"/>
        <w:lang w:val="en-US" w:eastAsia="en-US" w:bidi="ar-SA"/>
      </w:rPr>
    </w:lvl>
    <w:lvl w:ilvl="7" w:tplc="2E6A1D74">
      <w:numFmt w:val="bullet"/>
      <w:lvlText w:val="•"/>
      <w:lvlJc w:val="left"/>
      <w:pPr>
        <w:ind w:left="7730" w:hanging="365"/>
      </w:pPr>
      <w:rPr>
        <w:rFonts w:hint="default"/>
        <w:lang w:val="en-US" w:eastAsia="en-US" w:bidi="ar-SA"/>
      </w:rPr>
    </w:lvl>
    <w:lvl w:ilvl="8" w:tplc="318AEAE0">
      <w:numFmt w:val="bullet"/>
      <w:lvlText w:val="•"/>
      <w:lvlJc w:val="left"/>
      <w:pPr>
        <w:ind w:left="8680" w:hanging="365"/>
      </w:pPr>
      <w:rPr>
        <w:rFonts w:hint="default"/>
        <w:lang w:val="en-US" w:eastAsia="en-US" w:bidi="ar-SA"/>
      </w:rPr>
    </w:lvl>
  </w:abstractNum>
  <w:num w:numId="1" w16cid:durableId="11263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270"/>
    <w:rsid w:val="003D0154"/>
    <w:rsid w:val="00DB7270"/>
    <w:rsid w:val="00F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9F9A"/>
  <w15:docId w15:val="{4C91F823-B59D-485E-B39F-A692291B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70" w:hanging="36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sakthi kavin k</cp:lastModifiedBy>
  <cp:revision>2</cp:revision>
  <dcterms:created xsi:type="dcterms:W3CDTF">2022-11-25T14:11:00Z</dcterms:created>
  <dcterms:modified xsi:type="dcterms:W3CDTF">2022-11-25T14:12:00Z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