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92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BATCH:V3-3M5E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76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ARAVINDAN.A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object w:dxaOrig="8853" w:dyaOrig="4976">
          <v:rect xmlns:o="urn:schemas-microsoft-com:office:office" xmlns:v="urn:schemas-microsoft-com:vml" id="rectole0000000000" style="width:442.650000pt;height:248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1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49" w:dyaOrig="5087">
          <v:rect xmlns:o="urn:schemas-microsoft-com:office:office" xmlns:v="urn:schemas-microsoft-com:vml" id="rectole0000000001" style="width:452.450000pt;height:25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VIGNESHWAR.C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53" w:dyaOrig="4976">
          <v:rect xmlns:o="urn:schemas-microsoft-com:office:office" xmlns:v="urn:schemas-microsoft-com:vml" id="rectole0000000002" style="width:442.650000pt;height:248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3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051" w:dyaOrig="5087">
          <v:rect xmlns:o="urn:schemas-microsoft-com:office:office" xmlns:v="urn:schemas-microsoft-com:vml" id="rectole0000000003" style="width:452.550000pt;height:25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AKASH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YOVEL.A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CLOUD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ACCOUNT</w:t>
      </w:r>
    </w:p>
    <w:p>
      <w:pPr>
        <w:spacing w:before="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852" w:dyaOrig="4976">
          <v:rect xmlns:o="urn:schemas-microsoft-com:office:office" xmlns:v="urn:schemas-microsoft-com:vml" id="rectole0000000004" style="width:442.600000pt;height:248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0.bin" Id="docRId0" Type="http://schemas.openxmlformats.org/officeDocument/2006/relationships/oleObject"/><Relationship Target="numbering.xml" Id="docRId10" Type="http://schemas.openxmlformats.org/officeDocument/2006/relationships/numbering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embeddings/oleObject3.bin" Id="docRId6" Type="http://schemas.openxmlformats.org/officeDocument/2006/relationships/oleObject"/><Relationship Target="embeddings/oleObject4.bin" Id="docRId8" Type="http://schemas.openxmlformats.org/officeDocument/2006/relationships/oleObject"/><Relationship Target="media/image0.wmf" Id="docRId1" Type="http://schemas.openxmlformats.org/officeDocument/2006/relationships/image"/><Relationship Target="styles.xml" Id="docRId11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/Relationships>
</file>