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31" w:after="0" w:line="254"/>
        <w:ind w:right="4057" w:left="3321" w:firstLine="309"/>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Project Design Phase-I</w:t>
      </w:r>
      <w:r>
        <w:rPr>
          <w:rFonts w:ascii="Calibri" w:hAnsi="Calibri" w:cs="Calibri" w:eastAsia="Calibri"/>
          <w:b/>
          <w:color w:val="auto"/>
          <w:spacing w:val="1"/>
          <w:position w:val="0"/>
          <w:sz w:val="24"/>
          <w:shd w:fill="auto" w:val="clear"/>
        </w:rPr>
        <w:t xml:space="preserve"> </w:t>
      </w:r>
      <w:r>
        <w:rPr>
          <w:rFonts w:ascii="Calibri" w:hAnsi="Calibri" w:cs="Calibri" w:eastAsia="Calibri"/>
          <w:b/>
          <w:color w:val="auto"/>
          <w:spacing w:val="0"/>
          <w:position w:val="0"/>
          <w:sz w:val="24"/>
          <w:shd w:fill="auto" w:val="clear"/>
        </w:rPr>
        <w:t xml:space="preserve">Proposed</w:t>
      </w:r>
      <w:r>
        <w:rPr>
          <w:rFonts w:ascii="Calibri" w:hAnsi="Calibri" w:cs="Calibri" w:eastAsia="Calibri"/>
          <w:b/>
          <w:color w:val="auto"/>
          <w:spacing w:val="-5"/>
          <w:position w:val="0"/>
          <w:sz w:val="24"/>
          <w:shd w:fill="auto" w:val="clear"/>
        </w:rPr>
        <w:t xml:space="preserve"> </w:t>
      </w:r>
      <w:r>
        <w:rPr>
          <w:rFonts w:ascii="Calibri" w:hAnsi="Calibri" w:cs="Calibri" w:eastAsia="Calibri"/>
          <w:b/>
          <w:color w:val="auto"/>
          <w:spacing w:val="0"/>
          <w:position w:val="0"/>
          <w:sz w:val="24"/>
          <w:shd w:fill="auto" w:val="clear"/>
        </w:rPr>
        <w:t xml:space="preserve">Solution</w:t>
      </w:r>
      <w:r>
        <w:rPr>
          <w:rFonts w:ascii="Calibri" w:hAnsi="Calibri" w:cs="Calibri" w:eastAsia="Calibri"/>
          <w:b/>
          <w:color w:val="auto"/>
          <w:spacing w:val="-3"/>
          <w:position w:val="0"/>
          <w:sz w:val="24"/>
          <w:shd w:fill="auto" w:val="clear"/>
        </w:rPr>
        <w:t xml:space="preserve"> </w:t>
      </w:r>
      <w:r>
        <w:rPr>
          <w:rFonts w:ascii="Calibri" w:hAnsi="Calibri" w:cs="Calibri" w:eastAsia="Calibri"/>
          <w:b/>
          <w:color w:val="auto"/>
          <w:spacing w:val="0"/>
          <w:position w:val="0"/>
          <w:sz w:val="24"/>
          <w:shd w:fill="auto" w:val="clear"/>
        </w:rPr>
        <w:t xml:space="preserve">Template</w:t>
      </w:r>
    </w:p>
    <w:p>
      <w:pPr>
        <w:spacing w:before="6" w:after="0" w:line="240"/>
        <w:ind w:right="0" w:left="0" w:firstLine="0"/>
        <w:jc w:val="left"/>
        <w:rPr>
          <w:rFonts w:ascii="Calibri" w:hAnsi="Calibri" w:cs="Calibri" w:eastAsia="Calibri"/>
          <w:b/>
          <w:color w:val="auto"/>
          <w:spacing w:val="0"/>
          <w:position w:val="0"/>
          <w:sz w:val="24"/>
          <w:shd w:fill="auto" w:val="clear"/>
        </w:rPr>
      </w:pPr>
    </w:p>
    <w:tbl>
      <w:tblPr>
        <w:tblInd w:w="124" w:type="dxa"/>
      </w:tblPr>
      <w:tblGrid>
        <w:gridCol w:w="4981"/>
        <w:gridCol w:w="4983"/>
      </w:tblGrid>
      <w:tr>
        <w:trPr>
          <w:trHeight w:val="290" w:hRule="auto"/>
          <w:jc w:val="left"/>
        </w:trPr>
        <w:tc>
          <w:tcPr>
            <w:tcW w:w="498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0"/>
              <w:ind w:right="0" w:left="112"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w:t>
            </w:r>
          </w:p>
        </w:tc>
        <w:tc>
          <w:tcPr>
            <w:tcW w:w="498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0"/>
              <w:ind w:right="0" w:left="112"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15.10.2022</w:t>
            </w:r>
          </w:p>
        </w:tc>
      </w:tr>
      <w:tr>
        <w:trPr>
          <w:trHeight w:val="294" w:hRule="auto"/>
          <w:jc w:val="left"/>
        </w:trPr>
        <w:tc>
          <w:tcPr>
            <w:tcW w:w="498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0"/>
              <w:ind w:right="0" w:left="112"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ID</w:t>
            </w:r>
          </w:p>
        </w:tc>
        <w:tc>
          <w:tcPr>
            <w:tcW w:w="498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8" w:after="0" w:line="240"/>
              <w:ind w:right="0" w:left="112" w:firstLine="0"/>
              <w:jc w:val="left"/>
              <w:rPr>
                <w:spacing w:val="0"/>
                <w:position w:val="0"/>
              </w:rPr>
            </w:pPr>
            <w:r>
              <w:rPr>
                <w:rFonts w:ascii="Arial" w:hAnsi="Arial" w:cs="Arial" w:eastAsia="Arial"/>
                <w:color w:val="222222"/>
                <w:spacing w:val="0"/>
                <w:position w:val="0"/>
                <w:sz w:val="20"/>
                <w:shd w:fill="FFFFFF" w:val="clear"/>
              </w:rPr>
              <w:t xml:space="preserve">PNT2022TMID09862</w:t>
            </w:r>
          </w:p>
        </w:tc>
      </w:tr>
      <w:tr>
        <w:trPr>
          <w:trHeight w:val="287" w:hRule="auto"/>
          <w:jc w:val="left"/>
        </w:trPr>
        <w:tc>
          <w:tcPr>
            <w:tcW w:w="498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58"/>
              <w:ind w:right="0" w:left="112" w:firstLine="0"/>
              <w:jc w:val="left"/>
              <w:rPr>
                <w:rFonts w:ascii="Calibri" w:hAnsi="Calibri" w:cs="Calibri" w:eastAsia="Calibri"/>
                <w:color w:val="auto"/>
                <w:position w:val="0"/>
                <w:sz w:val="22"/>
                <w:shd w:fill="auto" w:val="clear"/>
              </w:rPr>
            </w:pPr>
            <w:r>
              <w:rPr>
                <w:rFonts w:ascii="Calibri" w:hAnsi="Calibri" w:cs="Calibri" w:eastAsia="Calibri"/>
                <w:color w:val="auto"/>
                <w:spacing w:val="0"/>
                <w:position w:val="0"/>
                <w:sz w:val="22"/>
                <w:shd w:fill="auto" w:val="clear"/>
              </w:rPr>
              <w:t xml:space="preserve">Project</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Name</w:t>
            </w:r>
          </w:p>
        </w:tc>
        <w:tc>
          <w:tcPr>
            <w:tcW w:w="498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58"/>
              <w:ind w:right="0" w:left="112"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gesture-based tool for sterile browsing of radiology images</w:t>
            </w:r>
          </w:p>
        </w:tc>
      </w:tr>
      <w:tr>
        <w:trPr>
          <w:trHeight w:val="290" w:hRule="auto"/>
          <w:jc w:val="left"/>
        </w:trPr>
        <w:tc>
          <w:tcPr>
            <w:tcW w:w="498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58"/>
              <w:ind w:right="0" w:left="112" w:firstLine="0"/>
              <w:jc w:val="left"/>
              <w:rPr>
                <w:rFonts w:ascii="Calibri" w:hAnsi="Calibri" w:cs="Calibri" w:eastAsia="Calibri"/>
                <w:color w:val="auto"/>
                <w:position w:val="0"/>
                <w:sz w:val="22"/>
                <w:shd w:fill="auto" w:val="clear"/>
              </w:rPr>
            </w:pPr>
            <w:r>
              <w:rPr>
                <w:rFonts w:ascii="Calibri" w:hAnsi="Calibri" w:cs="Calibri" w:eastAsia="Calibri"/>
                <w:color w:val="auto"/>
                <w:spacing w:val="0"/>
                <w:position w:val="0"/>
                <w:sz w:val="22"/>
                <w:shd w:fill="auto" w:val="clear"/>
              </w:rPr>
              <w:t xml:space="preserve">Maximum</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Marks</w:t>
            </w:r>
          </w:p>
        </w:tc>
        <w:tc>
          <w:tcPr>
            <w:tcW w:w="498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58"/>
              <w:ind w:right="0" w:left="112"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Marks</w:t>
            </w:r>
          </w:p>
        </w:tc>
      </w:tr>
    </w:tbl>
    <w:p>
      <w:pPr>
        <w:spacing w:before="0" w:after="0" w:line="240"/>
        <w:ind w:right="0" w:left="0" w:firstLine="0"/>
        <w:jc w:val="left"/>
        <w:rPr>
          <w:rFonts w:ascii="Calibri" w:hAnsi="Calibri" w:cs="Calibri" w:eastAsia="Calibri"/>
          <w:b/>
          <w:color w:val="auto"/>
          <w:spacing w:val="0"/>
          <w:position w:val="0"/>
          <w:sz w:val="20"/>
          <w:shd w:fill="auto" w:val="clear"/>
        </w:rPr>
      </w:pPr>
    </w:p>
    <w:p>
      <w:pPr>
        <w:spacing w:before="6" w:after="0" w:line="240"/>
        <w:ind w:right="0" w:left="0" w:firstLine="0"/>
        <w:jc w:val="left"/>
        <w:rPr>
          <w:rFonts w:ascii="Calibri" w:hAnsi="Calibri" w:cs="Calibri" w:eastAsia="Calibri"/>
          <w:b/>
          <w:color w:val="auto"/>
          <w:spacing w:val="0"/>
          <w:position w:val="0"/>
          <w:sz w:val="16"/>
          <w:shd w:fill="auto" w:val="clear"/>
        </w:rPr>
      </w:pPr>
    </w:p>
    <w:p>
      <w:pPr>
        <w:spacing w:before="0" w:after="0" w:line="240"/>
        <w:ind w:right="0" w:left="22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Proposed</w:t>
      </w:r>
      <w:r>
        <w:rPr>
          <w:rFonts w:ascii="Calibri" w:hAnsi="Calibri" w:cs="Calibri" w:eastAsia="Calibri"/>
          <w:b/>
          <w:color w:val="auto"/>
          <w:spacing w:val="-5"/>
          <w:position w:val="0"/>
          <w:sz w:val="22"/>
          <w:shd w:fill="auto" w:val="clear"/>
        </w:rPr>
        <w:t xml:space="preserve"> </w:t>
      </w:r>
      <w:r>
        <w:rPr>
          <w:rFonts w:ascii="Calibri" w:hAnsi="Calibri" w:cs="Calibri" w:eastAsia="Calibri"/>
          <w:b/>
          <w:color w:val="auto"/>
          <w:spacing w:val="0"/>
          <w:position w:val="0"/>
          <w:sz w:val="22"/>
          <w:shd w:fill="auto" w:val="clear"/>
        </w:rPr>
        <w:t xml:space="preserve">Solution</w:t>
      </w:r>
      <w:r>
        <w:rPr>
          <w:rFonts w:ascii="Calibri" w:hAnsi="Calibri" w:cs="Calibri" w:eastAsia="Calibri"/>
          <w:b/>
          <w:color w:val="auto"/>
          <w:spacing w:val="-4"/>
          <w:position w:val="0"/>
          <w:sz w:val="22"/>
          <w:shd w:fill="auto" w:val="clear"/>
        </w:rPr>
        <w:t xml:space="preserve"> </w:t>
      </w:r>
      <w:r>
        <w:rPr>
          <w:rFonts w:ascii="Calibri" w:hAnsi="Calibri" w:cs="Calibri" w:eastAsia="Calibri"/>
          <w:b/>
          <w:color w:val="auto"/>
          <w:spacing w:val="0"/>
          <w:position w:val="0"/>
          <w:sz w:val="22"/>
          <w:shd w:fill="auto" w:val="clear"/>
        </w:rPr>
        <w:t xml:space="preserve">Template:</w:t>
      </w:r>
    </w:p>
    <w:p>
      <w:pPr>
        <w:spacing w:before="185" w:after="0" w:line="240"/>
        <w:ind w:right="0" w:left="2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team</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shall</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fill</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following</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information</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proposed</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solution</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template.</w:t>
      </w:r>
    </w:p>
    <w:p>
      <w:pPr>
        <w:spacing w:before="10" w:after="0" w:line="240"/>
        <w:ind w:right="0" w:left="0" w:firstLine="0"/>
        <w:jc w:val="left"/>
        <w:rPr>
          <w:rFonts w:ascii="Calibri" w:hAnsi="Calibri" w:cs="Calibri" w:eastAsia="Calibri"/>
          <w:color w:val="auto"/>
          <w:spacing w:val="0"/>
          <w:position w:val="0"/>
          <w:sz w:val="14"/>
          <w:shd w:fill="auto" w:val="clear"/>
        </w:rPr>
      </w:pPr>
    </w:p>
    <w:tbl>
      <w:tblPr>
        <w:tblInd w:w="230" w:type="dxa"/>
      </w:tblPr>
      <w:tblGrid>
        <w:gridCol w:w="960"/>
        <w:gridCol w:w="3894"/>
        <w:gridCol w:w="4799"/>
      </w:tblGrid>
      <w:tr>
        <w:trPr>
          <w:trHeight w:val="436" w:hRule="auto"/>
          <w:jc w:val="left"/>
        </w:trPr>
        <w:tc>
          <w:tcPr>
            <w:tcW w:w="96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6" w:after="0" w:line="240"/>
              <w:ind w:right="289"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S.No.</w:t>
            </w:r>
          </w:p>
        </w:tc>
        <w:tc>
          <w:tcPr>
            <w:tcW w:w="389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6" w:after="0" w:line="240"/>
              <w:ind w:right="0" w:left="11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Parameter</w:t>
            </w:r>
          </w:p>
        </w:tc>
        <w:tc>
          <w:tcPr>
            <w:tcW w:w="479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6" w:after="0" w:line="240"/>
              <w:ind w:right="0" w:left="112"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Description</w:t>
            </w:r>
          </w:p>
        </w:tc>
      </w:tr>
      <w:tr>
        <w:trPr>
          <w:trHeight w:val="3472" w:hRule="auto"/>
          <w:jc w:val="left"/>
        </w:trPr>
        <w:tc>
          <w:tcPr>
            <w:tcW w:w="96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32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389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620" w:left="110" w:firstLine="0"/>
              <w:jc w:val="left"/>
              <w:rPr>
                <w:rFonts w:ascii="Calibri" w:hAnsi="Calibri" w:cs="Calibri" w:eastAsia="Calibri"/>
                <w:position w:val="0"/>
                <w:sz w:val="22"/>
                <w:shd w:fill="auto" w:val="clear"/>
              </w:rPr>
            </w:pPr>
            <w:r>
              <w:rPr>
                <w:rFonts w:ascii="Calibri" w:hAnsi="Calibri" w:cs="Calibri" w:eastAsia="Calibri"/>
                <w:color w:val="202020"/>
                <w:spacing w:val="0"/>
                <w:position w:val="0"/>
                <w:sz w:val="22"/>
                <w:shd w:fill="auto" w:val="clear"/>
              </w:rPr>
              <w:t xml:space="preserve">Problem Statement (Problem to be</w:t>
            </w:r>
            <w:r>
              <w:rPr>
                <w:rFonts w:ascii="Calibri" w:hAnsi="Calibri" w:cs="Calibri" w:eastAsia="Calibri"/>
                <w:color w:val="202020"/>
                <w:spacing w:val="-47"/>
                <w:position w:val="0"/>
                <w:sz w:val="22"/>
                <w:shd w:fill="auto" w:val="clear"/>
              </w:rPr>
              <w:t xml:space="preserve"> </w:t>
            </w:r>
            <w:r>
              <w:rPr>
                <w:rFonts w:ascii="Calibri" w:hAnsi="Calibri" w:cs="Calibri" w:eastAsia="Calibri"/>
                <w:color w:val="202020"/>
                <w:spacing w:val="0"/>
                <w:position w:val="0"/>
                <w:sz w:val="22"/>
                <w:shd w:fill="auto" w:val="clear"/>
              </w:rPr>
              <w:t xml:space="preserve">solved)</w:t>
            </w:r>
          </w:p>
        </w:tc>
        <w:tc>
          <w:tcPr>
            <w:tcW w:w="479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50"/>
              <w:ind w:right="11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Pioneering work in this arena heavily applied traditional computer vision techniques for performing image preprocessing, hand detection, and hand tracking and used finitestate machine for gesture classification [10, 11]. Some of them had poor usability and caused fatigue for the users [12]. A classical machine learning approach was taken by Achacon et al. [13]. Their system called REALISM included only a few gesture classes. They first performed hand detection with Haar-like features and cascade classifier then employed Principal Component Analysis and Euclidean Distance matching from the samples of the classes to perform classification.</w:t>
            </w:r>
          </w:p>
        </w:tc>
      </w:tr>
      <w:tr>
        <w:trPr>
          <w:trHeight w:val="2790" w:hRule="auto"/>
          <w:jc w:val="left"/>
        </w:trPr>
        <w:tc>
          <w:tcPr>
            <w:tcW w:w="96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32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389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0" w:left="110" w:firstLine="0"/>
              <w:jc w:val="left"/>
              <w:rPr>
                <w:rFonts w:ascii="Calibri" w:hAnsi="Calibri" w:cs="Calibri" w:eastAsia="Calibri"/>
                <w:position w:val="0"/>
                <w:sz w:val="22"/>
                <w:shd w:fill="auto" w:val="clear"/>
              </w:rPr>
            </w:pPr>
            <w:r>
              <w:rPr>
                <w:rFonts w:ascii="Calibri" w:hAnsi="Calibri" w:cs="Calibri" w:eastAsia="Calibri"/>
                <w:color w:val="202020"/>
                <w:spacing w:val="0"/>
                <w:position w:val="0"/>
                <w:sz w:val="22"/>
                <w:shd w:fill="auto" w:val="clear"/>
              </w:rPr>
              <w:t xml:space="preserve">Idea</w:t>
            </w:r>
            <w:r>
              <w:rPr>
                <w:rFonts w:ascii="Calibri" w:hAnsi="Calibri" w:cs="Calibri" w:eastAsia="Calibri"/>
                <w:color w:val="202020"/>
                <w:spacing w:val="-1"/>
                <w:position w:val="0"/>
                <w:sz w:val="22"/>
                <w:shd w:fill="auto" w:val="clear"/>
              </w:rPr>
              <w:t xml:space="preserve"> </w:t>
            </w:r>
            <w:r>
              <w:rPr>
                <w:rFonts w:ascii="Calibri" w:hAnsi="Calibri" w:cs="Calibri" w:eastAsia="Calibri"/>
                <w:color w:val="202020"/>
                <w:spacing w:val="0"/>
                <w:position w:val="0"/>
                <w:sz w:val="22"/>
                <w:shd w:fill="auto" w:val="clear"/>
              </w:rPr>
              <w:t xml:space="preserve">/</w:t>
            </w:r>
            <w:r>
              <w:rPr>
                <w:rFonts w:ascii="Calibri" w:hAnsi="Calibri" w:cs="Calibri" w:eastAsia="Calibri"/>
                <w:color w:val="202020"/>
                <w:spacing w:val="-1"/>
                <w:position w:val="0"/>
                <w:sz w:val="22"/>
                <w:shd w:fill="auto" w:val="clear"/>
              </w:rPr>
              <w:t xml:space="preserve"> </w:t>
            </w:r>
            <w:r>
              <w:rPr>
                <w:rFonts w:ascii="Calibri" w:hAnsi="Calibri" w:cs="Calibri" w:eastAsia="Calibri"/>
                <w:color w:val="202020"/>
                <w:spacing w:val="0"/>
                <w:position w:val="0"/>
                <w:sz w:val="22"/>
                <w:shd w:fill="auto" w:val="clear"/>
              </w:rPr>
              <w:t xml:space="preserve">Solution</w:t>
            </w:r>
            <w:r>
              <w:rPr>
                <w:rFonts w:ascii="Calibri" w:hAnsi="Calibri" w:cs="Calibri" w:eastAsia="Calibri"/>
                <w:color w:val="202020"/>
                <w:spacing w:val="-3"/>
                <w:position w:val="0"/>
                <w:sz w:val="22"/>
                <w:shd w:fill="auto" w:val="clear"/>
              </w:rPr>
              <w:t xml:space="preserve"> </w:t>
            </w:r>
            <w:r>
              <w:rPr>
                <w:rFonts w:ascii="Calibri" w:hAnsi="Calibri" w:cs="Calibri" w:eastAsia="Calibri"/>
                <w:color w:val="202020"/>
                <w:spacing w:val="0"/>
                <w:position w:val="0"/>
                <w:sz w:val="22"/>
                <w:shd w:fill="auto" w:val="clear"/>
              </w:rPr>
              <w:t xml:space="preserve">description</w:t>
            </w:r>
          </w:p>
        </w:tc>
        <w:tc>
          <w:tcPr>
            <w:tcW w:w="479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8"/>
              <w:ind w:right="431" w:left="112" w:firstLine="0"/>
              <w:jc w:val="left"/>
              <w:rPr>
                <w:spacing w:val="0"/>
                <w:position w:val="0"/>
                <w:sz w:val="22"/>
              </w:rPr>
            </w:pPr>
            <w:r>
              <w:rPr>
                <w:rFonts w:ascii="Arial" w:hAnsi="Arial" w:cs="Arial" w:eastAsia="Arial"/>
                <w:color w:val="202124"/>
                <w:spacing w:val="0"/>
                <w:position w:val="0"/>
                <w:sz w:val="22"/>
                <w:shd w:fill="FFFFFF" w:val="clear"/>
              </w:rPr>
              <w:t xml:space="preserve">A hand gesture system for MRI manipulation in an EMR image database called “Gestix” was tested during a brain biopsy surgery. This system is </w:t>
            </w:r>
            <w:r>
              <w:rPr>
                <w:rFonts w:ascii="Arial" w:hAnsi="Arial" w:cs="Arial" w:eastAsia="Arial"/>
                <w:b/>
                <w:color w:val="202124"/>
                <w:spacing w:val="0"/>
                <w:position w:val="0"/>
                <w:sz w:val="22"/>
                <w:shd w:fill="FFFFFF" w:val="clear"/>
              </w:rPr>
              <w:t xml:space="preserve">a real-time hand-tracking recognition technique based on color and motion fusion</w:t>
            </w:r>
            <w:r>
              <w:rPr>
                <w:rFonts w:ascii="Arial" w:hAnsi="Arial" w:cs="Arial" w:eastAsia="Arial"/>
                <w:color w:val="202124"/>
                <w:spacing w:val="0"/>
                <w:position w:val="0"/>
                <w:sz w:val="22"/>
                <w:shd w:fill="FFFFFF" w:val="clear"/>
              </w:rPr>
              <w:t xml:space="preserve">.</w:t>
            </w:r>
          </w:p>
        </w:tc>
      </w:tr>
      <w:tr>
        <w:trPr>
          <w:trHeight w:val="3242" w:hRule="auto"/>
          <w:jc w:val="left"/>
        </w:trPr>
        <w:tc>
          <w:tcPr>
            <w:tcW w:w="96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6" w:after="0" w:line="240"/>
              <w:ind w:right="32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389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6" w:after="0" w:line="240"/>
              <w:ind w:right="0" w:left="110" w:firstLine="0"/>
              <w:jc w:val="left"/>
              <w:rPr>
                <w:rFonts w:ascii="Calibri" w:hAnsi="Calibri" w:cs="Calibri" w:eastAsia="Calibri"/>
                <w:position w:val="0"/>
                <w:sz w:val="22"/>
                <w:shd w:fill="auto" w:val="clear"/>
              </w:rPr>
            </w:pPr>
            <w:r>
              <w:rPr>
                <w:rFonts w:ascii="Calibri" w:hAnsi="Calibri" w:cs="Calibri" w:eastAsia="Calibri"/>
                <w:color w:val="202020"/>
                <w:spacing w:val="0"/>
                <w:position w:val="0"/>
                <w:sz w:val="22"/>
                <w:shd w:fill="auto" w:val="clear"/>
              </w:rPr>
              <w:t xml:space="preserve">Novelty</w:t>
            </w:r>
            <w:r>
              <w:rPr>
                <w:rFonts w:ascii="Calibri" w:hAnsi="Calibri" w:cs="Calibri" w:eastAsia="Calibri"/>
                <w:color w:val="202020"/>
                <w:spacing w:val="-1"/>
                <w:position w:val="0"/>
                <w:sz w:val="22"/>
                <w:shd w:fill="auto" w:val="clear"/>
              </w:rPr>
              <w:t xml:space="preserve"> </w:t>
            </w:r>
            <w:r>
              <w:rPr>
                <w:rFonts w:ascii="Calibri" w:hAnsi="Calibri" w:cs="Calibri" w:eastAsia="Calibri"/>
                <w:color w:val="202020"/>
                <w:spacing w:val="0"/>
                <w:position w:val="0"/>
                <w:sz w:val="22"/>
                <w:shd w:fill="auto" w:val="clear"/>
              </w:rPr>
              <w:t xml:space="preserve">/</w:t>
            </w:r>
            <w:r>
              <w:rPr>
                <w:rFonts w:ascii="Calibri" w:hAnsi="Calibri" w:cs="Calibri" w:eastAsia="Calibri"/>
                <w:color w:val="202020"/>
                <w:spacing w:val="-1"/>
                <w:position w:val="0"/>
                <w:sz w:val="22"/>
                <w:shd w:fill="auto" w:val="clear"/>
              </w:rPr>
              <w:t xml:space="preserve"> </w:t>
            </w:r>
            <w:r>
              <w:rPr>
                <w:rFonts w:ascii="Calibri" w:hAnsi="Calibri" w:cs="Calibri" w:eastAsia="Calibri"/>
                <w:color w:val="202020"/>
                <w:spacing w:val="0"/>
                <w:position w:val="0"/>
                <w:sz w:val="22"/>
                <w:shd w:fill="auto" w:val="clear"/>
              </w:rPr>
              <w:t xml:space="preserve">Uniqueness</w:t>
            </w:r>
          </w:p>
        </w:tc>
        <w:tc>
          <w:tcPr>
            <w:tcW w:w="479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4" w:firstLine="0"/>
              <w:jc w:val="left"/>
              <w:rPr>
                <w:spacing w:val="0"/>
                <w:position w:val="0"/>
                <w:sz w:val="22"/>
              </w:rPr>
            </w:pPr>
            <w:r>
              <w:rPr>
                <w:rFonts w:ascii="Arial" w:hAnsi="Arial" w:cs="Arial" w:eastAsia="Arial"/>
                <w:color w:val="202124"/>
                <w:spacing w:val="0"/>
                <w:position w:val="0"/>
                <w:sz w:val="22"/>
                <w:shd w:fill="FFFFFF" w:val="clear"/>
              </w:rPr>
              <w:t xml:space="preserve">This paper presents “</w:t>
            </w:r>
            <w:r>
              <w:rPr>
                <w:rFonts w:ascii="Arial" w:hAnsi="Arial" w:cs="Arial" w:eastAsia="Arial"/>
                <w:b/>
                <w:color w:val="202124"/>
                <w:spacing w:val="0"/>
                <w:position w:val="0"/>
                <w:sz w:val="22"/>
                <w:shd w:fill="FFFFFF" w:val="clear"/>
              </w:rPr>
              <w:t xml:space="preserve">Gestix</w:t>
            </w:r>
            <w:r>
              <w:rPr>
                <w:rFonts w:ascii="Arial" w:hAnsi="Arial" w:cs="Arial" w:eastAsia="Arial"/>
                <w:color w:val="202124"/>
                <w:spacing w:val="0"/>
                <w:position w:val="0"/>
                <w:sz w:val="22"/>
                <w:shd w:fill="FFFFFF" w:val="clear"/>
              </w:rPr>
              <w:t xml:space="preserve">,” a vision-based hand gesture capture and recognition system that interprets in real-time the user's gestures for navigation and manipulation of images in an electronic medical record (EMR) database.</w:t>
            </w:r>
          </w:p>
        </w:tc>
      </w:tr>
    </w:tbl>
    <w:p>
      <w:pPr>
        <w:spacing w:before="0" w:after="0" w:line="240"/>
        <w:ind w:right="0" w:left="0" w:firstLine="0"/>
        <w:jc w:val="left"/>
        <w:rPr>
          <w:rFonts w:ascii="Calibri" w:hAnsi="Calibri" w:cs="Calibri" w:eastAsia="Calibri"/>
          <w:color w:val="auto"/>
          <w:spacing w:val="0"/>
          <w:position w:val="0"/>
          <w:sz w:val="22"/>
          <w:shd w:fill="auto" w:val="clear"/>
        </w:rPr>
      </w:pPr>
    </w:p>
    <w:tbl>
      <w:tblPr>
        <w:tblInd w:w="230" w:type="dxa"/>
      </w:tblPr>
      <w:tblGrid>
        <w:gridCol w:w="905"/>
        <w:gridCol w:w="3678"/>
        <w:gridCol w:w="5055"/>
      </w:tblGrid>
      <w:tr>
        <w:trPr>
          <w:trHeight w:val="5198" w:hRule="auto"/>
          <w:jc w:val="left"/>
        </w:trPr>
        <w:tc>
          <w:tcPr>
            <w:tcW w:w="90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32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367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0" w:left="112" w:firstLine="0"/>
              <w:jc w:val="left"/>
              <w:rPr>
                <w:rFonts w:ascii="Calibri" w:hAnsi="Calibri" w:cs="Calibri" w:eastAsia="Calibri"/>
                <w:position w:val="0"/>
                <w:sz w:val="22"/>
                <w:shd w:fill="auto" w:val="clear"/>
              </w:rPr>
            </w:pPr>
            <w:r>
              <w:rPr>
                <w:rFonts w:ascii="Calibri" w:hAnsi="Calibri" w:cs="Calibri" w:eastAsia="Calibri"/>
                <w:color w:val="202020"/>
                <w:spacing w:val="0"/>
                <w:position w:val="0"/>
                <w:sz w:val="22"/>
                <w:shd w:fill="auto" w:val="clear"/>
              </w:rPr>
              <w:t xml:space="preserve">Social</w:t>
            </w:r>
            <w:r>
              <w:rPr>
                <w:rFonts w:ascii="Calibri" w:hAnsi="Calibri" w:cs="Calibri" w:eastAsia="Calibri"/>
                <w:color w:val="202020"/>
                <w:spacing w:val="-3"/>
                <w:position w:val="0"/>
                <w:sz w:val="22"/>
                <w:shd w:fill="auto" w:val="clear"/>
              </w:rPr>
              <w:t xml:space="preserve"> </w:t>
            </w:r>
            <w:r>
              <w:rPr>
                <w:rFonts w:ascii="Calibri" w:hAnsi="Calibri" w:cs="Calibri" w:eastAsia="Calibri"/>
                <w:color w:val="202020"/>
                <w:spacing w:val="0"/>
                <w:position w:val="0"/>
                <w:sz w:val="22"/>
                <w:shd w:fill="auto" w:val="clear"/>
              </w:rPr>
              <w:t xml:space="preserve">Impact</w:t>
            </w:r>
            <w:r>
              <w:rPr>
                <w:rFonts w:ascii="Calibri" w:hAnsi="Calibri" w:cs="Calibri" w:eastAsia="Calibri"/>
                <w:color w:val="202020"/>
                <w:spacing w:val="-3"/>
                <w:position w:val="0"/>
                <w:sz w:val="22"/>
                <w:shd w:fill="auto" w:val="clear"/>
              </w:rPr>
              <w:t xml:space="preserve"> </w:t>
            </w:r>
            <w:r>
              <w:rPr>
                <w:rFonts w:ascii="Calibri" w:hAnsi="Calibri" w:cs="Calibri" w:eastAsia="Calibri"/>
                <w:color w:val="202020"/>
                <w:spacing w:val="0"/>
                <w:position w:val="0"/>
                <w:sz w:val="22"/>
                <w:shd w:fill="auto" w:val="clear"/>
              </w:rPr>
              <w:t xml:space="preserve">/ Customer</w:t>
            </w:r>
            <w:r>
              <w:rPr>
                <w:rFonts w:ascii="Calibri" w:hAnsi="Calibri" w:cs="Calibri" w:eastAsia="Calibri"/>
                <w:color w:val="202020"/>
                <w:spacing w:val="-1"/>
                <w:position w:val="0"/>
                <w:sz w:val="22"/>
                <w:shd w:fill="auto" w:val="clear"/>
              </w:rPr>
              <w:t xml:space="preserve"> </w:t>
            </w:r>
            <w:r>
              <w:rPr>
                <w:rFonts w:ascii="Calibri" w:hAnsi="Calibri" w:cs="Calibri" w:eastAsia="Calibri"/>
                <w:color w:val="202020"/>
                <w:spacing w:val="0"/>
                <w:position w:val="0"/>
                <w:sz w:val="22"/>
                <w:shd w:fill="auto" w:val="clear"/>
              </w:rPr>
              <w:t xml:space="preserve">Satisfaction</w:t>
            </w:r>
          </w:p>
        </w:tc>
        <w:tc>
          <w:tcPr>
            <w:tcW w:w="505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tabs>
                <w:tab w:val="left" w:pos="142" w:leader="none"/>
              </w:tabs>
              <w:spacing w:before="0" w:after="0" w:line="240"/>
              <w:ind w:right="0" w:left="0" w:firstLine="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Recommender systems apply data mining techniques and prediction algorithms to predict users' interest on information, products and services among the tremendous amount of available items. The vast growth of information on the Internet as well as number of visitors to websites add some key challenges to recommender systems. These are: producing accurate recommendation, handling many recommendations efficiently and coping with the vast growth of number of participants in the system.</w:t>
            </w:r>
          </w:p>
          <w:p>
            <w:pPr>
              <w:tabs>
                <w:tab w:val="left" w:pos="142" w:leader="none"/>
              </w:tabs>
              <w:spacing w:before="0" w:after="0" w:line="240"/>
              <w:ind w:right="0" w:left="0" w:firstLine="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auto" w:val="clear"/>
              </w:rPr>
              <w:br/>
            </w:r>
            <w:r>
              <w:rPr>
                <w:rFonts w:ascii="Times New Roman" w:hAnsi="Times New Roman" w:cs="Times New Roman" w:eastAsia="Times New Roman"/>
                <w:color w:val="000000"/>
                <w:spacing w:val="0"/>
                <w:position w:val="0"/>
                <w:sz w:val="24"/>
                <w:shd w:fill="FFFFFF" w:val="clear"/>
              </w:rPr>
              <w:t xml:space="preserve">To address these issues we have explored several collaborative filtering techniques such as the item based approach, which identify relationship between items and indirectly compute recommendations for users based on these relationships. The user based approach was also studied,  it identifies relationships between users of similar tastes and computes recommendations based on these relationships.</w:t>
            </w:r>
          </w:p>
          <w:p>
            <w:pPr>
              <w:spacing w:before="0" w:after="0" w:line="240"/>
              <w:ind w:right="0" w:left="0" w:firstLine="0"/>
              <w:jc w:val="left"/>
              <w:rPr>
                <w:spacing w:val="0"/>
                <w:position w:val="0"/>
              </w:rPr>
            </w:pPr>
          </w:p>
        </w:tc>
      </w:tr>
      <w:tr>
        <w:trPr>
          <w:trHeight w:val="5198" w:hRule="auto"/>
          <w:jc w:val="left"/>
        </w:trPr>
        <w:tc>
          <w:tcPr>
            <w:tcW w:w="90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32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tc>
        <w:tc>
          <w:tcPr>
            <w:tcW w:w="367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0" w:left="112" w:firstLine="0"/>
              <w:jc w:val="left"/>
              <w:rPr>
                <w:rFonts w:ascii="Calibri" w:hAnsi="Calibri" w:cs="Calibri" w:eastAsia="Calibri"/>
                <w:position w:val="0"/>
                <w:sz w:val="22"/>
                <w:shd w:fill="auto" w:val="clear"/>
              </w:rPr>
            </w:pPr>
            <w:r>
              <w:rPr>
                <w:rFonts w:ascii="Calibri" w:hAnsi="Calibri" w:cs="Calibri" w:eastAsia="Calibri"/>
                <w:color w:val="202020"/>
                <w:spacing w:val="0"/>
                <w:position w:val="0"/>
                <w:sz w:val="22"/>
                <w:shd w:fill="auto" w:val="clear"/>
              </w:rPr>
              <w:t xml:space="preserve">Business Model</w:t>
            </w:r>
            <w:r>
              <w:rPr>
                <w:rFonts w:ascii="Calibri" w:hAnsi="Calibri" w:cs="Calibri" w:eastAsia="Calibri"/>
                <w:color w:val="202020"/>
                <w:spacing w:val="-4"/>
                <w:position w:val="0"/>
                <w:sz w:val="22"/>
                <w:shd w:fill="auto" w:val="clear"/>
              </w:rPr>
              <w:t xml:space="preserve"> </w:t>
            </w:r>
            <w:r>
              <w:rPr>
                <w:rFonts w:ascii="Calibri" w:hAnsi="Calibri" w:cs="Calibri" w:eastAsia="Calibri"/>
                <w:color w:val="202020"/>
                <w:spacing w:val="0"/>
                <w:position w:val="0"/>
                <w:sz w:val="22"/>
                <w:shd w:fill="auto" w:val="clear"/>
              </w:rPr>
              <w:t xml:space="preserve">(Revenue</w:t>
            </w:r>
            <w:r>
              <w:rPr>
                <w:rFonts w:ascii="Calibri" w:hAnsi="Calibri" w:cs="Calibri" w:eastAsia="Calibri"/>
                <w:color w:val="202020"/>
                <w:spacing w:val="-4"/>
                <w:position w:val="0"/>
                <w:sz w:val="22"/>
                <w:shd w:fill="auto" w:val="clear"/>
              </w:rPr>
              <w:t xml:space="preserve"> </w:t>
            </w:r>
            <w:r>
              <w:rPr>
                <w:rFonts w:ascii="Calibri" w:hAnsi="Calibri" w:cs="Calibri" w:eastAsia="Calibri"/>
                <w:color w:val="202020"/>
                <w:spacing w:val="0"/>
                <w:position w:val="0"/>
                <w:sz w:val="22"/>
                <w:shd w:fill="auto" w:val="clear"/>
              </w:rPr>
              <w:t xml:space="preserve">Model)</w:t>
            </w:r>
          </w:p>
        </w:tc>
        <w:tc>
          <w:tcPr>
            <w:tcW w:w="505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tabs>
                <w:tab w:val="left" w:pos="142" w:leader="none"/>
              </w:tabs>
              <w:spacing w:before="1" w:after="0" w:line="240"/>
              <w:ind w:right="155"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We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introduce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new</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interdisciplinary</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theoretical</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framework</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development</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what</w:t>
            </w:r>
            <w:r>
              <w:rPr>
                <w:rFonts w:ascii="Times New Roman" w:hAnsi="Times New Roman" w:cs="Times New Roman" w:eastAsia="Times New Roman"/>
                <w:color w:val="auto"/>
                <w:spacing w:val="-4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we refer to as “business models for ecosystem management service,” defined by the very central</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place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they give to the achievement of measurable biodiversity performance. We then propose four</w:t>
            </w:r>
            <w:r>
              <w:rPr>
                <w:rFonts w:ascii="Times New Roman" w:hAnsi="Times New Roman" w:cs="Times New Roman" w:eastAsia="Times New Roman"/>
                <w:color w:val="auto"/>
                <w:spacing w:val="-4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such</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new</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business</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models</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designed</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through</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participatory</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methods</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 combine</w:t>
            </w:r>
            <w:r>
              <w:rPr>
                <w:rFonts w:ascii="Times New Roman" w:hAnsi="Times New Roman" w:cs="Times New Roman" w:eastAsia="Times New Roman"/>
                <w:color w:val="auto"/>
                <w:spacing w:val="4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unique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way</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4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corporate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value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creation</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model with</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ecological</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value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cocreation</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model at</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ecosystem</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level.</w:t>
            </w:r>
          </w:p>
        </w:tc>
      </w:tr>
      <w:tr>
        <w:trPr>
          <w:trHeight w:val="3758" w:hRule="auto"/>
          <w:jc w:val="left"/>
        </w:trPr>
        <w:tc>
          <w:tcPr>
            <w:tcW w:w="90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32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tc>
        <w:tc>
          <w:tcPr>
            <w:tcW w:w="367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0" w:left="112" w:firstLine="0"/>
              <w:jc w:val="left"/>
              <w:rPr>
                <w:rFonts w:ascii="Calibri" w:hAnsi="Calibri" w:cs="Calibri" w:eastAsia="Calibri"/>
                <w:position w:val="0"/>
                <w:sz w:val="22"/>
                <w:shd w:fill="auto" w:val="clear"/>
              </w:rPr>
            </w:pPr>
            <w:r>
              <w:rPr>
                <w:rFonts w:ascii="Calibri" w:hAnsi="Calibri" w:cs="Calibri" w:eastAsia="Calibri"/>
                <w:color w:val="202020"/>
                <w:spacing w:val="0"/>
                <w:position w:val="0"/>
                <w:sz w:val="22"/>
                <w:shd w:fill="auto" w:val="clear"/>
              </w:rPr>
              <w:t xml:space="preserve">Scalability</w:t>
            </w:r>
            <w:r>
              <w:rPr>
                <w:rFonts w:ascii="Calibri" w:hAnsi="Calibri" w:cs="Calibri" w:eastAsia="Calibri"/>
                <w:color w:val="202020"/>
                <w:spacing w:val="-4"/>
                <w:position w:val="0"/>
                <w:sz w:val="22"/>
                <w:shd w:fill="auto" w:val="clear"/>
              </w:rPr>
              <w:t xml:space="preserve"> </w:t>
            </w:r>
            <w:r>
              <w:rPr>
                <w:rFonts w:ascii="Calibri" w:hAnsi="Calibri" w:cs="Calibri" w:eastAsia="Calibri"/>
                <w:color w:val="202020"/>
                <w:spacing w:val="0"/>
                <w:position w:val="0"/>
                <w:sz w:val="22"/>
                <w:shd w:fill="auto" w:val="clear"/>
              </w:rPr>
              <w:t xml:space="preserve">of</w:t>
            </w:r>
            <w:r>
              <w:rPr>
                <w:rFonts w:ascii="Calibri" w:hAnsi="Calibri" w:cs="Calibri" w:eastAsia="Calibri"/>
                <w:color w:val="202020"/>
                <w:spacing w:val="-1"/>
                <w:position w:val="0"/>
                <w:sz w:val="22"/>
                <w:shd w:fill="auto" w:val="clear"/>
              </w:rPr>
              <w:t xml:space="preserve"> </w:t>
            </w:r>
            <w:r>
              <w:rPr>
                <w:rFonts w:ascii="Calibri" w:hAnsi="Calibri" w:cs="Calibri" w:eastAsia="Calibri"/>
                <w:color w:val="202020"/>
                <w:spacing w:val="0"/>
                <w:position w:val="0"/>
                <w:sz w:val="22"/>
                <w:shd w:fill="auto" w:val="clear"/>
              </w:rPr>
              <w:t xml:space="preserve">the</w:t>
            </w:r>
            <w:r>
              <w:rPr>
                <w:rFonts w:ascii="Calibri" w:hAnsi="Calibri" w:cs="Calibri" w:eastAsia="Calibri"/>
                <w:color w:val="202020"/>
                <w:spacing w:val="1"/>
                <w:position w:val="0"/>
                <w:sz w:val="22"/>
                <w:shd w:fill="auto" w:val="clear"/>
              </w:rPr>
              <w:t xml:space="preserve"> </w:t>
            </w:r>
            <w:r>
              <w:rPr>
                <w:rFonts w:ascii="Calibri" w:hAnsi="Calibri" w:cs="Calibri" w:eastAsia="Calibri"/>
                <w:color w:val="202020"/>
                <w:spacing w:val="0"/>
                <w:position w:val="0"/>
                <w:sz w:val="22"/>
                <w:shd w:fill="auto" w:val="clear"/>
              </w:rPr>
              <w:t xml:space="preserve">Solution</w:t>
            </w:r>
          </w:p>
        </w:tc>
        <w:tc>
          <w:tcPr>
            <w:tcW w:w="505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tabs>
                <w:tab w:val="left" w:pos="142" w:leader="none"/>
              </w:tabs>
              <w:spacing w:before="3" w:after="0" w:line="240"/>
              <w:ind w:right="0" w:left="0" w:firstLine="0"/>
              <w:jc w:val="both"/>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In today's world, recommendation systems are used to solve the problem of information overload in many areas allowing users to focus on important information based on their interests.Key Method using text mining and collaborative filtering techniques the system first scans the user's profile and resume, identifies the key skills of the candidate and generates personalized job recommendations.</w:t>
            </w:r>
          </w:p>
        </w:tc>
      </w:tr>
    </w:tbl>
    <w:p>
      <w:pPr>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