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67.479858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9208984375" w:line="240" w:lineRule="auto"/>
        <w:ind w:left="0" w:right="4583.40087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Technology Stack (Architecture &amp; Stack) </w:t>
      </w:r>
    </w:p>
    <w:tbl>
      <w:tblPr>
        <w:tblStyle w:val="Table1"/>
        <w:tblW w:w="9352.000427246094" w:type="dxa"/>
        <w:jc w:val="left"/>
        <w:tblInd w:w="2692.4002075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99987792969"/>
        <w:gridCol w:w="4844.200439453125"/>
        <w:tblGridChange w:id="0">
          <w:tblGrid>
            <w:gridCol w:w="4507.799987792969"/>
            <w:gridCol w:w="4844.20043945312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906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03 October 2022</w:t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0808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22222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PNT2022TMID27420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846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Smart Fashion Recommender Application</w:t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2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98.36547851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2646484375" w:line="240" w:lineRule="auto"/>
        <w:ind w:left="0" w:right="1548.2006835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871013" cy="2343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013" cy="23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12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Table-1 : Components &amp; Technologies:</w:t>
      </w:r>
    </w:p>
    <w:tbl>
      <w:tblPr>
        <w:tblStyle w:val="Table2"/>
        <w:tblW w:w="14195.6005859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.5999755859375"/>
        <w:gridCol w:w="4006.199951171875"/>
        <w:gridCol w:w="5218.0010986328125"/>
        <w:gridCol w:w="4135.799560546875"/>
        <w:tblGridChange w:id="0">
          <w:tblGrid>
            <w:gridCol w:w="835.5999755859375"/>
            <w:gridCol w:w="4006.199951171875"/>
            <w:gridCol w:w="5218.0010986328125"/>
            <w:gridCol w:w="4135.799560546875"/>
          </w:tblGrid>
        </w:tblGridChange>
      </w:tblGrid>
      <w:tr>
        <w:trPr>
          <w:cantSplit w:val="0"/>
          <w:trHeight w:val="40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S.No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Component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1298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898925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5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24322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Interface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016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How user interacts with application e.g.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3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Web UI, Mobile App, Chatbot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010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HTML, CSS, JavaScript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Application Logic-1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Logic for a process in the application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Application Logic-2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Logic for a process in the application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918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IBM Watson STT service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Application Logic-3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129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Logic for a process in the application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918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9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Type, Configurations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</w:tr>
      <w:tr>
        <w:trPr>
          <w:cantSplit w:val="0"/>
          <w:trHeight w:val="499.2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Cloud 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Database Service on Cloud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918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IBM DB2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78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File Storage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9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File storage requirements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918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IBM Block Storage</w:t>
            </w:r>
          </w:p>
        </w:tc>
      </w:tr>
      <w:tr>
        <w:trPr>
          <w:cantSplit w:val="0"/>
          <w:trHeight w:val="5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.3367614746093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9276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Infrastructure (Server / Cloud)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72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Application Deployment on Cloud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Cloud Server Configuration : Db2 /python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Kubernetes,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91125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Table-2: Application Characteristics:</w:t>
      </w:r>
    </w:p>
    <w:tbl>
      <w:tblPr>
        <w:tblStyle w:val="Table3"/>
        <w:tblW w:w="14063.59985351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.0000610351562"/>
        <w:gridCol w:w="3970.1998901367188"/>
        <w:gridCol w:w="5170"/>
        <w:gridCol w:w="4097.39990234375"/>
        <w:tblGridChange w:id="0">
          <w:tblGrid>
            <w:gridCol w:w="826.0000610351562"/>
            <w:gridCol w:w="3970.1998901367188"/>
            <w:gridCol w:w="5170"/>
            <w:gridCol w:w="4097.39990234375"/>
          </w:tblGrid>
        </w:tblGridChange>
      </w:tblGrid>
      <w:tr>
        <w:trPr>
          <w:cantSplit w:val="0"/>
          <w:trHeight w:val="5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S.No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Characteristics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806884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86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Open-Source Frameworks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Flask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9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 </w:t>
            </w:r>
          </w:p>
        </w:tc>
      </w:tr>
      <w:tr>
        <w:trPr>
          <w:cantSplit w:val="0"/>
          <w:trHeight w:val="974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3605346679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encryption hashing and salting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Encryption hashing and salting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4.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Encryptions</w:t>
            </w:r>
          </w:p>
        </w:tc>
      </w:tr>
      <w:tr>
        <w:trPr>
          <w:cantSplit w:val="0"/>
          <w:trHeight w:val="102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61923217773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Scalable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1555633545" w:lineRule="auto"/>
              <w:ind w:left="129.3597412109375" w:right="163.734130859375" w:hanging="6.84509277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Getting resources to different parts of the system that  need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.7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Microservices Architecture</w:t>
            </w:r>
          </w:p>
        </w:tc>
      </w:tr>
      <w:tr>
        <w:trPr>
          <w:cantSplit w:val="0"/>
          <w:trHeight w:val="10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Application available 24/7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IBM Cloud </w:t>
            </w:r>
          </w:p>
        </w:tc>
      </w:tr>
      <w:tr>
        <w:trPr>
          <w:cantSplit w:val="0"/>
          <w:trHeight w:val="169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5.7368469238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7878417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00708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1000 request per day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8930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IBM Watson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20" w:orient="landscape"/>
      <w:pgMar w:bottom="1164.4000244140625" w:top="1421.199951171875" w:left="1440" w:right="1202.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