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1578" w:left="15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PHASE</w:t>
      </w:r>
    </w:p>
    <w:p>
      <w:pPr>
        <w:spacing w:before="197" w:after="0" w:line="240"/>
        <w:ind w:right="1236" w:left="121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tbl>
      <w:tblPr>
        <w:tblInd w:w="110" w:type="dxa"/>
      </w:tblPr>
      <w:tblGrid>
        <w:gridCol w:w="4508"/>
        <w:gridCol w:w="4513"/>
      </w:tblGrid>
      <w:tr>
        <w:trPr>
          <w:trHeight w:val="36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7 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36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5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24"/>
                <w:shd w:fill="auto" w:val="clear"/>
              </w:rPr>
              <w:t xml:space="preserve">PNT2022TMID04003</w:t>
            </w:r>
          </w:p>
        </w:tc>
      </w:tr>
      <w:tr>
        <w:trPr>
          <w:trHeight w:val="73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59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8"/>
              <w:ind w:right="351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Assistance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Seniors</w:t>
            </w:r>
            <w:r>
              <w:rPr>
                <w:rFonts w:ascii="Times New Roman" w:hAnsi="Times New Roman" w:cs="Times New Roman" w:eastAsia="Times New Roman"/>
                <w:color w:val="auto"/>
                <w:spacing w:val="-77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Self-Reliant.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6" w:after="0" w:line="259"/>
        <w:ind w:right="34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Milestone and activity list for - Personal Assistance for Seniors Who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Self-Reliant.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86"/>
        <w:gridCol w:w="1726"/>
        <w:gridCol w:w="4071"/>
        <w:gridCol w:w="2234"/>
      </w:tblGrid>
      <w:tr>
        <w:trPr>
          <w:trHeight w:val="369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17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SNO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4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0" w:left="9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7"/>
              <w:ind w:right="444" w:left="45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</w:t>
            </w:r>
          </w:p>
        </w:tc>
      </w:tr>
      <w:tr>
        <w:trPr>
          <w:trHeight w:val="1610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1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07" w:leader="none"/>
              </w:tabs>
              <w:spacing w:before="0" w:after="0" w:line="240"/>
              <w:ind w:right="88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Literature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Survey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Gathering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4" w:left="113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Literature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survey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selected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&amp; gathering 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 referring to technical papers,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research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publications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etc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3/10/2022</w:t>
            </w:r>
          </w:p>
        </w:tc>
      </w:tr>
      <w:tr>
        <w:trPr>
          <w:trHeight w:val="1286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3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Empathy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Map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Empathy Map Canvas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capture the user Pains &amp; Gains,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problem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statements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4/10/2022</w:t>
            </w:r>
          </w:p>
        </w:tc>
      </w:tr>
      <w:tr>
        <w:trPr>
          <w:trHeight w:val="1608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Ideation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8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 them by organizing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brainstorming session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prioritize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top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 ideas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feasibility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&amp;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importance.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444" w:left="46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1934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541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Proposed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3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the proposed solution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document, which includes the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novelty, feasibility of idea,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model,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social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impact,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scalability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etc.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964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Problem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color w:val="auto"/>
                <w:spacing w:val="-1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Fit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15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problem - solution fit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document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</w:tbl>
    <w:p>
      <w:pPr>
        <w:spacing w:before="0" w:after="0" w:line="315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986"/>
        <w:gridCol w:w="1726"/>
        <w:gridCol w:w="4071"/>
        <w:gridCol w:w="2234"/>
      </w:tblGrid>
      <w:tr>
        <w:trPr>
          <w:trHeight w:val="967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Architecture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5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a solution architecture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document.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1610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03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Journey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4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the customer journey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maps to understand the user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interactions &amp; experiences with</w:t>
            </w:r>
            <w:r>
              <w:rPr>
                <w:rFonts w:ascii="Times New Roman" w:hAnsi="Times New Roman" w:cs="Times New Roman" w:eastAsia="Times New Roman"/>
                <w:color w:val="auto"/>
                <w:spacing w:val="-6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 (entry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exit).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964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Requirement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6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the functional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document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967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409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Flow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Diagrams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23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Draw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flow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diagrams and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submit for review.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964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Architecture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67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architecture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diagram.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4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  <w:tr>
        <w:trPr>
          <w:trHeight w:val="1285" w:hRule="auto"/>
          <w:jc w:val="left"/>
        </w:trPr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4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Milestone &amp;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</w:t>
            </w:r>
          </w:p>
        </w:tc>
        <w:tc>
          <w:tcPr>
            <w:tcW w:w="4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95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 the milestones &amp; 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6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 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project.</w:t>
            </w:r>
          </w:p>
        </w:tc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41" w:left="4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6/11/2022</w:t>
            </w:r>
          </w:p>
        </w:tc>
      </w:tr>
    </w:tbl>
    <w:p>
      <w:pPr>
        <w:spacing w:before="0" w:after="0" w:line="315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