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FF" w:rsidRDefault="00B40717" w:rsidP="00B407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Ideation Phase – II</w:t>
      </w:r>
    </w:p>
    <w:p w:rsidR="00B40717" w:rsidRDefault="00B40717" w:rsidP="00B407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Solution </w:t>
      </w:r>
      <w:proofErr w:type="gramStart"/>
      <w:r>
        <w:rPr>
          <w:b/>
          <w:bCs/>
          <w:sz w:val="32"/>
          <w:szCs w:val="32"/>
        </w:rPr>
        <w:t>Requirements(</w:t>
      </w:r>
      <w:proofErr w:type="gramEnd"/>
      <w:r>
        <w:rPr>
          <w:b/>
          <w:bCs/>
          <w:sz w:val="32"/>
          <w:szCs w:val="32"/>
        </w:rPr>
        <w:t xml:space="preserve">Functional &amp; </w:t>
      </w:r>
      <w:proofErr w:type="spellStart"/>
      <w:r>
        <w:rPr>
          <w:b/>
          <w:bCs/>
          <w:sz w:val="32"/>
          <w:szCs w:val="32"/>
        </w:rPr>
        <w:t>Non functional</w:t>
      </w:r>
      <w:proofErr w:type="spellEnd"/>
      <w:r>
        <w:rPr>
          <w:b/>
          <w:bCs/>
          <w:sz w:val="32"/>
          <w:szCs w:val="32"/>
        </w:rPr>
        <w:t>)</w:t>
      </w:r>
    </w:p>
    <w:p w:rsidR="00B40717" w:rsidRDefault="00B40717" w:rsidP="00B4071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40717" w:rsidTr="00B40717">
        <w:trPr>
          <w:trHeight w:val="250"/>
        </w:trPr>
        <w:tc>
          <w:tcPr>
            <w:tcW w:w="2518" w:type="dxa"/>
          </w:tcPr>
          <w:p w:rsidR="00B40717" w:rsidRPr="00B40717" w:rsidRDefault="00B40717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724" w:type="dxa"/>
          </w:tcPr>
          <w:p w:rsidR="00B40717" w:rsidRPr="00B40717" w:rsidRDefault="00B40717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November 2022</w:t>
            </w:r>
          </w:p>
        </w:tc>
      </w:tr>
      <w:tr w:rsidR="00B40717" w:rsidTr="00B40717">
        <w:tc>
          <w:tcPr>
            <w:tcW w:w="2518" w:type="dxa"/>
          </w:tcPr>
          <w:p w:rsidR="00B40717" w:rsidRPr="00B40717" w:rsidRDefault="00B40717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724" w:type="dxa"/>
          </w:tcPr>
          <w:p w:rsidR="00B40717" w:rsidRPr="00B40717" w:rsidRDefault="000353DD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PNT2022TMID46337</w:t>
            </w:r>
          </w:p>
        </w:tc>
      </w:tr>
      <w:tr w:rsidR="00B40717" w:rsidTr="00B40717">
        <w:tc>
          <w:tcPr>
            <w:tcW w:w="2518" w:type="dxa"/>
          </w:tcPr>
          <w:p w:rsidR="00B40717" w:rsidRPr="00B40717" w:rsidRDefault="00B40717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724" w:type="dxa"/>
          </w:tcPr>
          <w:p w:rsidR="00B40717" w:rsidRPr="000353DD" w:rsidRDefault="000353DD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Project-Crude oil price prediction</w:t>
            </w:r>
          </w:p>
        </w:tc>
      </w:tr>
      <w:tr w:rsidR="00B40717" w:rsidTr="00B40717">
        <w:tc>
          <w:tcPr>
            <w:tcW w:w="2518" w:type="dxa"/>
          </w:tcPr>
          <w:p w:rsidR="00B40717" w:rsidRPr="00B40717" w:rsidRDefault="00B40717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6724" w:type="dxa"/>
          </w:tcPr>
          <w:p w:rsidR="00B40717" w:rsidRPr="000353DD" w:rsidRDefault="000353DD" w:rsidP="00B40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Marks</w:t>
            </w:r>
          </w:p>
        </w:tc>
      </w:tr>
    </w:tbl>
    <w:p w:rsidR="00B40717" w:rsidRPr="000353DD" w:rsidRDefault="00B40717" w:rsidP="00B40717">
      <w:pPr>
        <w:rPr>
          <w:b/>
          <w:bCs/>
          <w:sz w:val="24"/>
          <w:szCs w:val="24"/>
        </w:rPr>
      </w:pPr>
    </w:p>
    <w:p w:rsidR="000353DD" w:rsidRDefault="000353DD" w:rsidP="00B40717">
      <w:pPr>
        <w:rPr>
          <w:b/>
          <w:bCs/>
          <w:sz w:val="24"/>
          <w:szCs w:val="24"/>
        </w:rPr>
      </w:pPr>
      <w:r w:rsidRPr="000353DD">
        <w:rPr>
          <w:b/>
          <w:bCs/>
          <w:sz w:val="24"/>
          <w:szCs w:val="24"/>
        </w:rPr>
        <w:t xml:space="preserve">Functional </w:t>
      </w:r>
      <w:proofErr w:type="gramStart"/>
      <w:r w:rsidRPr="000353DD">
        <w:rPr>
          <w:b/>
          <w:bCs/>
          <w:sz w:val="24"/>
          <w:szCs w:val="24"/>
        </w:rPr>
        <w:t>Requirements :</w:t>
      </w:r>
      <w:proofErr w:type="gramEnd"/>
    </w:p>
    <w:p w:rsidR="000353DD" w:rsidRDefault="000353DD" w:rsidP="00B40717">
      <w:pPr>
        <w:rPr>
          <w:sz w:val="24"/>
          <w:szCs w:val="24"/>
        </w:rPr>
      </w:pPr>
      <w:r>
        <w:rPr>
          <w:sz w:val="24"/>
          <w:szCs w:val="24"/>
        </w:rPr>
        <w:t xml:space="preserve">        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85"/>
        <w:gridCol w:w="4598"/>
      </w:tblGrid>
      <w:tr w:rsidR="000353DD" w:rsidTr="000353DD">
        <w:tc>
          <w:tcPr>
            <w:tcW w:w="959" w:type="dxa"/>
          </w:tcPr>
          <w:p w:rsidR="000353DD" w:rsidRPr="000353DD" w:rsidRDefault="000353DD" w:rsidP="00B40717">
            <w:pPr>
              <w:rPr>
                <w:b/>
                <w:bCs/>
                <w:sz w:val="24"/>
                <w:szCs w:val="24"/>
              </w:rPr>
            </w:pPr>
            <w:r w:rsidRPr="000353DD">
              <w:rPr>
                <w:b/>
                <w:bCs/>
                <w:sz w:val="24"/>
                <w:szCs w:val="24"/>
              </w:rPr>
              <w:t>FR.NO</w:t>
            </w:r>
          </w:p>
        </w:tc>
        <w:tc>
          <w:tcPr>
            <w:tcW w:w="3685" w:type="dxa"/>
          </w:tcPr>
          <w:p w:rsidR="000353DD" w:rsidRPr="000353DD" w:rsidRDefault="000353DD" w:rsidP="00B407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</w:t>
            </w:r>
          </w:p>
        </w:tc>
        <w:tc>
          <w:tcPr>
            <w:tcW w:w="4598" w:type="dxa"/>
          </w:tcPr>
          <w:p w:rsidR="000353DD" w:rsidRPr="000353DD" w:rsidRDefault="000353DD" w:rsidP="00B407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Requirements</w:t>
            </w:r>
          </w:p>
        </w:tc>
      </w:tr>
      <w:tr w:rsidR="000353DD" w:rsidTr="000353DD">
        <w:tc>
          <w:tcPr>
            <w:tcW w:w="959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FR-1</w:t>
            </w:r>
          </w:p>
        </w:tc>
        <w:tc>
          <w:tcPr>
            <w:tcW w:w="3685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Application</w:t>
            </w:r>
          </w:p>
          <w:p w:rsidR="003536CD" w:rsidRDefault="003536CD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0353DD" w:rsidRDefault="00B41B57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download the crude oil</w:t>
            </w:r>
          </w:p>
          <w:p w:rsidR="00B41B57" w:rsidRDefault="00B41B57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research in capturing the changing                pattern of the prices</w:t>
            </w:r>
          </w:p>
        </w:tc>
      </w:tr>
      <w:tr w:rsidR="000353DD" w:rsidTr="000353DD">
        <w:tc>
          <w:tcPr>
            <w:tcW w:w="959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FR-2</w:t>
            </w:r>
          </w:p>
        </w:tc>
        <w:tc>
          <w:tcPr>
            <w:tcW w:w="3685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Products Available</w:t>
            </w:r>
          </w:p>
          <w:p w:rsidR="003536CD" w:rsidRDefault="003536CD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0353DD" w:rsidRDefault="00B41B57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update the energy and oil price instant the application</w:t>
            </w:r>
          </w:p>
          <w:p w:rsidR="00B41B57" w:rsidRDefault="00B41B57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powerful and highly initiate trades</w:t>
            </w:r>
          </w:p>
        </w:tc>
      </w:tr>
      <w:tr w:rsidR="000353DD" w:rsidTr="000353DD">
        <w:tc>
          <w:tcPr>
            <w:tcW w:w="959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FR-3</w:t>
            </w:r>
          </w:p>
        </w:tc>
        <w:tc>
          <w:tcPr>
            <w:tcW w:w="3685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Additional Features</w:t>
            </w:r>
          </w:p>
          <w:p w:rsidR="003536CD" w:rsidRDefault="003536CD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0353DD" w:rsidRDefault="00B41B57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read latest news and view oil price charts</w:t>
            </w:r>
          </w:p>
          <w:p w:rsidR="00B41B57" w:rsidRDefault="00B41B57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change </w:t>
            </w:r>
            <w:r w:rsidR="00475331">
              <w:rPr>
                <w:sz w:val="24"/>
                <w:szCs w:val="24"/>
              </w:rPr>
              <w:t>any prices</w:t>
            </w:r>
          </w:p>
        </w:tc>
      </w:tr>
      <w:tr w:rsidR="000353DD" w:rsidTr="000353DD">
        <w:tc>
          <w:tcPr>
            <w:tcW w:w="959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FR-4</w:t>
            </w:r>
          </w:p>
        </w:tc>
        <w:tc>
          <w:tcPr>
            <w:tcW w:w="3685" w:type="dxa"/>
          </w:tcPr>
          <w:p w:rsidR="000353D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Exceptions</w:t>
            </w:r>
          </w:p>
          <w:p w:rsidR="003536CD" w:rsidRDefault="003536CD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0353DD" w:rsidRDefault="00475331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exchange rates and currency converter</w:t>
            </w:r>
          </w:p>
        </w:tc>
      </w:tr>
      <w:tr w:rsidR="000353DD" w:rsidTr="000353DD">
        <w:tc>
          <w:tcPr>
            <w:tcW w:w="959" w:type="dxa"/>
          </w:tcPr>
          <w:p w:rsidR="000353DD" w:rsidRDefault="000353DD" w:rsidP="00B4071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53DD" w:rsidRDefault="000353DD" w:rsidP="00B40717">
            <w:pPr>
              <w:rPr>
                <w:sz w:val="24"/>
                <w:szCs w:val="24"/>
              </w:rPr>
            </w:pPr>
          </w:p>
          <w:p w:rsidR="003536CD" w:rsidRDefault="003536CD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0353DD" w:rsidRDefault="000353DD" w:rsidP="00B40717">
            <w:pPr>
              <w:rPr>
                <w:sz w:val="24"/>
                <w:szCs w:val="24"/>
              </w:rPr>
            </w:pPr>
          </w:p>
        </w:tc>
      </w:tr>
      <w:tr w:rsidR="000353DD" w:rsidTr="000353DD">
        <w:tc>
          <w:tcPr>
            <w:tcW w:w="959" w:type="dxa"/>
          </w:tcPr>
          <w:p w:rsidR="000353DD" w:rsidRDefault="000353DD" w:rsidP="00B4071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53DD" w:rsidRDefault="000353DD" w:rsidP="00B40717">
            <w:pPr>
              <w:rPr>
                <w:sz w:val="24"/>
                <w:szCs w:val="24"/>
              </w:rPr>
            </w:pPr>
          </w:p>
          <w:p w:rsidR="003536CD" w:rsidRDefault="003536CD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0353DD" w:rsidRDefault="000353DD" w:rsidP="00B40717">
            <w:pPr>
              <w:rPr>
                <w:sz w:val="24"/>
                <w:szCs w:val="24"/>
              </w:rPr>
            </w:pPr>
          </w:p>
        </w:tc>
      </w:tr>
    </w:tbl>
    <w:p w:rsidR="000353DD" w:rsidRDefault="000353DD" w:rsidP="00B40717">
      <w:pPr>
        <w:rPr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</w:p>
    <w:p w:rsidR="003536CD" w:rsidRDefault="003536CD" w:rsidP="00B407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Non – Functional </w:t>
      </w:r>
      <w:proofErr w:type="gramStart"/>
      <w:r>
        <w:rPr>
          <w:b/>
          <w:bCs/>
          <w:sz w:val="24"/>
          <w:szCs w:val="24"/>
        </w:rPr>
        <w:t>Requirement :</w:t>
      </w:r>
      <w:proofErr w:type="gramEnd"/>
    </w:p>
    <w:p w:rsidR="003536CD" w:rsidRDefault="003536CD" w:rsidP="00B407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 xml:space="preserve">Following are the </w:t>
      </w:r>
      <w:proofErr w:type="spellStart"/>
      <w:r>
        <w:rPr>
          <w:sz w:val="24"/>
          <w:szCs w:val="24"/>
        </w:rPr>
        <w:t>non functional</w:t>
      </w:r>
      <w:proofErr w:type="spellEnd"/>
      <w:r>
        <w:rPr>
          <w:sz w:val="24"/>
          <w:szCs w:val="24"/>
        </w:rPr>
        <w:t xml:space="preserve"> requirements of the proposed solution</w:t>
      </w:r>
    </w:p>
    <w:p w:rsidR="003536CD" w:rsidRPr="003536CD" w:rsidRDefault="003536CD" w:rsidP="00B4071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260"/>
        <w:gridCol w:w="4598"/>
      </w:tblGrid>
      <w:tr w:rsidR="003536CD" w:rsidTr="003536CD">
        <w:tc>
          <w:tcPr>
            <w:tcW w:w="1384" w:type="dxa"/>
          </w:tcPr>
          <w:p w:rsidR="003536CD" w:rsidRPr="003536CD" w:rsidRDefault="003536CD" w:rsidP="00B407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FR-NO.</w:t>
            </w:r>
          </w:p>
        </w:tc>
        <w:tc>
          <w:tcPr>
            <w:tcW w:w="3260" w:type="dxa"/>
          </w:tcPr>
          <w:p w:rsidR="003536CD" w:rsidRPr="003536CD" w:rsidRDefault="003536CD" w:rsidP="00B407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598" w:type="dxa"/>
          </w:tcPr>
          <w:p w:rsidR="003536CD" w:rsidRPr="003536CD" w:rsidRDefault="003536CD" w:rsidP="00B407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536CD" w:rsidTr="00475331">
        <w:trPr>
          <w:trHeight w:val="684"/>
        </w:trPr>
        <w:tc>
          <w:tcPr>
            <w:tcW w:w="1384" w:type="dxa"/>
          </w:tcPr>
          <w:p w:rsidR="003536CD" w:rsidRPr="003536C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FR-NO</w:t>
            </w:r>
          </w:p>
        </w:tc>
        <w:tc>
          <w:tcPr>
            <w:tcW w:w="3260" w:type="dxa"/>
          </w:tcPr>
          <w:p w:rsidR="003536C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  <w:p w:rsidR="00B41B57" w:rsidRPr="003536CD" w:rsidRDefault="00B41B57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3536CD" w:rsidRPr="00475331" w:rsidRDefault="00475331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improve the price prediction</w:t>
            </w:r>
          </w:p>
        </w:tc>
      </w:tr>
      <w:tr w:rsidR="003536CD" w:rsidTr="003536CD">
        <w:tc>
          <w:tcPr>
            <w:tcW w:w="1384" w:type="dxa"/>
          </w:tcPr>
          <w:p w:rsidR="003536CD" w:rsidRPr="003536C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FR-NO</w:t>
            </w:r>
          </w:p>
        </w:tc>
        <w:tc>
          <w:tcPr>
            <w:tcW w:w="3260" w:type="dxa"/>
          </w:tcPr>
          <w:p w:rsidR="003536CD" w:rsidRDefault="003536CD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  <w:p w:rsidR="00B41B57" w:rsidRPr="003536CD" w:rsidRDefault="00B41B57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3536CD" w:rsidRPr="00475331" w:rsidRDefault="00475331" w:rsidP="00B40717">
            <w:pPr>
              <w:rPr>
                <w:sz w:val="24"/>
                <w:szCs w:val="24"/>
              </w:rPr>
            </w:pPr>
            <w:r w:rsidRPr="00475331">
              <w:rPr>
                <w:sz w:val="24"/>
                <w:szCs w:val="24"/>
              </w:rPr>
              <w:t xml:space="preserve">This is more secure crude oil price prediction </w:t>
            </w:r>
          </w:p>
        </w:tc>
      </w:tr>
      <w:tr w:rsidR="003536CD" w:rsidTr="003536CD">
        <w:tc>
          <w:tcPr>
            <w:tcW w:w="1384" w:type="dxa"/>
          </w:tcPr>
          <w:p w:rsidR="003536CD" w:rsidRPr="003536CD" w:rsidRDefault="00B41B57" w:rsidP="00B40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FR-NO</w:t>
            </w:r>
          </w:p>
        </w:tc>
        <w:tc>
          <w:tcPr>
            <w:tcW w:w="3260" w:type="dxa"/>
          </w:tcPr>
          <w:p w:rsidR="003536CD" w:rsidRDefault="00B41B57" w:rsidP="00B40717">
            <w:pPr>
              <w:rPr>
                <w:sz w:val="24"/>
                <w:szCs w:val="24"/>
              </w:rPr>
            </w:pPr>
            <w:r w:rsidRPr="00B41B57">
              <w:rPr>
                <w:sz w:val="24"/>
                <w:szCs w:val="24"/>
              </w:rPr>
              <w:t>Reliability</w:t>
            </w:r>
          </w:p>
          <w:p w:rsidR="00B41B57" w:rsidRPr="00B41B57" w:rsidRDefault="00B41B57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3536CD" w:rsidRPr="00475331" w:rsidRDefault="00475331" w:rsidP="00B40717">
            <w:pPr>
              <w:rPr>
                <w:sz w:val="24"/>
                <w:szCs w:val="24"/>
              </w:rPr>
            </w:pPr>
            <w:r w:rsidRPr="00475331">
              <w:rPr>
                <w:sz w:val="24"/>
                <w:szCs w:val="24"/>
              </w:rPr>
              <w:t>Reliability of the risk components</w:t>
            </w:r>
          </w:p>
        </w:tc>
      </w:tr>
      <w:tr w:rsidR="003536CD" w:rsidTr="003536CD">
        <w:tc>
          <w:tcPr>
            <w:tcW w:w="1384" w:type="dxa"/>
          </w:tcPr>
          <w:p w:rsidR="003536CD" w:rsidRPr="00B41B57" w:rsidRDefault="00B41B57" w:rsidP="00B40717">
            <w:pPr>
              <w:rPr>
                <w:sz w:val="24"/>
                <w:szCs w:val="24"/>
              </w:rPr>
            </w:pPr>
            <w:r w:rsidRPr="00B41B57">
              <w:rPr>
                <w:sz w:val="24"/>
                <w:szCs w:val="24"/>
              </w:rPr>
              <w:t>FR-NO</w:t>
            </w:r>
          </w:p>
        </w:tc>
        <w:tc>
          <w:tcPr>
            <w:tcW w:w="3260" w:type="dxa"/>
          </w:tcPr>
          <w:p w:rsidR="003536CD" w:rsidRDefault="00B41B57" w:rsidP="00B40717">
            <w:pPr>
              <w:rPr>
                <w:sz w:val="24"/>
                <w:szCs w:val="24"/>
              </w:rPr>
            </w:pPr>
            <w:r w:rsidRPr="00B41B57">
              <w:rPr>
                <w:sz w:val="24"/>
                <w:szCs w:val="24"/>
              </w:rPr>
              <w:t>Performance</w:t>
            </w:r>
          </w:p>
          <w:p w:rsidR="00B41B57" w:rsidRPr="00B41B57" w:rsidRDefault="00B41B57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3536CD" w:rsidRPr="00475331" w:rsidRDefault="00475331" w:rsidP="00B40717">
            <w:pPr>
              <w:rPr>
                <w:sz w:val="24"/>
                <w:szCs w:val="24"/>
              </w:rPr>
            </w:pPr>
            <w:r w:rsidRPr="00475331">
              <w:rPr>
                <w:sz w:val="24"/>
                <w:szCs w:val="24"/>
              </w:rPr>
              <w:t>Performance of the improve crude oil price prediction</w:t>
            </w:r>
          </w:p>
        </w:tc>
      </w:tr>
      <w:tr w:rsidR="003536CD" w:rsidTr="003536CD">
        <w:tc>
          <w:tcPr>
            <w:tcW w:w="1384" w:type="dxa"/>
          </w:tcPr>
          <w:p w:rsidR="003536CD" w:rsidRPr="00B41B57" w:rsidRDefault="00B41B57" w:rsidP="00B40717">
            <w:pPr>
              <w:rPr>
                <w:sz w:val="24"/>
                <w:szCs w:val="24"/>
              </w:rPr>
            </w:pPr>
            <w:r w:rsidRPr="00B41B57">
              <w:rPr>
                <w:sz w:val="24"/>
                <w:szCs w:val="24"/>
              </w:rPr>
              <w:t>FR-NO</w:t>
            </w:r>
          </w:p>
        </w:tc>
        <w:tc>
          <w:tcPr>
            <w:tcW w:w="3260" w:type="dxa"/>
          </w:tcPr>
          <w:p w:rsidR="003536CD" w:rsidRDefault="00B41B57" w:rsidP="00B40717">
            <w:pPr>
              <w:rPr>
                <w:sz w:val="24"/>
                <w:szCs w:val="24"/>
              </w:rPr>
            </w:pPr>
            <w:r w:rsidRPr="00B41B57">
              <w:rPr>
                <w:sz w:val="24"/>
                <w:szCs w:val="24"/>
              </w:rPr>
              <w:t>Availability</w:t>
            </w:r>
          </w:p>
          <w:p w:rsidR="00B41B57" w:rsidRPr="00B41B57" w:rsidRDefault="00B41B57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3536CD" w:rsidRPr="00475331" w:rsidRDefault="00475331" w:rsidP="00B40717">
            <w:pPr>
              <w:rPr>
                <w:sz w:val="24"/>
                <w:szCs w:val="24"/>
              </w:rPr>
            </w:pPr>
            <w:r w:rsidRPr="00475331">
              <w:rPr>
                <w:sz w:val="24"/>
                <w:szCs w:val="24"/>
              </w:rPr>
              <w:t>The availability solution is more benefits in crude oil price prediction</w:t>
            </w:r>
          </w:p>
        </w:tc>
      </w:tr>
      <w:tr w:rsidR="003536CD" w:rsidTr="003536CD">
        <w:tc>
          <w:tcPr>
            <w:tcW w:w="1384" w:type="dxa"/>
          </w:tcPr>
          <w:p w:rsidR="003536CD" w:rsidRPr="00B41B57" w:rsidRDefault="00B41B57" w:rsidP="00B40717">
            <w:pPr>
              <w:rPr>
                <w:sz w:val="24"/>
                <w:szCs w:val="24"/>
              </w:rPr>
            </w:pPr>
            <w:r w:rsidRPr="00B41B57">
              <w:rPr>
                <w:sz w:val="24"/>
                <w:szCs w:val="24"/>
              </w:rPr>
              <w:t>FR-NO</w:t>
            </w:r>
          </w:p>
        </w:tc>
        <w:tc>
          <w:tcPr>
            <w:tcW w:w="3260" w:type="dxa"/>
          </w:tcPr>
          <w:p w:rsidR="003536CD" w:rsidRDefault="00B41B57" w:rsidP="00B40717">
            <w:pPr>
              <w:rPr>
                <w:sz w:val="24"/>
                <w:szCs w:val="24"/>
              </w:rPr>
            </w:pPr>
            <w:r w:rsidRPr="00B41B57">
              <w:rPr>
                <w:sz w:val="24"/>
                <w:szCs w:val="24"/>
              </w:rPr>
              <w:t>Scalability</w:t>
            </w:r>
          </w:p>
          <w:p w:rsidR="00B41B57" w:rsidRPr="00B41B57" w:rsidRDefault="00B41B57" w:rsidP="00B40717">
            <w:pPr>
              <w:rPr>
                <w:sz w:val="24"/>
                <w:szCs w:val="24"/>
              </w:rPr>
            </w:pPr>
          </w:p>
        </w:tc>
        <w:tc>
          <w:tcPr>
            <w:tcW w:w="4598" w:type="dxa"/>
          </w:tcPr>
          <w:p w:rsidR="00475331" w:rsidRPr="00475331" w:rsidRDefault="00475331" w:rsidP="00B40717">
            <w:pPr>
              <w:rPr>
                <w:sz w:val="24"/>
                <w:szCs w:val="24"/>
              </w:rPr>
            </w:pPr>
            <w:r w:rsidRPr="00475331">
              <w:rPr>
                <w:sz w:val="24"/>
                <w:szCs w:val="24"/>
              </w:rPr>
              <w:t>Scalability are 92%-96%</w:t>
            </w:r>
          </w:p>
          <w:p w:rsidR="00475331" w:rsidRPr="00475331" w:rsidRDefault="00475331" w:rsidP="00B40717">
            <w:pPr>
              <w:rPr>
                <w:sz w:val="24"/>
                <w:szCs w:val="24"/>
              </w:rPr>
            </w:pPr>
          </w:p>
        </w:tc>
      </w:tr>
    </w:tbl>
    <w:p w:rsidR="00B40717" w:rsidRPr="00B40717" w:rsidRDefault="00B40717" w:rsidP="00B40717">
      <w:pPr>
        <w:rPr>
          <w:b/>
          <w:bCs/>
          <w:sz w:val="28"/>
          <w:szCs w:val="28"/>
        </w:rPr>
      </w:pPr>
    </w:p>
    <w:p w:rsidR="00B40717" w:rsidRPr="003536CD" w:rsidRDefault="00B40717" w:rsidP="00B40717">
      <w:pPr>
        <w:rPr>
          <w:sz w:val="24"/>
          <w:szCs w:val="24"/>
        </w:rPr>
      </w:pPr>
    </w:p>
    <w:p w:rsidR="00B40717" w:rsidRPr="003536CD" w:rsidRDefault="00B40717" w:rsidP="00B40717">
      <w:pPr>
        <w:rPr>
          <w:sz w:val="24"/>
          <w:szCs w:val="24"/>
        </w:rPr>
      </w:pPr>
    </w:p>
    <w:p w:rsidR="00B40717" w:rsidRDefault="00B40717" w:rsidP="00B40717">
      <w:pPr>
        <w:rPr>
          <w:b/>
          <w:bCs/>
          <w:sz w:val="32"/>
          <w:szCs w:val="32"/>
        </w:rPr>
      </w:pPr>
      <w:bookmarkStart w:id="0" w:name="_GoBack"/>
      <w:bookmarkEnd w:id="0"/>
    </w:p>
    <w:p w:rsidR="00B40717" w:rsidRDefault="00B40717" w:rsidP="00B40717">
      <w:pPr>
        <w:rPr>
          <w:b/>
          <w:bCs/>
          <w:sz w:val="32"/>
          <w:szCs w:val="32"/>
        </w:rPr>
      </w:pPr>
    </w:p>
    <w:p w:rsidR="00B40717" w:rsidRPr="00B40717" w:rsidRDefault="00B40717" w:rsidP="00B40717">
      <w:pPr>
        <w:rPr>
          <w:b/>
          <w:bCs/>
          <w:sz w:val="32"/>
          <w:szCs w:val="32"/>
        </w:rPr>
      </w:pPr>
    </w:p>
    <w:sectPr w:rsidR="00B40717" w:rsidRPr="00B4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833" w:rsidRDefault="00A95833" w:rsidP="00B40717">
      <w:pPr>
        <w:spacing w:after="0" w:line="240" w:lineRule="auto"/>
      </w:pPr>
      <w:r>
        <w:separator/>
      </w:r>
    </w:p>
  </w:endnote>
  <w:endnote w:type="continuationSeparator" w:id="0">
    <w:p w:rsidR="00A95833" w:rsidRDefault="00A95833" w:rsidP="00B4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833" w:rsidRDefault="00A95833" w:rsidP="00B40717">
      <w:pPr>
        <w:spacing w:after="0" w:line="240" w:lineRule="auto"/>
      </w:pPr>
      <w:r>
        <w:separator/>
      </w:r>
    </w:p>
  </w:footnote>
  <w:footnote w:type="continuationSeparator" w:id="0">
    <w:p w:rsidR="00A95833" w:rsidRDefault="00A95833" w:rsidP="00B40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17"/>
    <w:rsid w:val="00002BFF"/>
    <w:rsid w:val="000353DD"/>
    <w:rsid w:val="003536CD"/>
    <w:rsid w:val="00475331"/>
    <w:rsid w:val="00A95833"/>
    <w:rsid w:val="00B40717"/>
    <w:rsid w:val="00B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17"/>
  </w:style>
  <w:style w:type="paragraph" w:styleId="Footer">
    <w:name w:val="footer"/>
    <w:basedOn w:val="Normal"/>
    <w:link w:val="FooterChar"/>
    <w:uiPriority w:val="99"/>
    <w:unhideWhenUsed/>
    <w:rsid w:val="00B4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17"/>
  </w:style>
  <w:style w:type="paragraph" w:styleId="Footer">
    <w:name w:val="footer"/>
    <w:basedOn w:val="Normal"/>
    <w:link w:val="FooterChar"/>
    <w:uiPriority w:val="99"/>
    <w:unhideWhenUsed/>
    <w:rsid w:val="00B4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2022-11-10T08:11:00Z</dcterms:created>
  <dcterms:modified xsi:type="dcterms:W3CDTF">2022-11-10T08:59:00Z</dcterms:modified>
</cp:coreProperties>
</file>