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2DBDBE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650D9">
              <w:rPr>
                <w:rFonts w:ascii="Arial" w:hAnsi="Arial" w:cs="Arial"/>
              </w:rPr>
              <w:t>23421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9E36FCB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F650D9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F650D9">
              <w:rPr>
                <w:rFonts w:ascii="Arial" w:hAnsi="Arial" w:cs="Arial"/>
              </w:rPr>
              <w:t>Customer Care Registry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56" w:type="dxa"/>
        <w:tblLook w:val="04A0" w:firstRow="1" w:lastRow="0" w:firstColumn="1" w:lastColumn="0" w:noHBand="0" w:noVBand="1"/>
      </w:tblPr>
      <w:tblGrid>
        <w:gridCol w:w="1804"/>
        <w:gridCol w:w="2158"/>
        <w:gridCol w:w="1512"/>
        <w:gridCol w:w="4471"/>
        <w:gridCol w:w="1533"/>
        <w:gridCol w:w="1561"/>
        <w:gridCol w:w="1517"/>
      </w:tblGrid>
      <w:tr w:rsidR="006B2449" w:rsidRPr="009E313A" w14:paraId="7141C0A3" w14:textId="3D820893" w:rsidTr="005E53EE">
        <w:trPr>
          <w:trHeight w:val="279"/>
          <w:tblHeader/>
        </w:trPr>
        <w:tc>
          <w:tcPr>
            <w:tcW w:w="1815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5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8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9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4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E53EE">
        <w:trPr>
          <w:trHeight w:val="411"/>
        </w:trPr>
        <w:tc>
          <w:tcPr>
            <w:tcW w:w="1815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8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9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4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6855C101" w14:textId="4434346A" w:rsidR="006B2449" w:rsidRPr="009E313A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Venkateshwar 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</w:p>
        </w:tc>
      </w:tr>
      <w:tr w:rsidR="006B2449" w:rsidRPr="009E313A" w14:paraId="4E3CCEBD" w14:textId="4C5C1FC7" w:rsidTr="005E53EE">
        <w:trPr>
          <w:trHeight w:val="411"/>
        </w:trPr>
        <w:tc>
          <w:tcPr>
            <w:tcW w:w="1815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9" w:type="dxa"/>
          </w:tcPr>
          <w:p w14:paraId="4D810758" w14:textId="36C58143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40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053BF5CE" w14:textId="21CB993B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C, John Kamal Kumar</w:t>
            </w:r>
          </w:p>
        </w:tc>
      </w:tr>
      <w:tr w:rsidR="006B2449" w:rsidRPr="009E313A" w14:paraId="38C6CE4C" w14:textId="19B95950" w:rsidTr="005E53EE">
        <w:trPr>
          <w:trHeight w:val="411"/>
        </w:trPr>
        <w:tc>
          <w:tcPr>
            <w:tcW w:w="1815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5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9" w:type="dxa"/>
          </w:tcPr>
          <w:p w14:paraId="19157C03" w14:textId="2A5A9FE0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can register for the application through Google.</w:t>
            </w:r>
          </w:p>
        </w:tc>
        <w:tc>
          <w:tcPr>
            <w:tcW w:w="154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2" w:type="dxa"/>
          </w:tcPr>
          <w:p w14:paraId="76A4174B" w14:textId="09B64609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</w:tr>
      <w:tr w:rsidR="006B2449" w:rsidRPr="009E313A" w14:paraId="101EA4E3" w14:textId="621C4738" w:rsidTr="005E53EE">
        <w:trPr>
          <w:trHeight w:val="411"/>
        </w:trPr>
        <w:tc>
          <w:tcPr>
            <w:tcW w:w="1815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9" w:type="dxa"/>
          </w:tcPr>
          <w:p w14:paraId="1C58D871" w14:textId="65217FA7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4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</w:tcPr>
          <w:p w14:paraId="71E526DA" w14:textId="7CCE74C0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Venkateshwar 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</w:p>
        </w:tc>
      </w:tr>
      <w:tr w:rsidR="006B2449" w:rsidRPr="009E313A" w14:paraId="3B6A5D13" w14:textId="5EA1F1A1" w:rsidTr="005E53EE">
        <w:trPr>
          <w:trHeight w:val="411"/>
        </w:trPr>
        <w:tc>
          <w:tcPr>
            <w:tcW w:w="1815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8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9" w:type="dxa"/>
          </w:tcPr>
          <w:p w14:paraId="524B6F68" w14:textId="0B6B8830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40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05BF90D9" w14:textId="7ED36D0A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Kamal Kumar,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</w:p>
        </w:tc>
      </w:tr>
      <w:tr w:rsidR="006B2449" w:rsidRPr="009E313A" w14:paraId="75802135" w14:textId="31BC49FE" w:rsidTr="005E53EE">
        <w:trPr>
          <w:trHeight w:val="411"/>
        </w:trPr>
        <w:tc>
          <w:tcPr>
            <w:tcW w:w="1815" w:type="dxa"/>
          </w:tcPr>
          <w:p w14:paraId="7A817D03" w14:textId="11B8730A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8" w:type="dxa"/>
          </w:tcPr>
          <w:p w14:paraId="79490344" w14:textId="12535491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9" w:type="dxa"/>
          </w:tcPr>
          <w:p w14:paraId="010F49A2" w14:textId="0C89B7C7" w:rsidR="006B2449" w:rsidRPr="009E313A" w:rsidRDefault="0098262E" w:rsidP="0098262E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 I should be able to navigate and access all the features hassle free</w:t>
            </w:r>
          </w:p>
        </w:tc>
        <w:tc>
          <w:tcPr>
            <w:tcW w:w="1540" w:type="dxa"/>
          </w:tcPr>
          <w:p w14:paraId="2DFB6772" w14:textId="2FD15240" w:rsidR="006B2449" w:rsidRPr="009E313A" w:rsidRDefault="009826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095B8D43" w14:textId="41544201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</w:tcPr>
          <w:p w14:paraId="1F6F6E24" w14:textId="63965C6A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Venkateshwar A</w:t>
            </w:r>
          </w:p>
        </w:tc>
      </w:tr>
      <w:tr w:rsidR="006B2449" w:rsidRPr="009E313A" w14:paraId="5AEBA65B" w14:textId="482FFC88" w:rsidTr="005E53EE">
        <w:trPr>
          <w:trHeight w:val="411"/>
        </w:trPr>
        <w:tc>
          <w:tcPr>
            <w:tcW w:w="1815" w:type="dxa"/>
          </w:tcPr>
          <w:p w14:paraId="4F86E1A5" w14:textId="0C9B0FEE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048B464B" w14:textId="698AB12A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Layout</w:t>
            </w:r>
          </w:p>
        </w:tc>
        <w:tc>
          <w:tcPr>
            <w:tcW w:w="1518" w:type="dxa"/>
          </w:tcPr>
          <w:p w14:paraId="6E146C6E" w14:textId="72C13AEC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9" w:type="dxa"/>
          </w:tcPr>
          <w:p w14:paraId="2090B937" w14:textId="353DCD21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 I should be able to access the portal with different devices with the same comfort</w:t>
            </w:r>
          </w:p>
        </w:tc>
        <w:tc>
          <w:tcPr>
            <w:tcW w:w="1540" w:type="dxa"/>
          </w:tcPr>
          <w:p w14:paraId="7BB1E68E" w14:textId="3C395AA1" w:rsidR="006B2449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009ED232" w14:textId="629304AE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</w:tcPr>
          <w:p w14:paraId="73F7C093" w14:textId="1DB50B54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</w:p>
        </w:tc>
      </w:tr>
      <w:tr w:rsidR="006B2449" w:rsidRPr="009E313A" w14:paraId="1587F76B" w14:textId="351555A9" w:rsidTr="005E53EE">
        <w:trPr>
          <w:trHeight w:val="411"/>
        </w:trPr>
        <w:tc>
          <w:tcPr>
            <w:tcW w:w="1815" w:type="dxa"/>
          </w:tcPr>
          <w:p w14:paraId="6FCE0DB3" w14:textId="49D0800A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5" w:type="dxa"/>
          </w:tcPr>
          <w:p w14:paraId="4EF08303" w14:textId="0F8E8D3F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User Segregation and data access</w:t>
            </w:r>
          </w:p>
        </w:tc>
        <w:tc>
          <w:tcPr>
            <w:tcW w:w="1518" w:type="dxa"/>
          </w:tcPr>
          <w:p w14:paraId="7BDEF502" w14:textId="07AE426C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9" w:type="dxa"/>
          </w:tcPr>
          <w:p w14:paraId="336A55A6" w14:textId="7B9D16DF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CTS executive I should be able to resolve tickets and priorities the tickets based on ticket status</w:t>
            </w:r>
          </w:p>
        </w:tc>
        <w:tc>
          <w:tcPr>
            <w:tcW w:w="1540" w:type="dxa"/>
          </w:tcPr>
          <w:p w14:paraId="6B7FDA90" w14:textId="7F56A37B" w:rsidR="006B2449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58C0CD38" w14:textId="437C24B4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0E83F330" w14:textId="0B3A0883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Kamal Kumar,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</w:p>
        </w:tc>
      </w:tr>
      <w:tr w:rsidR="005E53EE" w:rsidRPr="009E313A" w14:paraId="27096480" w14:textId="77777777" w:rsidTr="005E53EE">
        <w:trPr>
          <w:trHeight w:val="411"/>
        </w:trPr>
        <w:tc>
          <w:tcPr>
            <w:tcW w:w="1815" w:type="dxa"/>
          </w:tcPr>
          <w:p w14:paraId="2E449C8E" w14:textId="265968DE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lastRenderedPageBreak/>
              <w:t>Sprint -2</w:t>
            </w:r>
          </w:p>
        </w:tc>
        <w:tc>
          <w:tcPr>
            <w:tcW w:w="2165" w:type="dxa"/>
          </w:tcPr>
          <w:p w14:paraId="1936CFB7" w14:textId="6DE0EDD2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Validating tickets</w:t>
            </w:r>
          </w:p>
        </w:tc>
        <w:tc>
          <w:tcPr>
            <w:tcW w:w="1518" w:type="dxa"/>
          </w:tcPr>
          <w:p w14:paraId="66CB4C53" w14:textId="3B75BBD2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9" w:type="dxa"/>
          </w:tcPr>
          <w:p w14:paraId="203BEE20" w14:textId="1548F0FF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5E53EE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5E53EE">
              <w:rPr>
                <w:rFonts w:ascii="Arial" w:hAnsi="Arial" w:cs="Arial"/>
                <w:sz w:val="20"/>
                <w:szCs w:val="20"/>
              </w:rPr>
              <w:t xml:space="preserve"> admin I should be able to monitor the raised tickets and safeguard customer’s from spam.</w:t>
            </w:r>
          </w:p>
        </w:tc>
        <w:tc>
          <w:tcPr>
            <w:tcW w:w="1540" w:type="dxa"/>
          </w:tcPr>
          <w:p w14:paraId="362AF4E0" w14:textId="39CAB373" w:rsidR="005E53EE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29011882" w14:textId="7CDEA8EE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Mediu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52" w:type="dxa"/>
          </w:tcPr>
          <w:p w14:paraId="2A15F29E" w14:textId="03C74771" w:rsidR="005E53EE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Venkateshwar 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</w:tr>
      <w:tr w:rsidR="005E53EE" w:rsidRPr="009E313A" w14:paraId="185F7255" w14:textId="77777777" w:rsidTr="00A130F2">
        <w:trPr>
          <w:trHeight w:val="411"/>
        </w:trPr>
        <w:tc>
          <w:tcPr>
            <w:tcW w:w="1815" w:type="dxa"/>
          </w:tcPr>
          <w:p w14:paraId="1CC3FC94" w14:textId="34EF2F29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5" w:type="dxa"/>
          </w:tcPr>
          <w:p w14:paraId="25BD7470" w14:textId="6393C6FB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Change code</w:t>
            </w:r>
          </w:p>
        </w:tc>
        <w:tc>
          <w:tcPr>
            <w:tcW w:w="1518" w:type="dxa"/>
          </w:tcPr>
          <w:p w14:paraId="7028A8C7" w14:textId="23407E51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9" w:type="dxa"/>
          </w:tcPr>
          <w:p w14:paraId="62DFCE0E" w14:textId="707B9FEE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spellStart"/>
            <w:proofErr w:type="gramStart"/>
            <w:r w:rsidRPr="005E53EE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proofErr w:type="gramEnd"/>
            <w:r w:rsidRPr="005E53EE">
              <w:rPr>
                <w:rFonts w:ascii="Arial" w:hAnsi="Arial" w:cs="Arial"/>
                <w:sz w:val="20"/>
                <w:szCs w:val="20"/>
              </w:rPr>
              <w:t xml:space="preserve"> administrator I should be able to fix errors before its affects the user experience.</w:t>
            </w:r>
          </w:p>
        </w:tc>
        <w:tc>
          <w:tcPr>
            <w:tcW w:w="1540" w:type="dxa"/>
          </w:tcPr>
          <w:p w14:paraId="3EF0E15A" w14:textId="30530FBB" w:rsidR="005E53EE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3A02139C" w14:textId="1B3D35E3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Mediu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7CB7204F" w14:textId="3358D4FD" w:rsidR="005E53EE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</w:p>
        </w:tc>
      </w:tr>
      <w:tr w:rsidR="005E53EE" w:rsidRPr="009E313A" w14:paraId="08D5EEA9" w14:textId="77777777" w:rsidTr="00A130F2">
        <w:trPr>
          <w:trHeight w:val="411"/>
        </w:trPr>
        <w:tc>
          <w:tcPr>
            <w:tcW w:w="1815" w:type="dxa"/>
          </w:tcPr>
          <w:p w14:paraId="28054E04" w14:textId="5D89E9AB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5" w:type="dxa"/>
          </w:tcPr>
          <w:p w14:paraId="6E8EBCED" w14:textId="5EF41503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Assign chat services</w:t>
            </w:r>
          </w:p>
        </w:tc>
        <w:tc>
          <w:tcPr>
            <w:tcW w:w="1518" w:type="dxa"/>
          </w:tcPr>
          <w:p w14:paraId="74F2C941" w14:textId="5D9B0B66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9" w:type="dxa"/>
          </w:tcPr>
          <w:p w14:paraId="211FB7E1" w14:textId="45B445F7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When the agent Is assigned the chat service should also be established</w:t>
            </w:r>
          </w:p>
        </w:tc>
        <w:tc>
          <w:tcPr>
            <w:tcW w:w="1540" w:type="dxa"/>
          </w:tcPr>
          <w:p w14:paraId="58DDF08E" w14:textId="7D1C57E2" w:rsidR="005E53EE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55624BCE" w14:textId="7AAC39FB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3702FDF8" w14:textId="593D3159" w:rsidR="005E53EE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C, Venkateshwar A</w:t>
            </w:r>
          </w:p>
        </w:tc>
      </w:tr>
      <w:tr w:rsidR="00A130F2" w:rsidRPr="009E313A" w14:paraId="1B550FC0" w14:textId="77777777" w:rsidTr="00A130F2">
        <w:trPr>
          <w:trHeight w:val="411"/>
        </w:trPr>
        <w:tc>
          <w:tcPr>
            <w:tcW w:w="1815" w:type="dxa"/>
          </w:tcPr>
          <w:p w14:paraId="75EE133C" w14:textId="485AD5A9" w:rsidR="00A130F2" w:rsidRPr="005E53EE" w:rsidRDefault="00A130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5" w:type="dxa"/>
          </w:tcPr>
          <w:p w14:paraId="4964D929" w14:textId="63EE7056" w:rsidR="00A130F2" w:rsidRPr="005E53EE" w:rsidRDefault="00A130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Docker, Kubernetes</w:t>
            </w:r>
          </w:p>
        </w:tc>
        <w:tc>
          <w:tcPr>
            <w:tcW w:w="1518" w:type="dxa"/>
          </w:tcPr>
          <w:p w14:paraId="3CEBD72E" w14:textId="27A0316B" w:rsidR="00A130F2" w:rsidRPr="005E53EE" w:rsidRDefault="00A130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9" w:type="dxa"/>
          </w:tcPr>
          <w:p w14:paraId="3EAADF05" w14:textId="16C1F924" w:rsidR="00A130F2" w:rsidRPr="005E53EE" w:rsidRDefault="00A130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an image in docker and uploading it into Kubernetes dashboard</w:t>
            </w:r>
          </w:p>
        </w:tc>
        <w:tc>
          <w:tcPr>
            <w:tcW w:w="1540" w:type="dxa"/>
          </w:tcPr>
          <w:p w14:paraId="3C3A9E74" w14:textId="4794A6CB" w:rsidR="00A130F2" w:rsidRDefault="00A130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2FDDA79A" w14:textId="3065DF60" w:rsidR="00A130F2" w:rsidRPr="005E53EE" w:rsidRDefault="00A130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bottom w:val="nil"/>
            </w:tcBorders>
          </w:tcPr>
          <w:p w14:paraId="65738227" w14:textId="775FAC34" w:rsidR="00A130F2" w:rsidRDefault="00A130F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Sekarmoorthy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C, Venkateshwar A, John Kamal Kumar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4336D8F7" w:rsidR="00AF3EA4" w:rsidRPr="009E313A" w:rsidRDefault="0098262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C4EB75C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06A814A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216649E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EA13472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6D6D27C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57C707E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67D0991" w14:textId="77777777" w:rsidR="00F650D9" w:rsidRDefault="00F650D9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20149E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65E4FA08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C58F680" w14:textId="77777777" w:rsidR="00F650D9" w:rsidRPr="009E313A" w:rsidRDefault="00F650D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109C94B3" w:rsidR="00A37D66" w:rsidRPr="009E313A" w:rsidRDefault="00F650D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6D62968" wp14:editId="31E3F0E0">
            <wp:extent cx="9234805" cy="38385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8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C3C65"/>
    <w:rsid w:val="00585E01"/>
    <w:rsid w:val="005A4CB0"/>
    <w:rsid w:val="005B2106"/>
    <w:rsid w:val="005E53EE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8262E"/>
    <w:rsid w:val="009A103E"/>
    <w:rsid w:val="009D3AA0"/>
    <w:rsid w:val="009E313A"/>
    <w:rsid w:val="00A130F2"/>
    <w:rsid w:val="00A37D66"/>
    <w:rsid w:val="00A50013"/>
    <w:rsid w:val="00A50CD0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0234C"/>
    <w:rsid w:val="00E40213"/>
    <w:rsid w:val="00E51310"/>
    <w:rsid w:val="00ED76A8"/>
    <w:rsid w:val="00F01F80"/>
    <w:rsid w:val="00F23C2C"/>
    <w:rsid w:val="00F516C9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65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Venkateshwar A</cp:lastModifiedBy>
  <cp:revision>77</cp:revision>
  <cp:lastPrinted>2022-10-18T07:38:00Z</cp:lastPrinted>
  <dcterms:created xsi:type="dcterms:W3CDTF">2022-09-18T16:51:00Z</dcterms:created>
  <dcterms:modified xsi:type="dcterms:W3CDTF">2022-11-22T06:42:00Z</dcterms:modified>
</cp:coreProperties>
</file>