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2596" w14:textId="49A8EBDC" w:rsidR="00C80571" w:rsidRDefault="000B7340" w:rsidP="00F2638D">
      <w:pPr>
        <w:rPr>
          <w:rFonts w:cstheme="minorHAnsi"/>
          <w:b/>
          <w:bCs/>
          <w:sz w:val="48"/>
          <w:szCs w:val="48"/>
        </w:rPr>
      </w:pPr>
      <w:r w:rsidRPr="001236EF">
        <w:rPr>
          <w:rFonts w:cstheme="minorHAnsi"/>
          <w:b/>
          <w:bCs/>
          <w:sz w:val="48"/>
          <w:szCs w:val="48"/>
        </w:rPr>
        <w:t>CORPORATE EMPLOYEE ATTRITION ANALYTICS</w:t>
      </w:r>
    </w:p>
    <w:p w14:paraId="706D25BE" w14:textId="77777777" w:rsidR="00E85B6A" w:rsidRPr="001236EF" w:rsidRDefault="00E85B6A" w:rsidP="00F2638D">
      <w:pPr>
        <w:rPr>
          <w:sz w:val="48"/>
          <w:szCs w:val="48"/>
        </w:rPr>
      </w:pPr>
    </w:p>
    <w:p w14:paraId="4D1B9002" w14:textId="18E66357" w:rsidR="00C80571" w:rsidRDefault="00C80571" w:rsidP="00C80571">
      <w:pPr>
        <w:rPr>
          <w:rFonts w:cstheme="minorHAnsi"/>
          <w:b/>
          <w:bCs/>
          <w:sz w:val="32"/>
          <w:szCs w:val="32"/>
        </w:rPr>
      </w:pPr>
      <w:r w:rsidRPr="0038309C">
        <w:rPr>
          <w:rFonts w:cstheme="minorHAnsi"/>
          <w:b/>
          <w:bCs/>
          <w:sz w:val="32"/>
          <w:szCs w:val="32"/>
        </w:rPr>
        <w:t>LITERATURE SURVEY:</w:t>
      </w:r>
    </w:p>
    <w:p w14:paraId="597DCEFB" w14:textId="77777777" w:rsidR="00E85B6A" w:rsidRPr="0038309C" w:rsidRDefault="00E85B6A" w:rsidP="00C80571">
      <w:pPr>
        <w:rPr>
          <w:rFonts w:cstheme="minorHAnsi"/>
          <w:b/>
          <w:bCs/>
          <w:sz w:val="32"/>
          <w:szCs w:val="32"/>
        </w:rPr>
      </w:pPr>
    </w:p>
    <w:p w14:paraId="319FC08A" w14:textId="443C8017" w:rsidR="000B7340" w:rsidRPr="001236EF" w:rsidRDefault="000B7340" w:rsidP="000B7340">
      <w:pPr>
        <w:pStyle w:val="ListParagraph"/>
        <w:numPr>
          <w:ilvl w:val="0"/>
          <w:numId w:val="1"/>
        </w:numPr>
        <w:rPr>
          <w:rFonts w:cstheme="minorHAnsi"/>
          <w:b/>
          <w:bCs/>
          <w:sz w:val="32"/>
          <w:szCs w:val="32"/>
        </w:rPr>
      </w:pPr>
      <w:r w:rsidRPr="001236EF">
        <w:rPr>
          <w:rFonts w:cstheme="minorHAnsi"/>
          <w:b/>
          <w:bCs/>
          <w:sz w:val="32"/>
          <w:szCs w:val="32"/>
        </w:rPr>
        <w:t xml:space="preserve">Hidden reasons Employees leave </w:t>
      </w:r>
      <w:r w:rsidRPr="001236EF">
        <w:rPr>
          <w:rFonts w:cstheme="minorHAnsi"/>
          <w:b/>
          <w:bCs/>
          <w:color w:val="202124"/>
          <w:sz w:val="32"/>
          <w:szCs w:val="32"/>
          <w:shd w:val="clear" w:color="auto" w:fill="FFFFFF"/>
        </w:rPr>
        <w:t xml:space="preserve">How </w:t>
      </w:r>
      <w:r w:rsidR="001236EF" w:rsidRPr="001236EF">
        <w:rPr>
          <w:rFonts w:cstheme="minorHAnsi"/>
          <w:b/>
          <w:bCs/>
          <w:color w:val="202124"/>
          <w:sz w:val="32"/>
          <w:szCs w:val="32"/>
          <w:shd w:val="clear" w:color="auto" w:fill="FFFFFF"/>
        </w:rPr>
        <w:t>t</w:t>
      </w:r>
      <w:r w:rsidRPr="001236EF">
        <w:rPr>
          <w:rFonts w:cstheme="minorHAnsi"/>
          <w:b/>
          <w:bCs/>
          <w:color w:val="202124"/>
          <w:sz w:val="32"/>
          <w:szCs w:val="32"/>
          <w:shd w:val="clear" w:color="auto" w:fill="FFFFFF"/>
        </w:rPr>
        <w:t>o Recognize The Subtle Signs And Act Before It's Too Late</w:t>
      </w:r>
    </w:p>
    <w:p w14:paraId="6C4CE4F4" w14:textId="45D9C759" w:rsidR="001236EF" w:rsidRPr="00E85B6A" w:rsidRDefault="001236EF" w:rsidP="001236EF">
      <w:pPr>
        <w:pStyle w:val="NormalWeb"/>
        <w:shd w:val="clear" w:color="auto" w:fill="FFFFFF"/>
        <w:spacing w:before="0" w:beforeAutospacing="0" w:after="0" w:afterAutospacing="0" w:line="276" w:lineRule="auto"/>
        <w:ind w:left="720"/>
        <w:jc w:val="both"/>
        <w:textAlignment w:val="baseline"/>
        <w:rPr>
          <w:rFonts w:ascii="Calibri" w:hAnsi="Calibri" w:cs="Calibri"/>
          <w:color w:val="5F6368"/>
          <w:spacing w:val="3"/>
          <w:sz w:val="28"/>
          <w:szCs w:val="28"/>
        </w:rPr>
      </w:pPr>
      <w:r w:rsidRPr="00E85B6A">
        <w:rPr>
          <w:rFonts w:ascii="Calibri" w:hAnsi="Calibri" w:cs="Calibri"/>
          <w:color w:val="5F6368"/>
          <w:spacing w:val="3"/>
          <w:sz w:val="28"/>
          <w:szCs w:val="28"/>
        </w:rPr>
        <w:t>Leigh Branham is Principal and Founder of Keeping the People, Inc., Overland Park, Kansas. Leigh is the author of the 7 Hidden Reasons Employees Leave: How to Recognize the Subtle Signs and Act Before It's Too Late, 2nd Edition. Neil Hellegers is a narrator, actor, and educator who lives in Brooklyn, New York. His voice work can be heard during various commercials, sundry video games, and in numerous audiobooks. Neil has appeared in films, TV s s, and commercials, and has performed and taught Shakespeare to students of all ages.</w:t>
      </w:r>
    </w:p>
    <w:p w14:paraId="041F3FA7" w14:textId="77777777" w:rsidR="000B7340" w:rsidRPr="000B7340" w:rsidRDefault="000B7340" w:rsidP="001236EF">
      <w:pPr>
        <w:pStyle w:val="ListParagraph"/>
        <w:rPr>
          <w:rFonts w:cstheme="minorHAnsi"/>
          <w:b/>
          <w:bCs/>
          <w:sz w:val="24"/>
          <w:szCs w:val="24"/>
        </w:rPr>
      </w:pPr>
    </w:p>
    <w:p w14:paraId="04FFF3ED" w14:textId="540B1D4A" w:rsidR="00F2638D" w:rsidRPr="001236EF" w:rsidRDefault="001236EF" w:rsidP="001236EF">
      <w:pPr>
        <w:pStyle w:val="ListParagraph"/>
        <w:numPr>
          <w:ilvl w:val="0"/>
          <w:numId w:val="1"/>
        </w:numPr>
        <w:rPr>
          <w:rFonts w:ascii="Calibri" w:hAnsi="Calibri" w:cs="Calibri"/>
          <w:b/>
          <w:bCs/>
          <w:sz w:val="32"/>
          <w:szCs w:val="32"/>
        </w:rPr>
      </w:pPr>
      <w:r w:rsidRPr="001236EF">
        <w:rPr>
          <w:rFonts w:ascii="Calibri" w:hAnsi="Calibri" w:cs="Calibri"/>
          <w:b/>
          <w:bCs/>
          <w:color w:val="202124"/>
          <w:sz w:val="32"/>
          <w:szCs w:val="32"/>
          <w:shd w:val="clear" w:color="auto" w:fill="FFFFFF"/>
        </w:rPr>
        <w:t>The Power of Employee Resource Groups: How People Create Authentic Change</w:t>
      </w:r>
    </w:p>
    <w:p w14:paraId="496F8689" w14:textId="77777777" w:rsidR="001236EF" w:rsidRPr="001236EF" w:rsidRDefault="001236EF" w:rsidP="001236EF">
      <w:pPr>
        <w:pStyle w:val="ListParagraph"/>
        <w:rPr>
          <w:rFonts w:cstheme="minorHAnsi"/>
          <w:b/>
          <w:bCs/>
          <w:sz w:val="24"/>
          <w:szCs w:val="24"/>
        </w:rPr>
      </w:pPr>
    </w:p>
    <w:p w14:paraId="5AB25E95" w14:textId="45D81404" w:rsidR="00F2638D" w:rsidRPr="00E85B6A" w:rsidRDefault="001236EF" w:rsidP="00F2638D">
      <w:pPr>
        <w:pStyle w:val="ListParagraph"/>
        <w:rPr>
          <w:rFonts w:cstheme="minorHAnsi"/>
          <w:color w:val="5F6368"/>
          <w:spacing w:val="3"/>
          <w:sz w:val="28"/>
          <w:szCs w:val="28"/>
          <w:shd w:val="clear" w:color="auto" w:fill="FFFFFF"/>
        </w:rPr>
      </w:pPr>
      <w:r w:rsidRPr="00E85B6A">
        <w:rPr>
          <w:rFonts w:cstheme="minorHAnsi"/>
          <w:color w:val="5F6368"/>
          <w:spacing w:val="3"/>
          <w:sz w:val="28"/>
          <w:szCs w:val="28"/>
          <w:shd w:val="clear" w:color="auto" w:fill="FFFFFF"/>
        </w:rPr>
        <w:t>Farzana Nayani is a recognized diversity, equity, and inclusion specialist and has been a consultant, business and strategy coach, and international keynote speaker for more than twenty years. She is an advisor to the Asian Leaders Alliance and is the former national director of ERG relations for the National Association of Asian American Professionals. Her passion for employee engagement and inclusion has led to client partnerships with Fortune 500 corporations, public agencies, school districts, and nonprofit organizations. Nayani's expertise on diversity and identity has been featured by media outlets such as the Wall Street Journal, the Washington Post, Forbes, NPR, Parents, and Marie Claire.</w:t>
      </w:r>
    </w:p>
    <w:p w14:paraId="0D84AB02" w14:textId="77777777" w:rsidR="001236EF" w:rsidRPr="001236EF" w:rsidRDefault="001236EF" w:rsidP="00F2638D">
      <w:pPr>
        <w:pStyle w:val="ListParagraph"/>
        <w:rPr>
          <w:rFonts w:ascii="Calibri" w:hAnsi="Calibri" w:cs="Calibri"/>
          <w:sz w:val="32"/>
          <w:szCs w:val="32"/>
        </w:rPr>
      </w:pPr>
    </w:p>
    <w:p w14:paraId="64EDDD70" w14:textId="13E19D1F" w:rsidR="001236EF" w:rsidRPr="001236EF" w:rsidRDefault="001236EF" w:rsidP="001236EF">
      <w:pPr>
        <w:pStyle w:val="ListParagraph"/>
        <w:numPr>
          <w:ilvl w:val="0"/>
          <w:numId w:val="1"/>
        </w:numPr>
        <w:shd w:val="clear" w:color="auto" w:fill="FFFFFF"/>
        <w:spacing w:after="0" w:line="540" w:lineRule="atLeast"/>
        <w:outlineLvl w:val="0"/>
        <w:rPr>
          <w:rFonts w:ascii="Calibri" w:eastAsia="Times New Roman" w:hAnsi="Calibri" w:cs="Calibri"/>
          <w:b/>
          <w:bCs/>
          <w:color w:val="0F1111"/>
          <w:kern w:val="36"/>
          <w:sz w:val="32"/>
          <w:szCs w:val="32"/>
          <w:lang w:val="en-IN" w:eastAsia="en-IN"/>
        </w:rPr>
      </w:pPr>
      <w:r w:rsidRPr="001236EF">
        <w:rPr>
          <w:rFonts w:ascii="Calibri" w:eastAsia="Times New Roman" w:hAnsi="Calibri" w:cs="Calibri"/>
          <w:b/>
          <w:bCs/>
          <w:color w:val="0F1111"/>
          <w:kern w:val="36"/>
          <w:sz w:val="32"/>
          <w:szCs w:val="32"/>
          <w:lang w:val="en-IN" w:eastAsia="en-IN"/>
        </w:rPr>
        <w:lastRenderedPageBreak/>
        <w:t>Workplace Wellness that Works: 10 Steps to Infuse Well-Being and Vitality into Any Organization </w:t>
      </w:r>
      <w:r w:rsidRPr="001236EF">
        <w:rPr>
          <w:rFonts w:ascii="Calibri" w:eastAsia="Times New Roman" w:hAnsi="Calibri" w:cs="Calibri"/>
          <w:b/>
          <w:bCs/>
          <w:color w:val="565959"/>
          <w:kern w:val="36"/>
          <w:sz w:val="32"/>
          <w:szCs w:val="32"/>
          <w:lang w:val="en-IN" w:eastAsia="en-IN"/>
        </w:rPr>
        <w:t>Hardcover – 30 April 2018</w:t>
      </w:r>
    </w:p>
    <w:p w14:paraId="515559CB" w14:textId="2EE1FADC" w:rsidR="001236EF" w:rsidRPr="001236EF" w:rsidRDefault="001236EF" w:rsidP="001236EF">
      <w:pPr>
        <w:pStyle w:val="ListParagraph"/>
        <w:shd w:val="clear" w:color="auto" w:fill="FFFFFF"/>
        <w:spacing w:after="0" w:line="540" w:lineRule="atLeast"/>
        <w:outlineLvl w:val="0"/>
        <w:rPr>
          <w:rFonts w:ascii="Calibri" w:eastAsia="Times New Roman" w:hAnsi="Calibri" w:cs="Calibri"/>
          <w:b/>
          <w:bCs/>
          <w:color w:val="0F1111"/>
          <w:kern w:val="36"/>
          <w:sz w:val="32"/>
          <w:szCs w:val="32"/>
          <w:lang w:val="en-IN" w:eastAsia="en-IN"/>
        </w:rPr>
      </w:pPr>
    </w:p>
    <w:p w14:paraId="741B46A0" w14:textId="0B50A9DC" w:rsidR="00F2638D" w:rsidRDefault="001236EF" w:rsidP="00F2638D">
      <w:pPr>
        <w:ind w:left="720"/>
        <w:rPr>
          <w:rFonts w:ascii="Arial" w:hAnsi="Arial" w:cs="Arial"/>
          <w:color w:val="0F1111"/>
          <w:sz w:val="21"/>
          <w:szCs w:val="21"/>
          <w:shd w:val="clear" w:color="auto" w:fill="FFFFFF"/>
        </w:rPr>
      </w:pPr>
      <w:r w:rsidRPr="001236EF">
        <w:rPr>
          <w:rFonts w:ascii="Calibri" w:hAnsi="Calibri" w:cs="Calibri"/>
          <w:color w:val="0F1111"/>
          <w:sz w:val="28"/>
          <w:szCs w:val="28"/>
          <w:shd w:val="clear" w:color="auto" w:fill="FFFFFF"/>
        </w:rPr>
        <w:t>Laura Putnam is founder and CEO of motion infusion, a well-being consulting firm that provides creative solutions in the areas of engagement, behaviour change and human performance improvement. She has worked with a range of organizations from fortune 500s to government agencies to academic institutions and non-profits. She also serves as the chair of the American heart association's greater bay area 2020 task force</w:t>
      </w:r>
      <w:r>
        <w:rPr>
          <w:rFonts w:ascii="Arial" w:hAnsi="Arial" w:cs="Arial"/>
          <w:color w:val="0F1111"/>
          <w:sz w:val="21"/>
          <w:szCs w:val="21"/>
          <w:shd w:val="clear" w:color="auto" w:fill="FFFFFF"/>
        </w:rPr>
        <w:t>.</w:t>
      </w:r>
    </w:p>
    <w:p w14:paraId="309102C3" w14:textId="77777777" w:rsidR="00355BF0" w:rsidRPr="0038309C" w:rsidRDefault="00355BF0" w:rsidP="00F2638D">
      <w:pPr>
        <w:ind w:left="720"/>
        <w:rPr>
          <w:rFonts w:cstheme="minorHAnsi"/>
          <w:sz w:val="24"/>
          <w:szCs w:val="24"/>
        </w:rPr>
      </w:pPr>
    </w:p>
    <w:p w14:paraId="7BDED35A" w14:textId="2D94F1D9" w:rsidR="00355BF0" w:rsidRPr="00355BF0" w:rsidRDefault="00355BF0" w:rsidP="00355BF0">
      <w:pPr>
        <w:pStyle w:val="ListParagraph"/>
        <w:numPr>
          <w:ilvl w:val="0"/>
          <w:numId w:val="1"/>
        </w:numPr>
        <w:rPr>
          <w:rFonts w:ascii="Calibri" w:hAnsi="Calibri" w:cs="Calibri"/>
          <w:b/>
          <w:bCs/>
          <w:sz w:val="32"/>
          <w:szCs w:val="32"/>
        </w:rPr>
      </w:pPr>
      <w:r w:rsidRPr="00355BF0">
        <w:rPr>
          <w:rFonts w:ascii="Calibri" w:hAnsi="Calibri" w:cs="Calibri"/>
          <w:b/>
          <w:bCs/>
          <w:sz w:val="32"/>
          <w:szCs w:val="32"/>
        </w:rPr>
        <w:t>Taxmann Cracker - Corporate Restructuring, Insolvency, Liquidation &amp; Winding-Up Book</w:t>
      </w:r>
    </w:p>
    <w:p w14:paraId="2E5F2B2B" w14:textId="77777777" w:rsidR="00355BF0" w:rsidRPr="00355BF0" w:rsidRDefault="00355BF0" w:rsidP="00355BF0">
      <w:pPr>
        <w:ind w:left="720"/>
        <w:rPr>
          <w:rFonts w:cstheme="minorHAnsi"/>
          <w:sz w:val="24"/>
          <w:szCs w:val="24"/>
        </w:rPr>
      </w:pPr>
    </w:p>
    <w:p w14:paraId="123AE41B" w14:textId="1407D3AF" w:rsidR="00F2638D" w:rsidRPr="00355BF0" w:rsidRDefault="00355BF0" w:rsidP="00355BF0">
      <w:pPr>
        <w:ind w:left="720"/>
        <w:jc w:val="both"/>
        <w:rPr>
          <w:rFonts w:ascii="Calibri" w:hAnsi="Calibri" w:cs="Calibri"/>
          <w:sz w:val="28"/>
          <w:szCs w:val="28"/>
        </w:rPr>
      </w:pPr>
      <w:r w:rsidRPr="00355BF0">
        <w:rPr>
          <w:rFonts w:ascii="Calibri" w:hAnsi="Calibri" w:cs="Calibri"/>
          <w:sz w:val="28"/>
          <w:szCs w:val="28"/>
        </w:rPr>
        <w:t xml:space="preserve">Prasad Vijay Bhat is a qualified Chartered Accountant and Cost Accountant. He has a Masters Degree in Commerce from the University of Pune and cleared all exams of Company Secretary. He has successfully qualified for the National Eligibility Test (NET) conducted by UGC to become a professor for graduation/post-graduation students. Prasad Vijay Bhat has been an educator and mentor over the last 13 years to 12,000 plus students pursuing professional degrees (CS, CA and CMA) and management degrees (MBA and BBA). Post qualification, Prasad worked with PricewaterhouseCoopers (PwC), one of the Big4 multinational consulting firms. In 2011, Prasad established ACE Coaching Academy, Pune, for coaching Company Secretary students. He is the Founder and Principal Faculty of ACE Coaching Academy, Pune. More than 350 students of ACE Academy are qualified Company Secretaries now and leading successful careers. Prasad is known for his intuitive, witty and practical teaching skills in Financial Management, Corporate Restructuring, Security Laws and Company Law. His curated, crisp and yet exhaustive study material has been helping students in preparing well for professional exams. He has been associated with many management institutes, B-schools and law schools as a visiting faculty/guest lecturer. </w:t>
      </w:r>
      <w:r w:rsidRPr="00355BF0">
        <w:rPr>
          <w:rFonts w:ascii="Calibri" w:hAnsi="Calibri" w:cs="Calibri"/>
          <w:sz w:val="28"/>
          <w:szCs w:val="28"/>
        </w:rPr>
        <w:lastRenderedPageBreak/>
        <w:t>Being a passionate teacher, he wishes to continue guide students in their professional career paths.</w:t>
      </w:r>
    </w:p>
    <w:p w14:paraId="4075472A" w14:textId="6E37E54E" w:rsidR="00F2638D" w:rsidRPr="009E7195" w:rsidRDefault="00F2638D" w:rsidP="00355BF0">
      <w:pPr>
        <w:pStyle w:val="ListParagraph"/>
        <w:jc w:val="both"/>
        <w:rPr>
          <w:rFonts w:cstheme="minorHAnsi"/>
          <w:sz w:val="32"/>
          <w:szCs w:val="32"/>
        </w:rPr>
      </w:pPr>
    </w:p>
    <w:p w14:paraId="2C641129" w14:textId="53EC0E80" w:rsidR="0038309C" w:rsidRDefault="009E7195" w:rsidP="00355BF0">
      <w:pPr>
        <w:pStyle w:val="ListParagraph"/>
        <w:numPr>
          <w:ilvl w:val="0"/>
          <w:numId w:val="1"/>
        </w:numPr>
        <w:jc w:val="both"/>
        <w:rPr>
          <w:rFonts w:cstheme="minorHAnsi"/>
          <w:b/>
          <w:bCs/>
          <w:sz w:val="32"/>
          <w:szCs w:val="32"/>
        </w:rPr>
      </w:pPr>
      <w:r w:rsidRPr="009E7195">
        <w:rPr>
          <w:rFonts w:cstheme="minorHAnsi"/>
          <w:b/>
          <w:bCs/>
          <w:sz w:val="32"/>
          <w:szCs w:val="32"/>
        </w:rPr>
        <w:t xml:space="preserve">People Analytics </w:t>
      </w:r>
      <w:r w:rsidR="00355BF0">
        <w:rPr>
          <w:rFonts w:cstheme="minorHAnsi"/>
          <w:b/>
          <w:bCs/>
          <w:sz w:val="32"/>
          <w:szCs w:val="32"/>
        </w:rPr>
        <w:t>f</w:t>
      </w:r>
      <w:r w:rsidRPr="009E7195">
        <w:rPr>
          <w:rFonts w:cstheme="minorHAnsi"/>
          <w:b/>
          <w:bCs/>
          <w:sz w:val="32"/>
          <w:szCs w:val="32"/>
        </w:rPr>
        <w:t>or Dummies</w:t>
      </w:r>
    </w:p>
    <w:p w14:paraId="5D2613C3" w14:textId="77777777" w:rsidR="009E7195" w:rsidRDefault="009E7195" w:rsidP="00355BF0">
      <w:pPr>
        <w:pStyle w:val="ListParagraph"/>
        <w:ind w:left="643"/>
        <w:jc w:val="both"/>
        <w:rPr>
          <w:rFonts w:cstheme="minorHAnsi"/>
          <w:b/>
          <w:bCs/>
          <w:sz w:val="32"/>
          <w:szCs w:val="32"/>
        </w:rPr>
      </w:pPr>
    </w:p>
    <w:p w14:paraId="6F841EB7" w14:textId="4D45E615" w:rsidR="009E7195" w:rsidRPr="009E7195" w:rsidRDefault="009E7195" w:rsidP="00355BF0">
      <w:pPr>
        <w:pStyle w:val="ListParagraph"/>
        <w:ind w:left="643"/>
        <w:jc w:val="both"/>
        <w:rPr>
          <w:rFonts w:cstheme="minorHAnsi"/>
          <w:sz w:val="28"/>
          <w:szCs w:val="28"/>
        </w:rPr>
      </w:pPr>
      <w:r>
        <w:rPr>
          <w:rFonts w:cstheme="minorHAnsi"/>
          <w:sz w:val="28"/>
          <w:szCs w:val="28"/>
        </w:rPr>
        <w:t>M</w:t>
      </w:r>
      <w:r w:rsidRPr="009E7195">
        <w:rPr>
          <w:rFonts w:cstheme="minorHAnsi"/>
          <w:sz w:val="28"/>
          <w:szCs w:val="28"/>
        </w:rPr>
        <w:t xml:space="preserve">ike </w:t>
      </w:r>
      <w:r>
        <w:rPr>
          <w:rFonts w:cstheme="minorHAnsi"/>
          <w:sz w:val="28"/>
          <w:szCs w:val="28"/>
        </w:rPr>
        <w:t>W</w:t>
      </w:r>
      <w:r w:rsidRPr="009E7195">
        <w:rPr>
          <w:rFonts w:cstheme="minorHAnsi"/>
          <w:sz w:val="28"/>
          <w:szCs w:val="28"/>
        </w:rPr>
        <w:t>es</w:t>
      </w:r>
      <w:r>
        <w:rPr>
          <w:rFonts w:cstheme="minorHAnsi"/>
          <w:sz w:val="28"/>
          <w:szCs w:val="28"/>
        </w:rPr>
        <w:t xml:space="preserve">t </w:t>
      </w:r>
      <w:r w:rsidRPr="009E7195">
        <w:rPr>
          <w:rFonts w:cstheme="minorHAnsi"/>
          <w:sz w:val="28"/>
          <w:szCs w:val="28"/>
        </w:rPr>
        <w:t>Develop</w:t>
      </w:r>
      <w:r>
        <w:rPr>
          <w:rFonts w:cstheme="minorHAnsi"/>
          <w:sz w:val="28"/>
          <w:szCs w:val="28"/>
        </w:rPr>
        <w:t xml:space="preserve">ed </w:t>
      </w:r>
      <w:r w:rsidR="00355BF0">
        <w:rPr>
          <w:rFonts w:cstheme="minorHAnsi"/>
          <w:sz w:val="28"/>
          <w:szCs w:val="28"/>
        </w:rPr>
        <w:t>a</w:t>
      </w:r>
      <w:r w:rsidRPr="009E7195">
        <w:rPr>
          <w:rFonts w:cstheme="minorHAnsi"/>
          <w:sz w:val="28"/>
          <w:szCs w:val="28"/>
        </w:rPr>
        <w:t xml:space="preserve"> Successful Workforce Requires More Than A Gut Check. Data Can Help Guide Your Decisions </w:t>
      </w:r>
      <w:r w:rsidR="00355BF0">
        <w:rPr>
          <w:rFonts w:cstheme="minorHAnsi"/>
          <w:sz w:val="28"/>
          <w:szCs w:val="28"/>
        </w:rPr>
        <w:t>o</w:t>
      </w:r>
      <w:r w:rsidRPr="009E7195">
        <w:rPr>
          <w:rFonts w:cstheme="minorHAnsi"/>
          <w:sz w:val="28"/>
          <w:szCs w:val="28"/>
        </w:rPr>
        <w:t xml:space="preserve">n Everything </w:t>
      </w:r>
      <w:r w:rsidR="00355BF0">
        <w:rPr>
          <w:rFonts w:cstheme="minorHAnsi"/>
          <w:sz w:val="28"/>
          <w:szCs w:val="28"/>
        </w:rPr>
        <w:t>f</w:t>
      </w:r>
      <w:r w:rsidRPr="009E7195">
        <w:rPr>
          <w:rFonts w:cstheme="minorHAnsi"/>
          <w:sz w:val="28"/>
          <w:szCs w:val="28"/>
        </w:rPr>
        <w:t xml:space="preserve">rom Where To Seat A Team To Optimizing Production Processes To Engaging With Your Employees In Ways That Ring True To Them. People Analytics Is </w:t>
      </w:r>
      <w:r w:rsidR="00355BF0">
        <w:rPr>
          <w:rFonts w:cstheme="minorHAnsi"/>
          <w:sz w:val="28"/>
          <w:szCs w:val="28"/>
        </w:rPr>
        <w:t>t</w:t>
      </w:r>
      <w:r w:rsidRPr="009E7195">
        <w:rPr>
          <w:rFonts w:cstheme="minorHAnsi"/>
          <w:sz w:val="28"/>
          <w:szCs w:val="28"/>
        </w:rPr>
        <w:t xml:space="preserve">he Study </w:t>
      </w:r>
      <w:r w:rsidR="00355BF0">
        <w:rPr>
          <w:rFonts w:cstheme="minorHAnsi"/>
          <w:sz w:val="28"/>
          <w:szCs w:val="28"/>
        </w:rPr>
        <w:t>o</w:t>
      </w:r>
      <w:r w:rsidRPr="009E7195">
        <w:rPr>
          <w:rFonts w:cstheme="minorHAnsi"/>
          <w:sz w:val="28"/>
          <w:szCs w:val="28"/>
        </w:rPr>
        <w:t xml:space="preserve">f Your Number One Business Asset -- Your People -- And This Book Can Show You How </w:t>
      </w:r>
      <w:r w:rsidR="00355BF0">
        <w:rPr>
          <w:rFonts w:cstheme="minorHAnsi"/>
          <w:sz w:val="28"/>
          <w:szCs w:val="28"/>
        </w:rPr>
        <w:t>t</w:t>
      </w:r>
      <w:r w:rsidRPr="009E7195">
        <w:rPr>
          <w:rFonts w:cstheme="minorHAnsi"/>
          <w:sz w:val="28"/>
          <w:szCs w:val="28"/>
        </w:rPr>
        <w:t xml:space="preserve">o Collect Data, Analyze That Data, And Then Apply Your Findings </w:t>
      </w:r>
      <w:r w:rsidR="00355BF0">
        <w:rPr>
          <w:rFonts w:cstheme="minorHAnsi"/>
          <w:sz w:val="28"/>
          <w:szCs w:val="28"/>
        </w:rPr>
        <w:t>t</w:t>
      </w:r>
      <w:r w:rsidRPr="009E7195">
        <w:rPr>
          <w:rFonts w:cstheme="minorHAnsi"/>
          <w:sz w:val="28"/>
          <w:szCs w:val="28"/>
        </w:rPr>
        <w:t xml:space="preserve">o Create </w:t>
      </w:r>
      <w:r w:rsidR="00355BF0">
        <w:rPr>
          <w:rFonts w:cstheme="minorHAnsi"/>
          <w:sz w:val="28"/>
          <w:szCs w:val="28"/>
        </w:rPr>
        <w:t>a</w:t>
      </w:r>
      <w:r w:rsidRPr="009E7195">
        <w:rPr>
          <w:rFonts w:cstheme="minorHAnsi"/>
          <w:sz w:val="28"/>
          <w:szCs w:val="28"/>
        </w:rPr>
        <w:t xml:space="preserve"> Happier </w:t>
      </w:r>
      <w:r w:rsidR="00355BF0">
        <w:rPr>
          <w:rFonts w:cstheme="minorHAnsi"/>
          <w:sz w:val="28"/>
          <w:szCs w:val="28"/>
        </w:rPr>
        <w:t>a</w:t>
      </w:r>
      <w:r w:rsidRPr="009E7195">
        <w:rPr>
          <w:rFonts w:cstheme="minorHAnsi"/>
          <w:sz w:val="28"/>
          <w:szCs w:val="28"/>
        </w:rPr>
        <w:t>nd More Engaged Workforce.</w:t>
      </w:r>
    </w:p>
    <w:p w14:paraId="22AE1E0F" w14:textId="77777777" w:rsidR="0038309C" w:rsidRPr="0038309C" w:rsidRDefault="0038309C" w:rsidP="00355BF0">
      <w:pPr>
        <w:pStyle w:val="ListParagraph"/>
        <w:jc w:val="both"/>
        <w:rPr>
          <w:rFonts w:cstheme="minorHAnsi"/>
          <w:b/>
          <w:bCs/>
          <w:sz w:val="24"/>
          <w:szCs w:val="24"/>
        </w:rPr>
      </w:pPr>
    </w:p>
    <w:p w14:paraId="7164D360" w14:textId="77777777" w:rsidR="00F2638D" w:rsidRPr="0038309C" w:rsidRDefault="00F2638D" w:rsidP="00355BF0">
      <w:pPr>
        <w:pStyle w:val="ListParagraph"/>
        <w:jc w:val="both"/>
        <w:rPr>
          <w:rFonts w:cstheme="minorHAnsi"/>
          <w:b/>
          <w:bCs/>
          <w:sz w:val="24"/>
          <w:szCs w:val="24"/>
        </w:rPr>
      </w:pPr>
    </w:p>
    <w:p w14:paraId="544EC5C9" w14:textId="74B8302B" w:rsidR="00F2638D" w:rsidRPr="0038309C" w:rsidRDefault="00F2638D" w:rsidP="00355BF0">
      <w:pPr>
        <w:pStyle w:val="ListParagraph"/>
        <w:jc w:val="both"/>
        <w:rPr>
          <w:rFonts w:cstheme="minorHAnsi"/>
          <w:sz w:val="24"/>
          <w:szCs w:val="24"/>
        </w:rPr>
      </w:pPr>
    </w:p>
    <w:p w14:paraId="423A61FE" w14:textId="6D069B50" w:rsidR="00F2638D" w:rsidRPr="00F2638D" w:rsidRDefault="00F2638D" w:rsidP="00355BF0">
      <w:pPr>
        <w:pStyle w:val="ListParagraph"/>
        <w:jc w:val="both"/>
        <w:rPr>
          <w:rFonts w:cstheme="minorHAnsi"/>
          <w:sz w:val="24"/>
          <w:szCs w:val="24"/>
        </w:rPr>
      </w:pPr>
    </w:p>
    <w:p w14:paraId="110443D8" w14:textId="77777777" w:rsidR="00F2638D" w:rsidRPr="0038309C" w:rsidRDefault="00F2638D" w:rsidP="00355BF0">
      <w:pPr>
        <w:pStyle w:val="ListParagraph"/>
        <w:jc w:val="both"/>
        <w:rPr>
          <w:rFonts w:cstheme="minorHAnsi"/>
          <w:b/>
          <w:bCs/>
          <w:sz w:val="24"/>
          <w:szCs w:val="24"/>
        </w:rPr>
      </w:pPr>
    </w:p>
    <w:p w14:paraId="54E134A1" w14:textId="77777777" w:rsidR="00F2638D" w:rsidRPr="0038309C" w:rsidRDefault="00F2638D" w:rsidP="00355BF0">
      <w:pPr>
        <w:ind w:left="720"/>
        <w:jc w:val="both"/>
        <w:rPr>
          <w:rFonts w:cstheme="minorHAnsi"/>
          <w:sz w:val="24"/>
          <w:szCs w:val="24"/>
        </w:rPr>
      </w:pPr>
    </w:p>
    <w:p w14:paraId="399A18D5" w14:textId="0471261D" w:rsidR="00F2638D" w:rsidRPr="0038309C" w:rsidRDefault="00F2638D" w:rsidP="00F2638D">
      <w:pPr>
        <w:rPr>
          <w:rFonts w:cstheme="minorHAnsi"/>
          <w:b/>
          <w:bCs/>
          <w:sz w:val="24"/>
          <w:szCs w:val="24"/>
        </w:rPr>
      </w:pPr>
    </w:p>
    <w:p w14:paraId="0467F8CA" w14:textId="67B77A12" w:rsidR="00F2638D" w:rsidRPr="00F2638D" w:rsidRDefault="00F2638D" w:rsidP="00F2638D">
      <w:pPr>
        <w:pStyle w:val="ListParagraph"/>
        <w:rPr>
          <w:rFonts w:cstheme="minorHAnsi"/>
          <w:b/>
          <w:bCs/>
          <w:sz w:val="24"/>
          <w:szCs w:val="24"/>
        </w:rPr>
      </w:pPr>
    </w:p>
    <w:p w14:paraId="5B89487A" w14:textId="77777777" w:rsidR="00F2638D" w:rsidRPr="00F2638D" w:rsidRDefault="00F2638D" w:rsidP="00F2638D">
      <w:pPr>
        <w:pStyle w:val="ListParagraph"/>
        <w:rPr>
          <w:rFonts w:cstheme="minorHAnsi"/>
          <w:b/>
          <w:bCs/>
          <w:sz w:val="24"/>
          <w:szCs w:val="24"/>
        </w:rPr>
      </w:pPr>
    </w:p>
    <w:p w14:paraId="3932AA95" w14:textId="77777777" w:rsidR="00F2638D" w:rsidRPr="0038309C" w:rsidRDefault="00F2638D" w:rsidP="00F2638D">
      <w:pPr>
        <w:pStyle w:val="ListParagraph"/>
        <w:rPr>
          <w:rFonts w:cstheme="minorHAnsi"/>
          <w:sz w:val="24"/>
          <w:szCs w:val="24"/>
        </w:rPr>
      </w:pPr>
    </w:p>
    <w:p w14:paraId="0DA3B363" w14:textId="77777777" w:rsidR="00F2638D" w:rsidRPr="0038309C" w:rsidRDefault="00F2638D" w:rsidP="00F2638D">
      <w:pPr>
        <w:rPr>
          <w:rFonts w:cstheme="minorHAnsi"/>
          <w:sz w:val="24"/>
          <w:szCs w:val="24"/>
        </w:rPr>
      </w:pPr>
    </w:p>
    <w:p w14:paraId="0899726E" w14:textId="52DC1191" w:rsidR="00F2638D" w:rsidRPr="0038309C" w:rsidRDefault="00F2638D" w:rsidP="00F2638D">
      <w:pPr>
        <w:pStyle w:val="ListParagraph"/>
        <w:rPr>
          <w:rFonts w:cstheme="minorHAnsi"/>
          <w:b/>
          <w:bCs/>
          <w:sz w:val="24"/>
          <w:szCs w:val="24"/>
        </w:rPr>
      </w:pPr>
    </w:p>
    <w:p w14:paraId="626382A9" w14:textId="01C797A4" w:rsidR="00F2638D" w:rsidRPr="0038309C" w:rsidRDefault="00F2638D" w:rsidP="00F2638D">
      <w:pPr>
        <w:rPr>
          <w:rFonts w:cstheme="minorHAnsi"/>
          <w:b/>
          <w:bCs/>
          <w:sz w:val="24"/>
          <w:szCs w:val="24"/>
        </w:rPr>
      </w:pPr>
    </w:p>
    <w:p w14:paraId="538CA651" w14:textId="77777777" w:rsidR="00F2638D" w:rsidRPr="0038309C" w:rsidRDefault="00F2638D" w:rsidP="00F2638D">
      <w:pPr>
        <w:pStyle w:val="ListParagraph"/>
        <w:rPr>
          <w:rFonts w:cstheme="minorHAnsi"/>
          <w:b/>
          <w:bCs/>
          <w:sz w:val="24"/>
          <w:szCs w:val="24"/>
        </w:rPr>
      </w:pPr>
    </w:p>
    <w:p w14:paraId="698DFEDD" w14:textId="07775668" w:rsidR="00F2638D" w:rsidRPr="0038309C" w:rsidRDefault="00F2638D" w:rsidP="00F2638D">
      <w:pPr>
        <w:pStyle w:val="ListParagraph"/>
        <w:rPr>
          <w:rFonts w:cstheme="minorHAnsi"/>
          <w:b/>
          <w:bCs/>
          <w:sz w:val="24"/>
          <w:szCs w:val="24"/>
        </w:rPr>
      </w:pPr>
    </w:p>
    <w:p w14:paraId="083A7966" w14:textId="77777777" w:rsidR="00F2638D" w:rsidRPr="00F2638D" w:rsidRDefault="00F2638D" w:rsidP="00F2638D">
      <w:pPr>
        <w:pStyle w:val="ListParagraph"/>
        <w:rPr>
          <w:rFonts w:cstheme="minorHAnsi"/>
          <w:b/>
          <w:bCs/>
          <w:sz w:val="24"/>
          <w:szCs w:val="24"/>
        </w:rPr>
      </w:pPr>
    </w:p>
    <w:p w14:paraId="1DBA901E" w14:textId="29CA89EE" w:rsidR="00C80571" w:rsidRPr="0038309C" w:rsidRDefault="00C80571" w:rsidP="00F2638D">
      <w:pPr>
        <w:pStyle w:val="ListParagraph"/>
        <w:rPr>
          <w:rFonts w:cstheme="minorHAnsi"/>
          <w:b/>
          <w:bCs/>
          <w:sz w:val="24"/>
          <w:szCs w:val="24"/>
        </w:rPr>
      </w:pPr>
    </w:p>
    <w:p w14:paraId="6F5E137F" w14:textId="19378B38" w:rsidR="00C80571" w:rsidRPr="0038309C" w:rsidRDefault="00C80571" w:rsidP="00C80571">
      <w:pPr>
        <w:pStyle w:val="ListParagraph"/>
        <w:rPr>
          <w:rFonts w:cstheme="minorHAnsi"/>
          <w:b/>
          <w:bCs/>
          <w:sz w:val="24"/>
          <w:szCs w:val="24"/>
        </w:rPr>
      </w:pPr>
    </w:p>
    <w:p w14:paraId="3CBD878E" w14:textId="77777777" w:rsidR="00C80571" w:rsidRPr="0038309C" w:rsidRDefault="00C80571" w:rsidP="00C80571">
      <w:pPr>
        <w:pStyle w:val="ListParagraph"/>
        <w:rPr>
          <w:rFonts w:cstheme="minorHAnsi"/>
          <w:b/>
          <w:bCs/>
          <w:sz w:val="24"/>
          <w:szCs w:val="24"/>
        </w:rPr>
      </w:pPr>
    </w:p>
    <w:p w14:paraId="6B38DF7A" w14:textId="59006FBD" w:rsidR="00C80571" w:rsidRPr="0038309C" w:rsidRDefault="00C80571" w:rsidP="00C80571">
      <w:pPr>
        <w:rPr>
          <w:rFonts w:cstheme="minorHAnsi"/>
          <w:b/>
          <w:bCs/>
          <w:sz w:val="24"/>
          <w:szCs w:val="24"/>
        </w:rPr>
      </w:pPr>
    </w:p>
    <w:sectPr w:rsidR="00C80571" w:rsidRPr="00383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50233"/>
    <w:multiLevelType w:val="hybridMultilevel"/>
    <w:tmpl w:val="55366C6C"/>
    <w:lvl w:ilvl="0" w:tplc="F3E68228">
      <w:start w:val="1"/>
      <w:numFmt w:val="decimal"/>
      <w:lvlText w:val="%1."/>
      <w:lvlJc w:val="left"/>
      <w:pPr>
        <w:ind w:left="643"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03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71"/>
    <w:rsid w:val="000B7340"/>
    <w:rsid w:val="001236EF"/>
    <w:rsid w:val="00355BF0"/>
    <w:rsid w:val="0038309C"/>
    <w:rsid w:val="00953969"/>
    <w:rsid w:val="009E7195"/>
    <w:rsid w:val="00C80571"/>
    <w:rsid w:val="00E85B6A"/>
    <w:rsid w:val="00F2145F"/>
    <w:rsid w:val="00F2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2A6F"/>
  <w15:chartTrackingRefBased/>
  <w15:docId w15:val="{4FDF5C50-2B12-4A2E-B781-CA41F1ED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6E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5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0571"/>
    <w:pPr>
      <w:ind w:left="720"/>
      <w:contextualSpacing/>
    </w:pPr>
  </w:style>
  <w:style w:type="character" w:customStyle="1" w:styleId="lkwygd">
    <w:name w:val="lkwygd"/>
    <w:basedOn w:val="DefaultParagraphFont"/>
    <w:rsid w:val="000B7340"/>
  </w:style>
  <w:style w:type="character" w:customStyle="1" w:styleId="vfppkd-vqzf8d">
    <w:name w:val="vfppkd-vqzf8d"/>
    <w:basedOn w:val="DefaultParagraphFont"/>
    <w:rsid w:val="000B7340"/>
  </w:style>
  <w:style w:type="character" w:customStyle="1" w:styleId="Heading1Char">
    <w:name w:val="Heading 1 Char"/>
    <w:basedOn w:val="DefaultParagraphFont"/>
    <w:link w:val="Heading1"/>
    <w:uiPriority w:val="9"/>
    <w:rsid w:val="001236EF"/>
    <w:rPr>
      <w:rFonts w:ascii="Times New Roman" w:eastAsia="Times New Roman" w:hAnsi="Times New Roman" w:cs="Times New Roman"/>
      <w:b/>
      <w:bCs/>
      <w:kern w:val="36"/>
      <w:sz w:val="48"/>
      <w:szCs w:val="48"/>
      <w:lang w:val="en-IN" w:eastAsia="en-IN"/>
    </w:rPr>
  </w:style>
  <w:style w:type="character" w:customStyle="1" w:styleId="a-size-extra-large">
    <w:name w:val="a-size-extra-large"/>
    <w:basedOn w:val="DefaultParagraphFont"/>
    <w:rsid w:val="001236EF"/>
  </w:style>
  <w:style w:type="character" w:customStyle="1" w:styleId="a-size-large">
    <w:name w:val="a-size-large"/>
    <w:basedOn w:val="DefaultParagraphFont"/>
    <w:rsid w:val="001236EF"/>
  </w:style>
  <w:style w:type="character" w:styleId="Strong">
    <w:name w:val="Strong"/>
    <w:basedOn w:val="DefaultParagraphFont"/>
    <w:uiPriority w:val="22"/>
    <w:qFormat/>
    <w:rsid w:val="00E85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475">
      <w:bodyDiv w:val="1"/>
      <w:marLeft w:val="0"/>
      <w:marRight w:val="0"/>
      <w:marTop w:val="0"/>
      <w:marBottom w:val="0"/>
      <w:divBdr>
        <w:top w:val="none" w:sz="0" w:space="0" w:color="auto"/>
        <w:left w:val="none" w:sz="0" w:space="0" w:color="auto"/>
        <w:bottom w:val="none" w:sz="0" w:space="0" w:color="auto"/>
        <w:right w:val="none" w:sz="0" w:space="0" w:color="auto"/>
      </w:divBdr>
    </w:div>
    <w:div w:id="68501292">
      <w:bodyDiv w:val="1"/>
      <w:marLeft w:val="0"/>
      <w:marRight w:val="0"/>
      <w:marTop w:val="0"/>
      <w:marBottom w:val="0"/>
      <w:divBdr>
        <w:top w:val="none" w:sz="0" w:space="0" w:color="auto"/>
        <w:left w:val="none" w:sz="0" w:space="0" w:color="auto"/>
        <w:bottom w:val="none" w:sz="0" w:space="0" w:color="auto"/>
        <w:right w:val="none" w:sz="0" w:space="0" w:color="auto"/>
      </w:divBdr>
    </w:div>
    <w:div w:id="117530146">
      <w:bodyDiv w:val="1"/>
      <w:marLeft w:val="0"/>
      <w:marRight w:val="0"/>
      <w:marTop w:val="0"/>
      <w:marBottom w:val="0"/>
      <w:divBdr>
        <w:top w:val="none" w:sz="0" w:space="0" w:color="auto"/>
        <w:left w:val="none" w:sz="0" w:space="0" w:color="auto"/>
        <w:bottom w:val="none" w:sz="0" w:space="0" w:color="auto"/>
        <w:right w:val="none" w:sz="0" w:space="0" w:color="auto"/>
      </w:divBdr>
    </w:div>
    <w:div w:id="187065801">
      <w:bodyDiv w:val="1"/>
      <w:marLeft w:val="0"/>
      <w:marRight w:val="0"/>
      <w:marTop w:val="0"/>
      <w:marBottom w:val="0"/>
      <w:divBdr>
        <w:top w:val="none" w:sz="0" w:space="0" w:color="auto"/>
        <w:left w:val="none" w:sz="0" w:space="0" w:color="auto"/>
        <w:bottom w:val="none" w:sz="0" w:space="0" w:color="auto"/>
        <w:right w:val="none" w:sz="0" w:space="0" w:color="auto"/>
      </w:divBdr>
    </w:div>
    <w:div w:id="276642050">
      <w:bodyDiv w:val="1"/>
      <w:marLeft w:val="0"/>
      <w:marRight w:val="0"/>
      <w:marTop w:val="0"/>
      <w:marBottom w:val="0"/>
      <w:divBdr>
        <w:top w:val="none" w:sz="0" w:space="0" w:color="auto"/>
        <w:left w:val="none" w:sz="0" w:space="0" w:color="auto"/>
        <w:bottom w:val="none" w:sz="0" w:space="0" w:color="auto"/>
        <w:right w:val="none" w:sz="0" w:space="0" w:color="auto"/>
      </w:divBdr>
    </w:div>
    <w:div w:id="439298383">
      <w:bodyDiv w:val="1"/>
      <w:marLeft w:val="0"/>
      <w:marRight w:val="0"/>
      <w:marTop w:val="0"/>
      <w:marBottom w:val="0"/>
      <w:divBdr>
        <w:top w:val="none" w:sz="0" w:space="0" w:color="auto"/>
        <w:left w:val="none" w:sz="0" w:space="0" w:color="auto"/>
        <w:bottom w:val="none" w:sz="0" w:space="0" w:color="auto"/>
        <w:right w:val="none" w:sz="0" w:space="0" w:color="auto"/>
      </w:divBdr>
      <w:divsChild>
        <w:div w:id="1608465334">
          <w:marLeft w:val="0"/>
          <w:marRight w:val="0"/>
          <w:marTop w:val="0"/>
          <w:marBottom w:val="0"/>
          <w:divBdr>
            <w:top w:val="none" w:sz="0" w:space="0" w:color="auto"/>
            <w:left w:val="none" w:sz="0" w:space="0" w:color="auto"/>
            <w:bottom w:val="none" w:sz="0" w:space="0" w:color="auto"/>
            <w:right w:val="none" w:sz="0" w:space="0" w:color="auto"/>
          </w:divBdr>
          <w:divsChild>
            <w:div w:id="382290398">
              <w:marLeft w:val="0"/>
              <w:marRight w:val="0"/>
              <w:marTop w:val="0"/>
              <w:marBottom w:val="0"/>
              <w:divBdr>
                <w:top w:val="none" w:sz="0" w:space="0" w:color="auto"/>
                <w:left w:val="none" w:sz="0" w:space="0" w:color="auto"/>
                <w:bottom w:val="none" w:sz="0" w:space="0" w:color="auto"/>
                <w:right w:val="none" w:sz="0" w:space="0" w:color="auto"/>
              </w:divBdr>
              <w:divsChild>
                <w:div w:id="208928986">
                  <w:marLeft w:val="0"/>
                  <w:marRight w:val="0"/>
                  <w:marTop w:val="0"/>
                  <w:marBottom w:val="0"/>
                  <w:divBdr>
                    <w:top w:val="none" w:sz="0" w:space="0" w:color="auto"/>
                    <w:left w:val="none" w:sz="0" w:space="0" w:color="auto"/>
                    <w:bottom w:val="none" w:sz="0" w:space="0" w:color="auto"/>
                    <w:right w:val="none" w:sz="0" w:space="0" w:color="auto"/>
                  </w:divBdr>
                </w:div>
                <w:div w:id="104152933">
                  <w:marLeft w:val="0"/>
                  <w:marRight w:val="0"/>
                  <w:marTop w:val="420"/>
                  <w:marBottom w:val="60"/>
                  <w:divBdr>
                    <w:top w:val="none" w:sz="0" w:space="0" w:color="auto"/>
                    <w:left w:val="none" w:sz="0" w:space="0" w:color="auto"/>
                    <w:bottom w:val="none" w:sz="0" w:space="0" w:color="auto"/>
                    <w:right w:val="none" w:sz="0" w:space="0" w:color="auto"/>
                  </w:divBdr>
                  <w:divsChild>
                    <w:div w:id="1379166309">
                      <w:marLeft w:val="0"/>
                      <w:marRight w:val="0"/>
                      <w:marTop w:val="0"/>
                      <w:marBottom w:val="0"/>
                      <w:divBdr>
                        <w:top w:val="none" w:sz="0" w:space="0" w:color="auto"/>
                        <w:left w:val="none" w:sz="0" w:space="0" w:color="auto"/>
                        <w:bottom w:val="none" w:sz="0" w:space="0" w:color="auto"/>
                        <w:right w:val="none" w:sz="0" w:space="0" w:color="auto"/>
                      </w:divBdr>
                      <w:divsChild>
                        <w:div w:id="1060440117">
                          <w:marLeft w:val="0"/>
                          <w:marRight w:val="0"/>
                          <w:marTop w:val="0"/>
                          <w:marBottom w:val="0"/>
                          <w:divBdr>
                            <w:top w:val="single" w:sz="6" w:space="0" w:color="DADCE0"/>
                            <w:left w:val="single" w:sz="6" w:space="11" w:color="DADCE0"/>
                            <w:bottom w:val="single" w:sz="6" w:space="0" w:color="DADCE0"/>
                            <w:right w:val="single" w:sz="6" w:space="11" w:color="DADCE0"/>
                          </w:divBdr>
                        </w:div>
                      </w:divsChild>
                    </w:div>
                  </w:divsChild>
                </w:div>
              </w:divsChild>
            </w:div>
          </w:divsChild>
        </w:div>
      </w:divsChild>
    </w:div>
    <w:div w:id="439421374">
      <w:bodyDiv w:val="1"/>
      <w:marLeft w:val="0"/>
      <w:marRight w:val="0"/>
      <w:marTop w:val="0"/>
      <w:marBottom w:val="0"/>
      <w:divBdr>
        <w:top w:val="none" w:sz="0" w:space="0" w:color="auto"/>
        <w:left w:val="none" w:sz="0" w:space="0" w:color="auto"/>
        <w:bottom w:val="none" w:sz="0" w:space="0" w:color="auto"/>
        <w:right w:val="none" w:sz="0" w:space="0" w:color="auto"/>
      </w:divBdr>
    </w:div>
    <w:div w:id="722559071">
      <w:bodyDiv w:val="1"/>
      <w:marLeft w:val="0"/>
      <w:marRight w:val="0"/>
      <w:marTop w:val="0"/>
      <w:marBottom w:val="0"/>
      <w:divBdr>
        <w:top w:val="none" w:sz="0" w:space="0" w:color="auto"/>
        <w:left w:val="none" w:sz="0" w:space="0" w:color="auto"/>
        <w:bottom w:val="none" w:sz="0" w:space="0" w:color="auto"/>
        <w:right w:val="none" w:sz="0" w:space="0" w:color="auto"/>
      </w:divBdr>
    </w:div>
    <w:div w:id="925504765">
      <w:bodyDiv w:val="1"/>
      <w:marLeft w:val="0"/>
      <w:marRight w:val="0"/>
      <w:marTop w:val="0"/>
      <w:marBottom w:val="0"/>
      <w:divBdr>
        <w:top w:val="none" w:sz="0" w:space="0" w:color="auto"/>
        <w:left w:val="none" w:sz="0" w:space="0" w:color="auto"/>
        <w:bottom w:val="none" w:sz="0" w:space="0" w:color="auto"/>
        <w:right w:val="none" w:sz="0" w:space="0" w:color="auto"/>
      </w:divBdr>
    </w:div>
    <w:div w:id="1093278419">
      <w:bodyDiv w:val="1"/>
      <w:marLeft w:val="0"/>
      <w:marRight w:val="0"/>
      <w:marTop w:val="0"/>
      <w:marBottom w:val="0"/>
      <w:divBdr>
        <w:top w:val="none" w:sz="0" w:space="0" w:color="auto"/>
        <w:left w:val="none" w:sz="0" w:space="0" w:color="auto"/>
        <w:bottom w:val="none" w:sz="0" w:space="0" w:color="auto"/>
        <w:right w:val="none" w:sz="0" w:space="0" w:color="auto"/>
      </w:divBdr>
    </w:div>
    <w:div w:id="1122264899">
      <w:bodyDiv w:val="1"/>
      <w:marLeft w:val="0"/>
      <w:marRight w:val="0"/>
      <w:marTop w:val="0"/>
      <w:marBottom w:val="0"/>
      <w:divBdr>
        <w:top w:val="none" w:sz="0" w:space="0" w:color="auto"/>
        <w:left w:val="none" w:sz="0" w:space="0" w:color="auto"/>
        <w:bottom w:val="none" w:sz="0" w:space="0" w:color="auto"/>
        <w:right w:val="none" w:sz="0" w:space="0" w:color="auto"/>
      </w:divBdr>
    </w:div>
    <w:div w:id="1302494257">
      <w:bodyDiv w:val="1"/>
      <w:marLeft w:val="0"/>
      <w:marRight w:val="0"/>
      <w:marTop w:val="0"/>
      <w:marBottom w:val="0"/>
      <w:divBdr>
        <w:top w:val="none" w:sz="0" w:space="0" w:color="auto"/>
        <w:left w:val="none" w:sz="0" w:space="0" w:color="auto"/>
        <w:bottom w:val="none" w:sz="0" w:space="0" w:color="auto"/>
        <w:right w:val="none" w:sz="0" w:space="0" w:color="auto"/>
      </w:divBdr>
    </w:div>
    <w:div w:id="1486585264">
      <w:bodyDiv w:val="1"/>
      <w:marLeft w:val="0"/>
      <w:marRight w:val="0"/>
      <w:marTop w:val="0"/>
      <w:marBottom w:val="0"/>
      <w:divBdr>
        <w:top w:val="none" w:sz="0" w:space="0" w:color="auto"/>
        <w:left w:val="none" w:sz="0" w:space="0" w:color="auto"/>
        <w:bottom w:val="none" w:sz="0" w:space="0" w:color="auto"/>
        <w:right w:val="none" w:sz="0" w:space="0" w:color="auto"/>
      </w:divBdr>
    </w:div>
    <w:div w:id="1520119518">
      <w:bodyDiv w:val="1"/>
      <w:marLeft w:val="0"/>
      <w:marRight w:val="0"/>
      <w:marTop w:val="0"/>
      <w:marBottom w:val="0"/>
      <w:divBdr>
        <w:top w:val="none" w:sz="0" w:space="0" w:color="auto"/>
        <w:left w:val="none" w:sz="0" w:space="0" w:color="auto"/>
        <w:bottom w:val="none" w:sz="0" w:space="0" w:color="auto"/>
        <w:right w:val="none" w:sz="0" w:space="0" w:color="auto"/>
      </w:divBdr>
    </w:div>
    <w:div w:id="1618633225">
      <w:bodyDiv w:val="1"/>
      <w:marLeft w:val="0"/>
      <w:marRight w:val="0"/>
      <w:marTop w:val="0"/>
      <w:marBottom w:val="0"/>
      <w:divBdr>
        <w:top w:val="none" w:sz="0" w:space="0" w:color="auto"/>
        <w:left w:val="none" w:sz="0" w:space="0" w:color="auto"/>
        <w:bottom w:val="none" w:sz="0" w:space="0" w:color="auto"/>
        <w:right w:val="none" w:sz="0" w:space="0" w:color="auto"/>
      </w:divBdr>
    </w:div>
    <w:div w:id="1619750326">
      <w:bodyDiv w:val="1"/>
      <w:marLeft w:val="0"/>
      <w:marRight w:val="0"/>
      <w:marTop w:val="0"/>
      <w:marBottom w:val="0"/>
      <w:divBdr>
        <w:top w:val="none" w:sz="0" w:space="0" w:color="auto"/>
        <w:left w:val="none" w:sz="0" w:space="0" w:color="auto"/>
        <w:bottom w:val="none" w:sz="0" w:space="0" w:color="auto"/>
        <w:right w:val="none" w:sz="0" w:space="0" w:color="auto"/>
      </w:divBdr>
    </w:div>
    <w:div w:id="2076971106">
      <w:bodyDiv w:val="1"/>
      <w:marLeft w:val="0"/>
      <w:marRight w:val="0"/>
      <w:marTop w:val="0"/>
      <w:marBottom w:val="0"/>
      <w:divBdr>
        <w:top w:val="none" w:sz="0" w:space="0" w:color="auto"/>
        <w:left w:val="none" w:sz="0" w:space="0" w:color="auto"/>
        <w:bottom w:val="none" w:sz="0" w:space="0" w:color="auto"/>
        <w:right w:val="none" w:sz="0" w:space="0" w:color="auto"/>
      </w:divBdr>
    </w:div>
    <w:div w:id="2134013066">
      <w:bodyDiv w:val="1"/>
      <w:marLeft w:val="0"/>
      <w:marRight w:val="0"/>
      <w:marTop w:val="0"/>
      <w:marBottom w:val="0"/>
      <w:divBdr>
        <w:top w:val="none" w:sz="0" w:space="0" w:color="auto"/>
        <w:left w:val="none" w:sz="0" w:space="0" w:color="auto"/>
        <w:bottom w:val="none" w:sz="0" w:space="0" w:color="auto"/>
        <w:right w:val="none" w:sz="0" w:space="0" w:color="auto"/>
      </w:divBdr>
    </w:div>
    <w:div w:id="2134975890">
      <w:bodyDiv w:val="1"/>
      <w:marLeft w:val="0"/>
      <w:marRight w:val="0"/>
      <w:marTop w:val="0"/>
      <w:marBottom w:val="0"/>
      <w:divBdr>
        <w:top w:val="none" w:sz="0" w:space="0" w:color="auto"/>
        <w:left w:val="none" w:sz="0" w:space="0" w:color="auto"/>
        <w:bottom w:val="none" w:sz="0" w:space="0" w:color="auto"/>
        <w:right w:val="none" w:sz="0" w:space="0" w:color="auto"/>
      </w:divBdr>
    </w:div>
    <w:div w:id="21427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Srini</dc:creator>
  <cp:keywords/>
  <dc:description/>
  <cp:lastModifiedBy>M. Mahasri</cp:lastModifiedBy>
  <cp:revision>5</cp:revision>
  <dcterms:created xsi:type="dcterms:W3CDTF">2022-10-16T16:49:00Z</dcterms:created>
  <dcterms:modified xsi:type="dcterms:W3CDTF">2022-10-17T07:33:00Z</dcterms:modified>
</cp:coreProperties>
</file>