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783"/>
      </w:tblGrid>
      <w:tr>
        <w:trPr>
          <w:trHeight w:val="720" w:hRule="atLeast"/>
        </w:trPr>
        <w:tc>
          <w:tcPr>
            <w:tcW w:w="478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83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714" w:hRule="atLeast"/>
        </w:trPr>
        <w:tc>
          <w:tcPr>
            <w:tcW w:w="478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783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z w:val="22"/>
              </w:rPr>
              <w:t>PNT2022TMID27940</w:t>
            </w:r>
          </w:p>
        </w:tc>
      </w:tr>
      <w:tr>
        <w:trPr>
          <w:trHeight w:val="753" w:hRule="atLeast"/>
        </w:trPr>
        <w:tc>
          <w:tcPr>
            <w:tcW w:w="478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783" w:type="dxa"/>
          </w:tcPr>
          <w:p>
            <w:pPr>
              <w:pStyle w:val="TableParagraph"/>
              <w:spacing w:before="1"/>
              <w:ind w:left="104" w:right="172"/>
              <w:rPr>
                <w:sz w:val="22"/>
              </w:rPr>
            </w:pPr>
            <w:r>
              <w:rPr>
                <w:sz w:val="22"/>
              </w:rPr>
              <w:t>Project - A new hint to transportation - Analysis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NYC bike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816" w:hRule="atLeast"/>
        </w:trPr>
        <w:tc>
          <w:tcPr>
            <w:tcW w:w="4788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783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78"/>
        <w:ind w:left="100"/>
      </w:pPr>
      <w:r>
        <w:rPr/>
        <w:t>Project</w:t>
      </w:r>
      <w:r>
        <w:rPr>
          <w:spacing w:val="-6"/>
        </w:rPr>
        <w:t> </w:t>
      </w:r>
      <w:r>
        <w:rPr/>
        <w:t>team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template.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>
        <w:trPr>
          <w:trHeight w:val="762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2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435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left="105"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</w:tcPr>
          <w:p>
            <w:pPr>
              <w:pStyle w:val="TableParagraph"/>
              <w:spacing w:before="1"/>
              <w:ind w:left="105" w:right="90"/>
              <w:rPr>
                <w:sz w:val="22"/>
              </w:rPr>
            </w:pPr>
            <w:r>
              <w:rPr>
                <w:sz w:val="22"/>
              </w:rPr>
              <w:t>A New Hint to Transportation - An Analysis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NYC bike share system. This analysis aims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create an operating report of Citi Bike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 2018 and create various data visualizations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</w:tc>
      </w:tr>
      <w:tr>
        <w:trPr>
          <w:trHeight w:val="2150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</w:tcPr>
          <w:p>
            <w:pPr>
              <w:pStyle w:val="TableParagraph"/>
              <w:spacing w:before="1"/>
              <w:ind w:left="105" w:right="104"/>
              <w:rPr>
                <w:sz w:val="22"/>
              </w:rPr>
            </w:pPr>
            <w:r>
              <w:rPr>
                <w:sz w:val="22"/>
              </w:rPr>
              <w:t>It is difficult to process millions of data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 databases. Therefore, To 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visualize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Cognos,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 web-based integrated business intelligence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suite by IBM. Using IBM Cognos, we aim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useful</w:t>
            </w:r>
          </w:p>
          <w:p>
            <w:pPr>
              <w:pStyle w:val="TableParagraph"/>
              <w:spacing w:line="270" w:lineRule="atLeast"/>
              <w:ind w:left="105" w:right="630"/>
              <w:rPr>
                <w:sz w:val="22"/>
              </w:rPr>
            </w:pPr>
            <w:r>
              <w:rPr>
                <w:sz w:val="22"/>
              </w:rPr>
              <w:t>insights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dashboard.</w:t>
            </w:r>
          </w:p>
        </w:tc>
      </w:tr>
      <w:tr>
        <w:trPr>
          <w:trHeight w:val="1663" w:hRule="atLeast"/>
        </w:trPr>
        <w:tc>
          <w:tcPr>
            <w:tcW w:w="903" w:type="dxa"/>
          </w:tcPr>
          <w:p>
            <w:pPr>
              <w:pStyle w:val="TableParagraph"/>
              <w:spacing w:line="268" w:lineRule="exact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 Uniqueness</w:t>
            </w:r>
          </w:p>
        </w:tc>
        <w:tc>
          <w:tcPr>
            <w:tcW w:w="450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7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Faster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results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maintenance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Low-cost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3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User-friendly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536" w:hanging="360"/>
              <w:jc w:val="left"/>
              <w:rPr>
                <w:sz w:val="22"/>
              </w:rPr>
            </w:pPr>
            <w:r>
              <w:rPr>
                <w:sz w:val="22"/>
              </w:rPr>
              <w:t>Improved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1392" w:hRule="atLeast"/>
        </w:trPr>
        <w:tc>
          <w:tcPr>
            <w:tcW w:w="903" w:type="dxa"/>
          </w:tcPr>
          <w:p>
            <w:pPr>
              <w:pStyle w:val="TableParagraph"/>
              <w:spacing w:before="6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TableParagraph"/>
              <w:spacing w:before="6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80" w:lineRule="exact" w:before="4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Health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benefits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Reduces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pollution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carbon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emission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40" w:lineRule="auto" w:before="3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Eco-friendly</w:t>
            </w:r>
          </w:p>
        </w:tc>
      </w:tr>
      <w:tr>
        <w:trPr>
          <w:trHeight w:val="1660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80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Inexpensive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40" w:lineRule="auto" w:before="3" w:after="0"/>
              <w:ind w:left="825" w:right="504" w:hanging="360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investment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compared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transport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Membership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facility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4" w:lineRule="exact" w:before="0" w:after="0"/>
              <w:ind w:left="825" w:right="312" w:hanging="360"/>
              <w:jc w:val="left"/>
              <w:rPr>
                <w:sz w:val="22"/>
              </w:rPr>
            </w:pPr>
            <w:r>
              <w:rPr>
                <w:sz w:val="22"/>
              </w:rPr>
              <w:t>Fitness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companies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campaigns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customers</w:t>
            </w:r>
          </w:p>
        </w:tc>
      </w:tr>
    </w:tbl>
    <w:p>
      <w:pPr>
        <w:spacing w:after="0" w:line="274" w:lineRule="exact"/>
        <w:jc w:val="left"/>
        <w:rPr>
          <w:sz w:val="22"/>
        </w:rPr>
        <w:sectPr>
          <w:type w:val="continuous"/>
          <w:pgSz w:w="11910" w:h="16840"/>
          <w:pgMar w:top="800" w:bottom="280" w:left="1340" w:right="76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>
        <w:trPr>
          <w:trHeight w:val="2289" w:hRule="atLeast"/>
        </w:trPr>
        <w:tc>
          <w:tcPr>
            <w:tcW w:w="903" w:type="dxa"/>
          </w:tcPr>
          <w:p>
            <w:pPr>
              <w:pStyle w:val="TableParagraph"/>
              <w:spacing w:line="262" w:lineRule="exact"/>
              <w:ind w:left="371" w:right="313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TableParagraph"/>
              <w:spacing w:line="262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44" w:lineRule="auto" w:before="0" w:after="0"/>
              <w:ind w:left="825" w:right="748" w:hanging="360"/>
              <w:jc w:val="left"/>
              <w:rPr>
                <w:sz w:val="22"/>
              </w:rPr>
            </w:pPr>
            <w:r>
              <w:rPr>
                <w:sz w:val="22"/>
              </w:rPr>
              <w:t>Quick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urban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citizens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283" w:hanging="360"/>
              <w:jc w:val="left"/>
              <w:rPr>
                <w:sz w:val="22"/>
              </w:rPr>
            </w:pPr>
            <w:r>
              <w:rPr>
                <w:sz w:val="22"/>
              </w:rPr>
              <w:t>With analysis of data, better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bikes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emergency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situation.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accuracy</w:t>
            </w:r>
          </w:p>
        </w:tc>
      </w:tr>
    </w:tbl>
    <w:sectPr>
      <w:pgSz w:w="11910" w:h="16840"/>
      <w:pgMar w:top="840" w:bottom="280" w:left="13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3198" w:right="3770" w:firstLine="307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2022-11-08T04:41:32Z</dcterms:created>
  <dcterms:modified xsi:type="dcterms:W3CDTF">2022-11-08T04:41:32Z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