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B2EA9" w14:textId="77777777" w:rsidR="00FD2C9B" w:rsidRPr="00FD2C9B" w:rsidRDefault="00FD2C9B" w:rsidP="00FD2C9B">
      <w:pPr>
        <w:shd w:val="clear" w:color="auto" w:fill="FFFFFF"/>
        <w:spacing w:after="150" w:line="465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35475C"/>
          <w:sz w:val="40"/>
          <w:szCs w:val="40"/>
        </w:rPr>
      </w:pPr>
      <w:r w:rsidRPr="00FD2C9B">
        <w:rPr>
          <w:rFonts w:ascii="Times New Roman" w:eastAsia="Times New Roman" w:hAnsi="Times New Roman" w:cs="Times New Roman"/>
          <w:b/>
          <w:bCs/>
          <w:color w:val="35475C"/>
          <w:sz w:val="40"/>
          <w:szCs w:val="40"/>
        </w:rPr>
        <w:t>Gas Leakage Monitoring and Alerting System</w:t>
      </w:r>
    </w:p>
    <w:p w14:paraId="61E3B806" w14:textId="3913DC12" w:rsidR="00A34B15" w:rsidRPr="00E1086C" w:rsidRDefault="00FD2C9B" w:rsidP="00FD2C9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1086C">
        <w:rPr>
          <w:rFonts w:ascii="Times New Roman" w:hAnsi="Times New Roman" w:cs="Times New Roman"/>
          <w:b/>
          <w:bCs/>
          <w:sz w:val="40"/>
          <w:szCs w:val="40"/>
        </w:rPr>
        <w:t>Literature Survey – 1</w:t>
      </w:r>
    </w:p>
    <w:p w14:paraId="5F9F06DB" w14:textId="57C27F60" w:rsidR="00FD2C9B" w:rsidRPr="00086D0E" w:rsidRDefault="00E1086C" w:rsidP="00FD2C9B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086D0E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Done By: </w:t>
      </w:r>
      <w:r w:rsidRPr="00086D0E">
        <w:rPr>
          <w:rFonts w:ascii="Times New Roman" w:hAnsi="Times New Roman" w:cs="Times New Roman"/>
          <w:i/>
          <w:iCs/>
          <w:sz w:val="32"/>
          <w:szCs w:val="32"/>
          <w:u w:val="single"/>
        </w:rPr>
        <w:t>Manish. T</w:t>
      </w:r>
    </w:p>
    <w:p w14:paraId="5A9E8927" w14:textId="06947575" w:rsidR="00FD2C9B" w:rsidRDefault="00FD2C9B" w:rsidP="00FD2C9B">
      <w:pPr>
        <w:rPr>
          <w:rFonts w:ascii="Times New Roman" w:hAnsi="Times New Roman" w:cs="Times New Roman"/>
          <w:sz w:val="32"/>
          <w:szCs w:val="32"/>
        </w:rPr>
      </w:pPr>
      <w:r w:rsidRPr="00FD2C9B">
        <w:rPr>
          <w:rFonts w:ascii="Times New Roman" w:hAnsi="Times New Roman" w:cs="Times New Roman"/>
          <w:b/>
          <w:bCs/>
          <w:sz w:val="32"/>
          <w:szCs w:val="32"/>
        </w:rPr>
        <w:t>Name: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D2C9B">
        <w:rPr>
          <w:rFonts w:ascii="Times New Roman" w:hAnsi="Times New Roman" w:cs="Times New Roman"/>
          <w:sz w:val="32"/>
          <w:szCs w:val="32"/>
        </w:rPr>
        <w:t>Gas Leakage Detection Based on IOT</w:t>
      </w:r>
    </w:p>
    <w:p w14:paraId="086AC992" w14:textId="5B9D7751" w:rsidR="00FD2C9B" w:rsidRDefault="00FD2C9B" w:rsidP="00FD2C9B">
      <w:pPr>
        <w:rPr>
          <w:rFonts w:ascii="Times New Roman" w:hAnsi="Times New Roman" w:cs="Times New Roman"/>
          <w:sz w:val="32"/>
          <w:szCs w:val="32"/>
        </w:rPr>
      </w:pPr>
      <w:r w:rsidRPr="00FD2C9B">
        <w:rPr>
          <w:rFonts w:ascii="Times New Roman" w:hAnsi="Times New Roman" w:cs="Times New Roman"/>
          <w:b/>
          <w:bCs/>
          <w:sz w:val="32"/>
          <w:szCs w:val="32"/>
        </w:rPr>
        <w:t>Authors: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D2C9B">
        <w:rPr>
          <w:rFonts w:ascii="Times New Roman" w:hAnsi="Times New Roman" w:cs="Times New Roman"/>
          <w:sz w:val="32"/>
          <w:szCs w:val="32"/>
        </w:rPr>
        <w:t xml:space="preserve">Suma V, Ramya R Shekar, </w:t>
      </w:r>
      <w:proofErr w:type="spellStart"/>
      <w:r w:rsidRPr="00FD2C9B">
        <w:rPr>
          <w:rFonts w:ascii="Times New Roman" w:hAnsi="Times New Roman" w:cs="Times New Roman"/>
          <w:sz w:val="32"/>
          <w:szCs w:val="32"/>
        </w:rPr>
        <w:t>Akshay</w:t>
      </w:r>
      <w:proofErr w:type="spellEnd"/>
      <w:r w:rsidRPr="00FD2C9B">
        <w:rPr>
          <w:rFonts w:ascii="Times New Roman" w:hAnsi="Times New Roman" w:cs="Times New Roman"/>
          <w:sz w:val="32"/>
          <w:szCs w:val="32"/>
        </w:rPr>
        <w:t xml:space="preserve"> Kumar 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D2C9B">
        <w:rPr>
          <w:rFonts w:ascii="Times New Roman" w:hAnsi="Times New Roman" w:cs="Times New Roman"/>
          <w:sz w:val="32"/>
          <w:szCs w:val="32"/>
        </w:rPr>
        <w:t xml:space="preserve">Department of Information Science and Engineering Dayananda Sagar College </w:t>
      </w:r>
      <w:r>
        <w:rPr>
          <w:rFonts w:ascii="Times New Roman" w:hAnsi="Times New Roman" w:cs="Times New Roman"/>
          <w:sz w:val="32"/>
          <w:szCs w:val="32"/>
        </w:rPr>
        <w:t>o</w:t>
      </w:r>
      <w:r w:rsidRPr="00FD2C9B">
        <w:rPr>
          <w:rFonts w:ascii="Times New Roman" w:hAnsi="Times New Roman" w:cs="Times New Roman"/>
          <w:sz w:val="32"/>
          <w:szCs w:val="32"/>
        </w:rPr>
        <w:t>f Engineering, Bengaluru</w:t>
      </w:r>
    </w:p>
    <w:p w14:paraId="42F7386A" w14:textId="59DC1371" w:rsidR="00E1086C" w:rsidRPr="00E1086C" w:rsidRDefault="00E1086C" w:rsidP="00FD2C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1086C">
        <w:rPr>
          <w:rFonts w:ascii="Times New Roman" w:hAnsi="Times New Roman" w:cs="Times New Roman"/>
          <w:b/>
          <w:bCs/>
          <w:sz w:val="32"/>
          <w:szCs w:val="32"/>
        </w:rPr>
        <w:t>Ref. Link: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1086C">
        <w:rPr>
          <w:rFonts w:ascii="Times New Roman" w:hAnsi="Times New Roman" w:cs="Times New Roman"/>
          <w:sz w:val="32"/>
          <w:szCs w:val="32"/>
        </w:rPr>
        <w:t>https://ieeexplore.ieee.org/document/8822055</w:t>
      </w:r>
    </w:p>
    <w:p w14:paraId="6C543F7C" w14:textId="45C9D694" w:rsidR="00FD2C9B" w:rsidRDefault="00FD2C9B" w:rsidP="00FD2C9B">
      <w:pPr>
        <w:rPr>
          <w:rFonts w:ascii="Times New Roman" w:hAnsi="Times New Roman" w:cs="Times New Roman"/>
          <w:sz w:val="32"/>
          <w:szCs w:val="32"/>
        </w:rPr>
      </w:pPr>
      <w:r w:rsidRPr="00FD2C9B">
        <w:rPr>
          <w:rFonts w:ascii="Times New Roman" w:hAnsi="Times New Roman" w:cs="Times New Roman"/>
          <w:b/>
          <w:bCs/>
          <w:sz w:val="32"/>
          <w:szCs w:val="32"/>
        </w:rPr>
        <w:t>Published In: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IEEE Conference</w:t>
      </w:r>
    </w:p>
    <w:p w14:paraId="6B39BF29" w14:textId="3BDD475D" w:rsidR="00FD2C9B" w:rsidRDefault="00FD2C9B" w:rsidP="00FD2C9B">
      <w:pPr>
        <w:rPr>
          <w:rFonts w:ascii="Times New Roman" w:hAnsi="Times New Roman" w:cs="Times New Roman"/>
          <w:sz w:val="32"/>
          <w:szCs w:val="32"/>
        </w:rPr>
      </w:pPr>
      <w:r w:rsidRPr="00FD2C9B">
        <w:rPr>
          <w:rFonts w:ascii="Times New Roman" w:hAnsi="Times New Roman" w:cs="Times New Roman"/>
          <w:b/>
          <w:bCs/>
          <w:sz w:val="32"/>
          <w:szCs w:val="32"/>
        </w:rPr>
        <w:t>Year: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2019</w:t>
      </w:r>
    </w:p>
    <w:p w14:paraId="5E04C2A4" w14:textId="5F412BA3" w:rsidR="00FD2C9B" w:rsidRPr="00FD2C9B" w:rsidRDefault="00FD2C9B" w:rsidP="00FD2C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D2C9B">
        <w:rPr>
          <w:rFonts w:ascii="Times New Roman" w:hAnsi="Times New Roman" w:cs="Times New Roman"/>
          <w:b/>
          <w:bCs/>
          <w:sz w:val="32"/>
          <w:szCs w:val="32"/>
        </w:rPr>
        <w:t>Summary:</w:t>
      </w:r>
    </w:p>
    <w:p w14:paraId="76D83EC2" w14:textId="1D4BAD68" w:rsidR="00E03203" w:rsidRDefault="00FD2C9B" w:rsidP="00FD2C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</w:t>
      </w:r>
      <w:r w:rsidR="00141EC7" w:rsidRPr="00141EC7">
        <w:rPr>
          <w:rFonts w:ascii="Times New Roman" w:hAnsi="Times New Roman" w:cs="Times New Roman"/>
          <w:sz w:val="32"/>
          <w:szCs w:val="32"/>
        </w:rPr>
        <w:t>This</w:t>
      </w:r>
      <w:r w:rsidR="00141EC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41EC7">
        <w:rPr>
          <w:rFonts w:ascii="Times New Roman" w:hAnsi="Times New Roman" w:cs="Times New Roman"/>
          <w:sz w:val="32"/>
          <w:szCs w:val="32"/>
        </w:rPr>
        <w:t>p</w:t>
      </w:r>
      <w:r w:rsidR="00A7200D" w:rsidRPr="00A7200D">
        <w:rPr>
          <w:rFonts w:ascii="Times New Roman" w:hAnsi="Times New Roman" w:cs="Times New Roman"/>
          <w:sz w:val="32"/>
          <w:szCs w:val="32"/>
        </w:rPr>
        <w:t>aper</w:t>
      </w:r>
      <w:r w:rsidR="00A7200D">
        <w:rPr>
          <w:rFonts w:ascii="Times New Roman" w:hAnsi="Times New Roman" w:cs="Times New Roman"/>
          <w:sz w:val="32"/>
          <w:szCs w:val="32"/>
        </w:rPr>
        <w:t xml:space="preserve"> detects leakage </w:t>
      </w:r>
      <w:r w:rsidR="00141EC7">
        <w:rPr>
          <w:rFonts w:ascii="Times New Roman" w:hAnsi="Times New Roman" w:cs="Times New Roman"/>
          <w:sz w:val="32"/>
          <w:szCs w:val="32"/>
        </w:rPr>
        <w:t xml:space="preserve">of gas </w:t>
      </w:r>
      <w:r w:rsidR="00A7200D">
        <w:rPr>
          <w:rFonts w:ascii="Times New Roman" w:hAnsi="Times New Roman" w:cs="Times New Roman"/>
          <w:sz w:val="32"/>
          <w:szCs w:val="32"/>
        </w:rPr>
        <w:t>in ho</w:t>
      </w:r>
      <w:r w:rsidR="00141EC7">
        <w:rPr>
          <w:rFonts w:ascii="Times New Roman" w:hAnsi="Times New Roman" w:cs="Times New Roman"/>
          <w:sz w:val="32"/>
          <w:szCs w:val="32"/>
        </w:rPr>
        <w:t>usehold</w:t>
      </w:r>
      <w:r w:rsidR="00A7200D">
        <w:rPr>
          <w:rFonts w:ascii="Times New Roman" w:hAnsi="Times New Roman" w:cs="Times New Roman"/>
          <w:sz w:val="32"/>
          <w:szCs w:val="32"/>
        </w:rPr>
        <w:t xml:space="preserve"> and sends a warning message to the appropriate user. It can also automatically book a new cylinder when the gas is about to empty. Here </w:t>
      </w:r>
      <w:r w:rsidR="00141EC7">
        <w:rPr>
          <w:rFonts w:ascii="Times New Roman" w:hAnsi="Times New Roman" w:cs="Times New Roman"/>
          <w:sz w:val="32"/>
          <w:szCs w:val="32"/>
        </w:rPr>
        <w:t>l</w:t>
      </w:r>
      <w:r w:rsidR="00A7200D">
        <w:rPr>
          <w:rFonts w:ascii="Times New Roman" w:hAnsi="Times New Roman" w:cs="Times New Roman"/>
          <w:sz w:val="32"/>
          <w:szCs w:val="32"/>
        </w:rPr>
        <w:t>oad cells are used to monitor the weight of the gas cylinder.</w:t>
      </w:r>
    </w:p>
    <w:p w14:paraId="2D0F6189" w14:textId="278D916C" w:rsidR="00E03203" w:rsidRDefault="00E1086C" w:rsidP="00FD2C9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Merits</w:t>
      </w:r>
      <w:r w:rsidR="00E03203" w:rsidRPr="00E0320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E9F352E" w14:textId="1A6B033C" w:rsidR="00143F30" w:rsidRPr="00143F30" w:rsidRDefault="00143F30" w:rsidP="00143F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43F30">
        <w:rPr>
          <w:rFonts w:ascii="Times New Roman" w:hAnsi="Times New Roman" w:cs="Times New Roman"/>
          <w:sz w:val="32"/>
          <w:szCs w:val="32"/>
        </w:rPr>
        <w:t>Gas</w:t>
      </w:r>
      <w:r w:rsidR="00141EC7">
        <w:rPr>
          <w:rFonts w:ascii="Times New Roman" w:hAnsi="Times New Roman" w:cs="Times New Roman"/>
          <w:sz w:val="32"/>
          <w:szCs w:val="32"/>
        </w:rPr>
        <w:t>es</w:t>
      </w:r>
      <w:r w:rsidRPr="00143F30">
        <w:rPr>
          <w:rFonts w:ascii="Times New Roman" w:hAnsi="Times New Roman" w:cs="Times New Roman"/>
          <w:sz w:val="32"/>
          <w:szCs w:val="32"/>
        </w:rPr>
        <w:t xml:space="preserve"> that are widely used in household are detected in case of leakage.</w:t>
      </w:r>
    </w:p>
    <w:p w14:paraId="3AD09DDC" w14:textId="73FCC103" w:rsidR="00143F30" w:rsidRPr="00143F30" w:rsidRDefault="00A97407" w:rsidP="00143F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Message has been successfully sent to the </w:t>
      </w:r>
      <w:r w:rsidR="00210949">
        <w:rPr>
          <w:rFonts w:ascii="Times New Roman" w:hAnsi="Times New Roman" w:cs="Times New Roman"/>
          <w:sz w:val="32"/>
          <w:szCs w:val="32"/>
        </w:rPr>
        <w:t xml:space="preserve">owner </w:t>
      </w:r>
      <w:r>
        <w:rPr>
          <w:rFonts w:ascii="Times New Roman" w:hAnsi="Times New Roman" w:cs="Times New Roman"/>
          <w:sz w:val="32"/>
          <w:szCs w:val="32"/>
        </w:rPr>
        <w:t xml:space="preserve">in case of emergency. </w:t>
      </w:r>
    </w:p>
    <w:p w14:paraId="7CD7B745" w14:textId="5540AE2F" w:rsidR="00E03203" w:rsidRDefault="00E1086C" w:rsidP="00FD2C9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 Merits</w:t>
      </w:r>
      <w:r w:rsidR="00E0320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4F77C35" w14:textId="42D33460" w:rsidR="00FD2C9B" w:rsidRPr="003F5E7D" w:rsidRDefault="00E03203" w:rsidP="003F5E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97407">
        <w:rPr>
          <w:rFonts w:ascii="Times New Roman" w:hAnsi="Times New Roman" w:cs="Times New Roman"/>
          <w:sz w:val="32"/>
          <w:szCs w:val="32"/>
        </w:rPr>
        <w:t>MQ5 sensor can only detect H2, LPG, CH4, CO and Alcohol.</w:t>
      </w:r>
    </w:p>
    <w:p w14:paraId="3B8D27D5" w14:textId="36704711" w:rsidR="003F5E7D" w:rsidRPr="003F5E7D" w:rsidRDefault="00210949" w:rsidP="003F5E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case of emergency respective safety authorities must also be intimated.</w:t>
      </w:r>
    </w:p>
    <w:p w14:paraId="31969F7D" w14:textId="77777777" w:rsidR="00A97407" w:rsidRPr="00A97407" w:rsidRDefault="00A97407" w:rsidP="00A97407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A97407" w:rsidRPr="00A97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529EE"/>
    <w:multiLevelType w:val="hybridMultilevel"/>
    <w:tmpl w:val="771AA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F1A09"/>
    <w:multiLevelType w:val="hybridMultilevel"/>
    <w:tmpl w:val="19E27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A3555C"/>
    <w:multiLevelType w:val="hybridMultilevel"/>
    <w:tmpl w:val="6C86A9C8"/>
    <w:lvl w:ilvl="0" w:tplc="EBEA1CB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671006">
    <w:abstractNumId w:val="1"/>
  </w:num>
  <w:num w:numId="2" w16cid:durableId="331493107">
    <w:abstractNumId w:val="0"/>
  </w:num>
  <w:num w:numId="3" w16cid:durableId="722295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C9B"/>
    <w:rsid w:val="00086D0E"/>
    <w:rsid w:val="00141EC7"/>
    <w:rsid w:val="00143F30"/>
    <w:rsid w:val="00210949"/>
    <w:rsid w:val="003F5E7D"/>
    <w:rsid w:val="00864C4A"/>
    <w:rsid w:val="00A34B15"/>
    <w:rsid w:val="00A7200D"/>
    <w:rsid w:val="00A97407"/>
    <w:rsid w:val="00E03203"/>
    <w:rsid w:val="00E1086C"/>
    <w:rsid w:val="00FD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6EDD0"/>
  <w15:chartTrackingRefBased/>
  <w15:docId w15:val="{7BF16B4D-BE6E-46B2-A066-51187417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2C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2C9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143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Thangapandi</dc:creator>
  <cp:keywords/>
  <dc:description/>
  <cp:lastModifiedBy>Manish Thangapandi</cp:lastModifiedBy>
  <cp:revision>4</cp:revision>
  <dcterms:created xsi:type="dcterms:W3CDTF">2022-09-20T06:34:00Z</dcterms:created>
  <dcterms:modified xsi:type="dcterms:W3CDTF">2022-09-20T08:09:00Z</dcterms:modified>
</cp:coreProperties>
</file>