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DE89" w14:textId="77777777" w:rsidR="00313C50" w:rsidRDefault="00313C50">
      <w:pPr>
        <w:pStyle w:val="BodyText"/>
        <w:spacing w:before="6"/>
        <w:rPr>
          <w:rFonts w:ascii="Times New Roman"/>
          <w:sz w:val="21"/>
        </w:rPr>
      </w:pPr>
    </w:p>
    <w:p w14:paraId="3BDFFD6B" w14:textId="77777777" w:rsidR="00313C50" w:rsidRDefault="00000000">
      <w:pPr>
        <w:spacing w:before="91"/>
        <w:ind w:left="729"/>
        <w:rPr>
          <w:sz w:val="32"/>
        </w:rPr>
      </w:pPr>
      <w:bookmarkStart w:id="0" w:name="Create_And_Configure_IBM_Cloud_Services-"/>
      <w:bookmarkEnd w:id="0"/>
      <w:r>
        <w:rPr>
          <w:color w:val="2C2828"/>
          <w:sz w:val="32"/>
        </w:rPr>
        <w:t>Create</w:t>
      </w:r>
      <w:r>
        <w:rPr>
          <w:color w:val="2C2828"/>
          <w:spacing w:val="-5"/>
          <w:sz w:val="32"/>
        </w:rPr>
        <w:t xml:space="preserve"> </w:t>
      </w:r>
      <w:r>
        <w:rPr>
          <w:color w:val="2C2828"/>
          <w:sz w:val="32"/>
        </w:rPr>
        <w:t>And</w:t>
      </w:r>
      <w:r>
        <w:rPr>
          <w:color w:val="2C2828"/>
          <w:spacing w:val="-4"/>
          <w:sz w:val="32"/>
        </w:rPr>
        <w:t xml:space="preserve"> </w:t>
      </w:r>
      <w:r>
        <w:rPr>
          <w:color w:val="2C2828"/>
          <w:sz w:val="32"/>
        </w:rPr>
        <w:t>Configure</w:t>
      </w:r>
      <w:r>
        <w:rPr>
          <w:color w:val="2C2828"/>
          <w:spacing w:val="-4"/>
          <w:sz w:val="32"/>
        </w:rPr>
        <w:t xml:space="preserve"> </w:t>
      </w:r>
      <w:r>
        <w:rPr>
          <w:color w:val="2C2828"/>
          <w:sz w:val="32"/>
        </w:rPr>
        <w:t>IBM</w:t>
      </w:r>
      <w:r>
        <w:rPr>
          <w:color w:val="2C2828"/>
          <w:spacing w:val="-3"/>
          <w:sz w:val="32"/>
        </w:rPr>
        <w:t xml:space="preserve"> </w:t>
      </w:r>
      <w:r>
        <w:rPr>
          <w:color w:val="2C2828"/>
          <w:sz w:val="32"/>
        </w:rPr>
        <w:t>Cloud Services-</w:t>
      </w:r>
    </w:p>
    <w:p w14:paraId="1B09CEEF" w14:textId="77777777" w:rsidR="00313C50" w:rsidRDefault="00000000">
      <w:pPr>
        <w:pStyle w:val="Title"/>
      </w:pPr>
      <w:r>
        <w:rPr>
          <w:color w:val="2C2828"/>
        </w:rPr>
        <w:t>Create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The IBM Watson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IoT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Platform</w:t>
      </w:r>
      <w:r>
        <w:rPr>
          <w:color w:val="2C2828"/>
          <w:spacing w:val="5"/>
        </w:rPr>
        <w:t xml:space="preserve"> </w:t>
      </w:r>
      <w:proofErr w:type="gramStart"/>
      <w:r>
        <w:rPr>
          <w:color w:val="2C2828"/>
        </w:rPr>
        <w:t>And</w:t>
      </w:r>
      <w:proofErr w:type="gramEnd"/>
      <w:r>
        <w:rPr>
          <w:color w:val="2C2828"/>
          <w:spacing w:val="4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12"/>
        </w:rPr>
        <w:t xml:space="preserve"> </w:t>
      </w:r>
      <w:r>
        <w:rPr>
          <w:color w:val="2C2828"/>
        </w:rPr>
        <w:t>Device</w:t>
      </w:r>
    </w:p>
    <w:p w14:paraId="6254713A" w14:textId="77777777" w:rsidR="00313C50" w:rsidRDefault="00313C50">
      <w:pPr>
        <w:pStyle w:val="BodyText"/>
        <w:rPr>
          <w:rFonts w:ascii="Arial"/>
          <w:b/>
          <w:sz w:val="20"/>
        </w:rPr>
      </w:pPr>
    </w:p>
    <w:p w14:paraId="5C88A612" w14:textId="77777777" w:rsidR="00313C50" w:rsidRDefault="00313C50"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313C50" w14:paraId="6BE87179" w14:textId="77777777">
        <w:trPr>
          <w:trHeight w:val="273"/>
        </w:trPr>
        <w:tc>
          <w:tcPr>
            <w:tcW w:w="4509" w:type="dxa"/>
          </w:tcPr>
          <w:p w14:paraId="0157DEE1" w14:textId="77777777" w:rsidR="00313C5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230E0527" w14:textId="77777777" w:rsidR="00313C5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13C50" w14:paraId="462FF958" w14:textId="77777777">
        <w:trPr>
          <w:trHeight w:val="277"/>
        </w:trPr>
        <w:tc>
          <w:tcPr>
            <w:tcW w:w="4509" w:type="dxa"/>
          </w:tcPr>
          <w:p w14:paraId="4F561F29" w14:textId="77777777" w:rsidR="00313C50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8" w:type="dxa"/>
          </w:tcPr>
          <w:p w14:paraId="35F65537" w14:textId="40695382" w:rsidR="00313C50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737DD">
              <w:rPr>
                <w:sz w:val="24"/>
              </w:rPr>
              <w:t>23506</w:t>
            </w:r>
          </w:p>
        </w:tc>
      </w:tr>
      <w:tr w:rsidR="00313C50" w14:paraId="33AD591F" w14:textId="77777777">
        <w:trPr>
          <w:trHeight w:val="552"/>
        </w:trPr>
        <w:tc>
          <w:tcPr>
            <w:tcW w:w="4509" w:type="dxa"/>
          </w:tcPr>
          <w:p w14:paraId="397D810E" w14:textId="77777777" w:rsidR="00313C50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1ECCD8FE" w14:textId="77777777" w:rsidR="00313C50" w:rsidRDefault="00000000">
            <w:pPr>
              <w:pStyle w:val="TableParagraph"/>
              <w:spacing w:before="12" w:line="260" w:lineRule="exact"/>
              <w:ind w:right="3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1C40D3BB" w14:textId="77777777" w:rsidR="00313C50" w:rsidRDefault="00000000">
      <w:pPr>
        <w:pStyle w:val="BodyText"/>
        <w:spacing w:before="236"/>
        <w:ind w:left="100"/>
      </w:pPr>
      <w:bookmarkStart w:id="1" w:name="Open_a_IBM_Watson_IoT_Platform"/>
      <w:bookmarkEnd w:id="1"/>
      <w:r>
        <w:rPr>
          <w:color w:val="2C2828"/>
        </w:rPr>
        <w:t>Open</w:t>
      </w:r>
      <w:r>
        <w:rPr>
          <w:color w:val="2C2828"/>
          <w:spacing w:val="-5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  <w:spacing w:val="3"/>
        </w:rPr>
        <w:t xml:space="preserve"> </w:t>
      </w:r>
      <w:r>
        <w:rPr>
          <w:color w:val="2C2828"/>
        </w:rPr>
        <w:t>IBM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Watson</w:t>
      </w:r>
      <w:r>
        <w:rPr>
          <w:color w:val="2C2828"/>
          <w:spacing w:val="2"/>
        </w:rPr>
        <w:t xml:space="preserve"> </w:t>
      </w:r>
      <w:r>
        <w:rPr>
          <w:color w:val="2C2828"/>
        </w:rPr>
        <w:t>IoT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Platform</w:t>
      </w:r>
    </w:p>
    <w:p w14:paraId="7057B0B2" w14:textId="77777777" w:rsidR="005737DD" w:rsidRPr="00761F35" w:rsidRDefault="005737DD" w:rsidP="005737DD">
      <w:pPr>
        <w:rPr>
          <w:rFonts w:ascii="Times New Roman" w:hAnsi="Times New Roman" w:cs="Times New Roman"/>
        </w:rPr>
      </w:pPr>
      <w:bookmarkStart w:id="2" w:name="Creating_a_Device"/>
      <w:bookmarkStart w:id="3" w:name="Simulator"/>
      <w:bookmarkStart w:id="4" w:name="Creation_of_board"/>
      <w:bookmarkStart w:id="5" w:name="Creation_of_Cards"/>
      <w:bookmarkStart w:id="6" w:name="Simulation"/>
      <w:bookmarkStart w:id="7" w:name="Assignment_-4"/>
      <w:bookmarkEnd w:id="2"/>
      <w:bookmarkEnd w:id="3"/>
      <w:bookmarkEnd w:id="4"/>
      <w:bookmarkEnd w:id="5"/>
      <w:bookmarkEnd w:id="6"/>
      <w:bookmarkEnd w:id="7"/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0F72EAAB" wp14:editId="46A16DB9">
            <wp:extent cx="6619875" cy="3722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822" cy="37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320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1A0D5EC9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0DF9F7C0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49A2331A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6E8F48AE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09E42C0E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117ADDD8" w14:textId="77777777" w:rsidR="005737DD" w:rsidRPr="00761F35" w:rsidRDefault="005737DD" w:rsidP="005737D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FB369D" wp14:editId="756AE7CB">
            <wp:extent cx="6572885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682" cy="37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214B50E2" wp14:editId="616AA493">
            <wp:extent cx="6589825" cy="37052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885" cy="37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6942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7EDBCEE2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519C9FFF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00B2E90F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6AA39BBE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219ACA2D" w14:textId="77777777" w:rsidR="005737DD" w:rsidRPr="00761F35" w:rsidRDefault="005737DD" w:rsidP="005737DD">
      <w:pPr>
        <w:rPr>
          <w:rFonts w:ascii="Times New Roman" w:hAnsi="Times New Roman" w:cs="Times New Roman"/>
        </w:rPr>
      </w:pPr>
    </w:p>
    <w:p w14:paraId="4A4AF2D8" w14:textId="77777777" w:rsidR="005737DD" w:rsidRPr="00761F35" w:rsidRDefault="005737DD" w:rsidP="005737D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387743" wp14:editId="384439B4">
            <wp:extent cx="6623706" cy="3724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7" cy="37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2C668B9A" wp14:editId="75066B48">
            <wp:extent cx="6623706" cy="37242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587" cy="37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623F" w14:textId="0E9625F2" w:rsidR="00313C50" w:rsidRDefault="00313C50" w:rsidP="005737DD">
      <w:pPr>
        <w:pStyle w:val="BodyText"/>
        <w:spacing w:before="7"/>
        <w:rPr>
          <w:sz w:val="19"/>
        </w:rPr>
      </w:pPr>
    </w:p>
    <w:sectPr w:rsidR="00313C50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C50"/>
    <w:rsid w:val="00313C50"/>
    <w:rsid w:val="0057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4130"/>
  <w15:docId w15:val="{55438922-0C93-4EE2-8A06-2B2318F6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5737DD"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9"/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737D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S</dc:creator>
  <cp:lastModifiedBy>Abdul Mohamed</cp:lastModifiedBy>
  <cp:revision>2</cp:revision>
  <dcterms:created xsi:type="dcterms:W3CDTF">2022-11-16T11:27:00Z</dcterms:created>
  <dcterms:modified xsi:type="dcterms:W3CDTF">2022-11-16T11:31:00Z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