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47D695CD" w:rsidR="007D4E5A" w:rsidRPr="00DB5B16" w:rsidRDefault="00C47C4C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r w:rsidR="00DF75A2" w:rsidRPr="00DB5B16">
              <w:t xml:space="preserve">SmartFarmer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>btaining the established realtime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>make farming more efficient &amp; easy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601679"/>
    <w:rsid w:val="007927A1"/>
    <w:rsid w:val="007D4E5A"/>
    <w:rsid w:val="0080784F"/>
    <w:rsid w:val="00973915"/>
    <w:rsid w:val="009A2F37"/>
    <w:rsid w:val="00A54447"/>
    <w:rsid w:val="00C47C4C"/>
    <w:rsid w:val="00CA6503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2022-09-30T03:22:00Z</dcterms:created>
  <dcterms:modified xsi:type="dcterms:W3CDTF">2022-11-17T18:07:00Z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