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C0398" w14:textId="0399AC79" w:rsidR="00D427D1" w:rsidRDefault="00D427D1"/>
    <w:p w14:paraId="63D4A1CE" w14:textId="6F505092" w:rsidR="005E690E" w:rsidRDefault="005E690E" w:rsidP="005E690E"/>
    <w:p w14:paraId="4DEC3AB8" w14:textId="77777777" w:rsidR="005E690E" w:rsidRDefault="005E690E" w:rsidP="005E690E">
      <w:pPr>
        <w:spacing w:after="200"/>
        <w:jc w:val="center"/>
        <w:rPr>
          <w:rFonts w:ascii="Times New Roman" w:hAnsi="Times New Roman" w:cs="Times New Roman"/>
          <w:sz w:val="52"/>
          <w:szCs w:val="52"/>
          <w:lang w:eastAsia="en-IN"/>
        </w:rPr>
      </w:pPr>
      <w:r>
        <w:rPr>
          <w:rFonts w:ascii="Times New Roman" w:hAnsi="Times New Roman" w:cs="Times New Roman"/>
          <w:sz w:val="52"/>
          <w:szCs w:val="52"/>
          <w:lang w:eastAsia="en-IN"/>
        </w:rPr>
        <w:t> </w:t>
      </w:r>
      <w:r>
        <w:rPr>
          <w:rFonts w:ascii="Times New Roman" w:hAnsi="Times New Roman" w:cs="Times New Roman"/>
          <w:b/>
          <w:bCs/>
          <w:color w:val="0D0D0D"/>
          <w:sz w:val="52"/>
          <w:szCs w:val="52"/>
          <w:u w:val="single"/>
          <w:lang w:eastAsia="en-IN"/>
        </w:rPr>
        <w:t>Smart Farmer - IoT Enabled Smart Farming Application</w:t>
      </w:r>
      <w:r>
        <w:rPr>
          <w:rFonts w:ascii="Times New Roman" w:hAnsi="Times New Roman" w:cs="Times New Roman"/>
          <w:sz w:val="52"/>
          <w:szCs w:val="52"/>
          <w:lang w:eastAsia="en-IN"/>
        </w:rPr>
        <w:t> </w:t>
      </w:r>
    </w:p>
    <w:p w14:paraId="7A957E61" w14:textId="6847E13B" w:rsidR="005E690E" w:rsidRDefault="005E690E" w:rsidP="005E690E">
      <w:pPr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  <w:lang w:eastAsia="en-IN"/>
        </w:rPr>
      </w:pPr>
      <w:r>
        <w:rPr>
          <w:rFonts w:ascii="Times New Roman" w:hAnsi="Times New Roman" w:cs="Times New Roman"/>
          <w:sz w:val="52"/>
          <w:szCs w:val="52"/>
          <w:lang w:eastAsia="en-IN"/>
        </w:rPr>
        <w:t> </w:t>
      </w:r>
      <w:r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  <w:lang w:eastAsia="en-IN"/>
        </w:rPr>
        <w:t>Solution Architecture</w:t>
      </w:r>
    </w:p>
    <w:p w14:paraId="541E51C3" w14:textId="73C85117" w:rsidR="005E690E" w:rsidRDefault="005E690E" w:rsidP="005E690E">
      <w:pPr>
        <w:rPr>
          <w:rFonts w:ascii="Times New Roman" w:hAnsi="Times New Roman" w:cs="Times New Roman"/>
          <w:sz w:val="52"/>
          <w:szCs w:val="52"/>
          <w:lang w:eastAsia="en-IN"/>
        </w:rPr>
      </w:pPr>
      <w:r>
        <w:rPr>
          <w:rFonts w:ascii="Times New Roman" w:hAnsi="Times New Roman" w:cs="Times New Roman"/>
          <w:sz w:val="52"/>
          <w:szCs w:val="52"/>
          <w:lang w:eastAsia="en-IN"/>
        </w:rPr>
        <w:t> </w:t>
      </w:r>
    </w:p>
    <w:p w14:paraId="66DBCD80" w14:textId="196798DF" w:rsidR="005902DC" w:rsidRDefault="005902DC" w:rsidP="005E690E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36604FAB" w14:textId="27DD36DA" w:rsidR="005902DC" w:rsidRDefault="005902DC" w:rsidP="005E690E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6C8E19F7" w14:textId="22871198" w:rsidR="005902DC" w:rsidRDefault="005902DC" w:rsidP="005E690E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32BAA73F" w14:textId="77777777" w:rsidR="005902DC" w:rsidRDefault="005902DC" w:rsidP="005E690E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2A338FDD" w14:textId="77777777" w:rsidR="005E690E" w:rsidRDefault="005E690E" w:rsidP="005E690E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>
        <w:rPr>
          <w:rFonts w:ascii="Times New Roman" w:hAnsi="Times New Roman" w:cs="Times New Roman"/>
          <w:sz w:val="52"/>
          <w:szCs w:val="52"/>
          <w:lang w:eastAsia="en-IN"/>
        </w:rPr>
        <w:t> 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  <w:lang w:eastAsia="en-IN"/>
        </w:rPr>
        <w:t>SUBMITTED BY</w:t>
      </w:r>
      <w:r>
        <w:rPr>
          <w:rFonts w:ascii="Times New Roman" w:hAnsi="Times New Roman" w:cs="Times New Roman"/>
          <w:sz w:val="44"/>
          <w:szCs w:val="44"/>
          <w:lang w:eastAsia="en-IN"/>
        </w:rPr>
        <w:t> </w:t>
      </w:r>
    </w:p>
    <w:p w14:paraId="1722EBF4" w14:textId="77777777" w:rsidR="005E690E" w:rsidRDefault="005E690E" w:rsidP="005E690E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MANJUNATH V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>(113219041064)</w:t>
      </w:r>
    </w:p>
    <w:p w14:paraId="31C29AE0" w14:textId="77777777" w:rsidR="005E690E" w:rsidRDefault="005E690E" w:rsidP="005E690E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ABDUL MOHAMED M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>(113219041001)</w:t>
      </w:r>
    </w:p>
    <w:p w14:paraId="11BC55CD" w14:textId="77777777" w:rsidR="005E690E" w:rsidRDefault="005E690E" w:rsidP="005E690E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PHELIM CHERRYL MR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>(113219041082)</w:t>
      </w:r>
    </w:p>
    <w:p w14:paraId="01344576" w14:textId="77777777" w:rsidR="005E690E" w:rsidRDefault="005E690E" w:rsidP="005E690E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GUNAL SANKAR K L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>(113219041032)</w:t>
      </w:r>
    </w:p>
    <w:p w14:paraId="4D5964E2" w14:textId="77777777" w:rsidR="005E690E" w:rsidRDefault="005E690E" w:rsidP="005E690E">
      <w:pPr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KAVI RAMAN M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>(113219041048)</w:t>
      </w:r>
    </w:p>
    <w:p w14:paraId="772FF117" w14:textId="397A4572" w:rsidR="005E690E" w:rsidRDefault="005E690E" w:rsidP="005E690E">
      <w:pPr>
        <w:jc w:val="center"/>
      </w:pPr>
    </w:p>
    <w:p w14:paraId="22C6F5B1" w14:textId="6CCDD847" w:rsidR="005E690E" w:rsidRDefault="005E690E" w:rsidP="005E690E">
      <w:pPr>
        <w:jc w:val="center"/>
      </w:pPr>
    </w:p>
    <w:p w14:paraId="2FEF0BBD" w14:textId="00A21387" w:rsidR="005E690E" w:rsidRDefault="005E690E" w:rsidP="005E690E">
      <w:pPr>
        <w:jc w:val="center"/>
      </w:pPr>
    </w:p>
    <w:p w14:paraId="64D3C88E" w14:textId="2BC1D75D" w:rsidR="005E690E" w:rsidRDefault="005E690E" w:rsidP="005E690E">
      <w:pPr>
        <w:jc w:val="center"/>
      </w:pPr>
    </w:p>
    <w:p w14:paraId="466FDFAE" w14:textId="4CE4E855" w:rsidR="005E690E" w:rsidRDefault="005E690E" w:rsidP="005E690E">
      <w:pPr>
        <w:jc w:val="center"/>
      </w:pPr>
    </w:p>
    <w:p w14:paraId="04B1E1B8" w14:textId="372D0558" w:rsidR="005E690E" w:rsidRDefault="005E690E" w:rsidP="005E690E">
      <w:pPr>
        <w:jc w:val="center"/>
      </w:pPr>
    </w:p>
    <w:p w14:paraId="5532CEF8" w14:textId="193ADD4F" w:rsidR="005E690E" w:rsidRDefault="005E690E" w:rsidP="005E690E">
      <w:pPr>
        <w:jc w:val="center"/>
      </w:pPr>
    </w:p>
    <w:p w14:paraId="0248D1AE" w14:textId="3EA0B99B" w:rsidR="005E690E" w:rsidRDefault="005E690E" w:rsidP="005E690E">
      <w:pPr>
        <w:jc w:val="center"/>
      </w:pPr>
    </w:p>
    <w:p w14:paraId="36FD4E65" w14:textId="2EB5566E" w:rsidR="005E690E" w:rsidRDefault="005E690E" w:rsidP="005E690E">
      <w:pPr>
        <w:jc w:val="center"/>
      </w:pPr>
    </w:p>
    <w:p w14:paraId="7DC1765A" w14:textId="01E643F9" w:rsidR="005E690E" w:rsidRDefault="005E690E" w:rsidP="005E690E">
      <w:pPr>
        <w:jc w:val="center"/>
      </w:pPr>
    </w:p>
    <w:p w14:paraId="46E2C83F" w14:textId="0528F2F4" w:rsidR="005E690E" w:rsidRDefault="005E690E" w:rsidP="005E690E">
      <w:pPr>
        <w:jc w:val="center"/>
      </w:pPr>
    </w:p>
    <w:p w14:paraId="0EFD3ADC" w14:textId="23C7B096" w:rsidR="005E690E" w:rsidRPr="005E690E" w:rsidRDefault="005E690E" w:rsidP="005E690E">
      <w:pPr>
        <w:jc w:val="center"/>
      </w:pPr>
      <w:r w:rsidRPr="005E690E">
        <w:drawing>
          <wp:inline distT="0" distB="0" distL="0" distR="0" wp14:anchorId="3ECE39D7" wp14:editId="6B690C39">
            <wp:extent cx="6150610" cy="6263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90E" w:rsidRPr="005E690E" w:rsidSect="005E690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0E"/>
    <w:rsid w:val="005902DC"/>
    <w:rsid w:val="005E690E"/>
    <w:rsid w:val="00D4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5A1E"/>
  <w15:chartTrackingRefBased/>
  <w15:docId w15:val="{53E44A90-0CA1-4888-B45F-FBEEE3DA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0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BEULA RANI N D</dc:creator>
  <cp:keywords/>
  <dc:description/>
  <cp:lastModifiedBy>BEULA RANI N D</cp:lastModifiedBy>
  <cp:revision>2</cp:revision>
  <dcterms:created xsi:type="dcterms:W3CDTF">2022-10-07T03:58:00Z</dcterms:created>
  <dcterms:modified xsi:type="dcterms:W3CDTF">2022-10-07T04:02:00Z</dcterms:modified>
</cp:coreProperties>
</file>