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1E4DD0E4" w:rsidR="00FE160A" w:rsidRPr="004D5AAE" w:rsidRDefault="004D5AAE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proofErr w:type="gramStart"/>
            <w:r>
              <w:t>app,Node</w:t>
            </w:r>
            <w:proofErr w:type="gramEnd"/>
            <w:r>
              <w:t>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 xml:space="preserve">Drone technology, pesticide </w:t>
            </w:r>
            <w:proofErr w:type="gramStart"/>
            <w:r>
              <w:t>monitoring ,Mineral</w:t>
            </w:r>
            <w:proofErr w:type="gramEnd"/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4D5AAE"/>
    <w:rsid w:val="009C679D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3</cp:revision>
  <dcterms:created xsi:type="dcterms:W3CDTF">2022-11-05T17:52:00Z</dcterms:created>
  <dcterms:modified xsi:type="dcterms:W3CDTF">2022-11-05T18:11:00Z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