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0BB8" w14:textId="757292C7" w:rsidR="00E22A82" w:rsidRPr="005F5624" w:rsidRDefault="005F5624">
      <w:pPr>
        <w:pStyle w:val="BodyText"/>
        <w:ind w:left="0"/>
        <w:rPr>
          <w:b/>
          <w:bCs/>
          <w:sz w:val="86"/>
          <w:szCs w:val="94"/>
          <w:vertAlign w:val="subscript"/>
        </w:rPr>
      </w:pPr>
      <w:r>
        <w:rPr>
          <w:b/>
          <w:bCs/>
          <w:sz w:val="86"/>
          <w:szCs w:val="94"/>
          <w:vertAlign w:val="subscript"/>
        </w:rPr>
        <w:t xml:space="preserve"> SMART FASHION RECOMMENDER</w:t>
      </w:r>
    </w:p>
    <w:p w14:paraId="4228902C" w14:textId="77777777" w:rsidR="00E22A82" w:rsidRDefault="00E22A82">
      <w:pPr>
        <w:pStyle w:val="BodyText"/>
        <w:ind w:left="0"/>
        <w:rPr>
          <w:sz w:val="20"/>
        </w:rPr>
      </w:pPr>
    </w:p>
    <w:tbl>
      <w:tblPr>
        <w:tblpPr w:leftFromText="180" w:rightFromText="180" w:vertAnchor="page" w:horzAnchor="margin" w:tblpY="24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2"/>
        <w:gridCol w:w="4717"/>
      </w:tblGrid>
      <w:tr w:rsidR="005F5624" w14:paraId="0300E2D4" w14:textId="77777777" w:rsidTr="005F5624">
        <w:trPr>
          <w:trHeight w:val="1530"/>
        </w:trPr>
        <w:tc>
          <w:tcPr>
            <w:tcW w:w="5492" w:type="dxa"/>
          </w:tcPr>
          <w:p w14:paraId="0CAEE1DC" w14:textId="77777777" w:rsidR="005F5624" w:rsidRDefault="005F5624" w:rsidP="005F5624">
            <w:pPr>
              <w:pStyle w:val="TableParagraph"/>
              <w:spacing w:before="0"/>
              <w:ind w:left="0"/>
              <w:rPr>
                <w:sz w:val="27"/>
              </w:rPr>
            </w:pPr>
          </w:p>
          <w:p w14:paraId="2C1B79B5" w14:textId="77777777" w:rsidR="005F5624" w:rsidRDefault="005F5624" w:rsidP="005F5624">
            <w:pPr>
              <w:pStyle w:val="TableParagraph"/>
              <w:spacing w:before="0"/>
              <w:ind w:left="232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STUDENT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NAME</w:t>
            </w:r>
          </w:p>
        </w:tc>
        <w:tc>
          <w:tcPr>
            <w:tcW w:w="4717" w:type="dxa"/>
          </w:tcPr>
          <w:p w14:paraId="3518E4DA" w14:textId="77777777" w:rsidR="005F5624" w:rsidRDefault="005F5624" w:rsidP="005F5624">
            <w:pPr>
              <w:pStyle w:val="TableParagraph"/>
              <w:spacing w:before="33" w:line="261" w:lineRule="auto"/>
              <w:ind w:right="1673" w:firstLine="15"/>
              <w:rPr>
                <w:b/>
                <w:sz w:val="20"/>
              </w:rPr>
            </w:pPr>
            <w:r>
              <w:rPr>
                <w:b/>
                <w:sz w:val="20"/>
              </w:rPr>
              <w:t>NANDHAKUMAR  K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K</w:t>
            </w:r>
          </w:p>
          <w:p w14:paraId="17105FB5" w14:textId="77777777" w:rsidR="005F5624" w:rsidRDefault="005F5624" w:rsidP="005F5624">
            <w:pPr>
              <w:pStyle w:val="TableParagraph"/>
              <w:spacing w:before="33" w:line="261" w:lineRule="auto"/>
              <w:ind w:right="1673" w:firstLine="15"/>
              <w:rPr>
                <w:b/>
                <w:sz w:val="20"/>
              </w:rPr>
            </w:pPr>
            <w:r>
              <w:rPr>
                <w:b/>
                <w:sz w:val="20"/>
              </w:rPr>
              <w:t>AMRIS SARTHY C V</w:t>
            </w:r>
          </w:p>
          <w:p w14:paraId="6A34546E" w14:textId="77777777" w:rsidR="005F5624" w:rsidRDefault="005F5624" w:rsidP="005F5624">
            <w:pPr>
              <w:pStyle w:val="TableParagraph"/>
              <w:spacing w:before="0" w:line="261" w:lineRule="auto"/>
              <w:ind w:left="325" w:right="1487" w:hanging="20"/>
              <w:rPr>
                <w:b/>
                <w:sz w:val="20"/>
              </w:rPr>
            </w:pPr>
            <w:r>
              <w:rPr>
                <w:b/>
                <w:sz w:val="20"/>
              </w:rPr>
              <w:t>MOHAMED ALIM S</w:t>
            </w:r>
          </w:p>
          <w:p w14:paraId="7497EA35" w14:textId="66EEB955" w:rsidR="00D22721" w:rsidRDefault="005F5624" w:rsidP="00D22721">
            <w:pPr>
              <w:pStyle w:val="TableParagraph"/>
              <w:spacing w:before="0" w:line="261" w:lineRule="auto"/>
              <w:ind w:left="325" w:right="1487" w:hanging="20"/>
              <w:rPr>
                <w:b/>
                <w:sz w:val="20"/>
              </w:rPr>
            </w:pPr>
            <w:r>
              <w:rPr>
                <w:b/>
                <w:sz w:val="20"/>
              </w:rPr>
              <w:t>KIRITHIC S</w:t>
            </w:r>
            <w:r w:rsidR="00D22721">
              <w:rPr>
                <w:b/>
                <w:sz w:val="20"/>
              </w:rPr>
              <w:t>A</w:t>
            </w:r>
          </w:p>
        </w:tc>
      </w:tr>
      <w:tr w:rsidR="005F5624" w14:paraId="5AED58C3" w14:textId="77777777" w:rsidTr="005F5624">
        <w:trPr>
          <w:trHeight w:val="330"/>
        </w:trPr>
        <w:tc>
          <w:tcPr>
            <w:tcW w:w="5492" w:type="dxa"/>
          </w:tcPr>
          <w:p w14:paraId="540A7DF6" w14:textId="77777777" w:rsidR="005F5624" w:rsidRDefault="005F5624" w:rsidP="005F5624">
            <w:pPr>
              <w:pStyle w:val="TableParagraph"/>
              <w:ind w:left="2329" w:right="232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4717" w:type="dxa"/>
          </w:tcPr>
          <w:p w14:paraId="318F20E2" w14:textId="77777777" w:rsidR="005F5624" w:rsidRDefault="005F5624" w:rsidP="005F5624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PNT2022TMID23026</w:t>
            </w:r>
          </w:p>
        </w:tc>
      </w:tr>
    </w:tbl>
    <w:p w14:paraId="292FCB6A" w14:textId="77777777" w:rsidR="00E22A82" w:rsidRDefault="00E22A82">
      <w:pPr>
        <w:pStyle w:val="BodyText"/>
        <w:ind w:left="0"/>
        <w:rPr>
          <w:sz w:val="20"/>
        </w:rPr>
      </w:pPr>
    </w:p>
    <w:p w14:paraId="299B7CC6" w14:textId="77777777" w:rsidR="00E22A82" w:rsidRDefault="00E22A82">
      <w:pPr>
        <w:pStyle w:val="BodyText"/>
        <w:ind w:left="0"/>
        <w:rPr>
          <w:sz w:val="20"/>
        </w:rPr>
      </w:pPr>
    </w:p>
    <w:p w14:paraId="4D0E748C" w14:textId="77777777" w:rsidR="00E22A82" w:rsidRDefault="00E22A82">
      <w:pPr>
        <w:pStyle w:val="BodyText"/>
        <w:ind w:left="0"/>
        <w:rPr>
          <w:sz w:val="20"/>
        </w:rPr>
      </w:pPr>
    </w:p>
    <w:p w14:paraId="3E99F6AD" w14:textId="77777777" w:rsidR="00E22A82" w:rsidRDefault="00E22A82">
      <w:pPr>
        <w:pStyle w:val="BodyText"/>
        <w:ind w:left="0"/>
        <w:rPr>
          <w:sz w:val="20"/>
        </w:rPr>
      </w:pPr>
    </w:p>
    <w:p w14:paraId="33992031" w14:textId="77777777" w:rsidR="00E22A82" w:rsidRDefault="00E22A82">
      <w:pPr>
        <w:pStyle w:val="BodyText"/>
        <w:spacing w:before="11"/>
        <w:ind w:left="0"/>
        <w:rPr>
          <w:sz w:val="18"/>
        </w:rPr>
      </w:pPr>
    </w:p>
    <w:p w14:paraId="1474CD5F" w14:textId="77777777" w:rsidR="00E22A82" w:rsidRDefault="00000000">
      <w:pPr>
        <w:pStyle w:val="Title"/>
      </w:pPr>
      <w:r>
        <w:t>SOLUTION</w:t>
      </w:r>
      <w:r>
        <w:rPr>
          <w:spacing w:val="-13"/>
        </w:rPr>
        <w:t xml:space="preserve"> </w:t>
      </w:r>
      <w:r>
        <w:t>ARCHITECTURE</w:t>
      </w:r>
    </w:p>
    <w:p w14:paraId="5FF7799F" w14:textId="77777777" w:rsidR="00E22A82" w:rsidRDefault="00E22A82">
      <w:pPr>
        <w:pStyle w:val="BodyText"/>
        <w:ind w:left="0"/>
        <w:rPr>
          <w:b/>
          <w:sz w:val="20"/>
        </w:rPr>
      </w:pPr>
    </w:p>
    <w:p w14:paraId="3401A6DF" w14:textId="77777777" w:rsidR="00E22A82" w:rsidRDefault="00000000">
      <w:pPr>
        <w:pStyle w:val="BodyText"/>
        <w:spacing w:before="3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D28025" wp14:editId="2B8AE967">
            <wp:simplePos x="0" y="0"/>
            <wp:positionH relativeFrom="page">
              <wp:posOffset>702309</wp:posOffset>
            </wp:positionH>
            <wp:positionV relativeFrom="paragraph">
              <wp:posOffset>99695</wp:posOffset>
            </wp:positionV>
            <wp:extent cx="6277270" cy="30960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270" cy="30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B983F" w14:textId="77777777" w:rsidR="00E22A82" w:rsidRDefault="00000000" w:rsidP="005F5624">
      <w:pPr>
        <w:spacing w:before="369"/>
        <w:ind w:left="255" w:firstLine="345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What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Is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Salesforce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Architecture?</w:t>
      </w:r>
    </w:p>
    <w:p w14:paraId="40BC7D8E" w14:textId="77777777" w:rsidR="00E22A82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6" w:line="247" w:lineRule="auto"/>
        <w:ind w:right="759"/>
        <w:rPr>
          <w:sz w:val="28"/>
        </w:rPr>
      </w:pPr>
      <w:r>
        <w:rPr>
          <w:sz w:val="28"/>
        </w:rPr>
        <w:t>By now you know that you can use Salesforce to deliver a highly customized</w:t>
      </w:r>
      <w:r>
        <w:rPr>
          <w:spacing w:val="1"/>
          <w:sz w:val="28"/>
        </w:rPr>
        <w:t xml:space="preserve"> </w:t>
      </w:r>
      <w:r>
        <w:rPr>
          <w:sz w:val="28"/>
        </w:rPr>
        <w:t>experience to your customers, employees, and partners. You can do it without</w:t>
      </w:r>
      <w:r>
        <w:rPr>
          <w:spacing w:val="-67"/>
          <w:sz w:val="28"/>
        </w:rPr>
        <w:t xml:space="preserve"> </w:t>
      </w:r>
      <w:r>
        <w:rPr>
          <w:sz w:val="28"/>
        </w:rPr>
        <w:t>writing</w:t>
      </w:r>
      <w:r>
        <w:rPr>
          <w:spacing w:val="-7"/>
          <w:sz w:val="28"/>
        </w:rPr>
        <w:t xml:space="preserve"> </w:t>
      </w:r>
      <w:r>
        <w:rPr>
          <w:sz w:val="28"/>
        </w:rPr>
        <w:t>much (or</w:t>
      </w:r>
      <w:r>
        <w:rPr>
          <w:spacing w:val="1"/>
          <w:sz w:val="28"/>
        </w:rPr>
        <w:t xml:space="preserve"> </w:t>
      </w:r>
      <w:r>
        <w:rPr>
          <w:sz w:val="28"/>
        </w:rPr>
        <w:t>any)</w:t>
      </w:r>
      <w:r>
        <w:rPr>
          <w:spacing w:val="2"/>
          <w:sz w:val="28"/>
        </w:rPr>
        <w:t xml:space="preserve"> </w:t>
      </w:r>
      <w:r>
        <w:rPr>
          <w:sz w:val="28"/>
        </w:rPr>
        <w:t>code, and you</w:t>
      </w:r>
      <w:r>
        <w:rPr>
          <w:spacing w:val="-5"/>
          <w:sz w:val="28"/>
        </w:rPr>
        <w:t xml:space="preserve"> </w:t>
      </w:r>
      <w:r>
        <w:rPr>
          <w:sz w:val="28"/>
        </w:rPr>
        <w:t>can do it</w:t>
      </w:r>
      <w:r>
        <w:rPr>
          <w:spacing w:val="1"/>
          <w:sz w:val="28"/>
        </w:rPr>
        <w:t xml:space="preserve"> </w:t>
      </w:r>
      <w:r>
        <w:rPr>
          <w:sz w:val="28"/>
        </w:rPr>
        <w:t>fast.</w:t>
      </w:r>
    </w:p>
    <w:p w14:paraId="211E9BC2" w14:textId="77777777" w:rsidR="00E22A82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49" w:lineRule="auto"/>
        <w:ind w:right="1235"/>
        <w:rPr>
          <w:sz w:val="28"/>
        </w:rPr>
      </w:pPr>
      <w:r>
        <w:rPr>
          <w:sz w:val="28"/>
        </w:rPr>
        <w:t>Salesforce is a cloud company. Everything we offer resides in the trusted,</w:t>
      </w:r>
      <w:r>
        <w:rPr>
          <w:spacing w:val="-67"/>
          <w:sz w:val="28"/>
        </w:rPr>
        <w:t xml:space="preserve"> </w:t>
      </w:r>
      <w:r>
        <w:rPr>
          <w:sz w:val="28"/>
        </w:rPr>
        <w:t>multitenant cloud.</w:t>
      </w:r>
    </w:p>
    <w:p w14:paraId="0132E69C" w14:textId="2D2B1A73" w:rsidR="005F5624" w:rsidRPr="005F5624" w:rsidRDefault="00000000" w:rsidP="005F562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 w:line="247" w:lineRule="auto"/>
        <w:ind w:right="741"/>
        <w:rPr>
          <w:sz w:val="28"/>
        </w:rPr>
      </w:pP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1"/>
          <w:sz w:val="28"/>
        </w:rPr>
        <w:t xml:space="preserve"> </w:t>
      </w:r>
      <w:r>
        <w:rPr>
          <w:sz w:val="28"/>
        </w:rPr>
        <w:t>apps</w:t>
      </w:r>
      <w:r>
        <w:rPr>
          <w:spacing w:val="-2"/>
          <w:sz w:val="28"/>
        </w:rPr>
        <w:t xml:space="preserve"> </w:t>
      </w:r>
      <w:r>
        <w:rPr>
          <w:sz w:val="28"/>
        </w:rPr>
        <w:t>sit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top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platform.</w:t>
      </w:r>
      <w:r>
        <w:rPr>
          <w:spacing w:val="-3"/>
          <w:sz w:val="28"/>
        </w:rPr>
        <w:t xml:space="preserve"> </w:t>
      </w:r>
      <w:r>
        <w:rPr>
          <w:sz w:val="28"/>
        </w:rPr>
        <w:t>Our</w:t>
      </w:r>
      <w:r>
        <w:rPr>
          <w:spacing w:val="-1"/>
          <w:sz w:val="28"/>
        </w:rPr>
        <w:t xml:space="preserve"> </w:t>
      </w:r>
      <w:r>
        <w:rPr>
          <w:sz w:val="28"/>
        </w:rPr>
        <w:t>prebuilt</w:t>
      </w:r>
      <w:r>
        <w:rPr>
          <w:spacing w:val="-2"/>
          <w:sz w:val="28"/>
        </w:rPr>
        <w:t xml:space="preserve"> </w:t>
      </w:r>
      <w:r>
        <w:rPr>
          <w:sz w:val="28"/>
        </w:rPr>
        <w:t>offerings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Sales</w:t>
      </w:r>
      <w:r>
        <w:rPr>
          <w:spacing w:val="-2"/>
          <w:sz w:val="28"/>
        </w:rPr>
        <w:t xml:space="preserve"> </w:t>
      </w:r>
      <w:r>
        <w:rPr>
          <w:sz w:val="28"/>
        </w:rPr>
        <w:t>Cloud</w:t>
      </w:r>
      <w:r>
        <w:rPr>
          <w:spacing w:val="-67"/>
          <w:sz w:val="28"/>
        </w:rPr>
        <w:t xml:space="preserve"> </w:t>
      </w:r>
      <w:r>
        <w:rPr>
          <w:sz w:val="28"/>
        </w:rPr>
        <w:t>and Marketing Cloud, along with apps you build using the platform, have</w:t>
      </w:r>
      <w:r>
        <w:rPr>
          <w:spacing w:val="1"/>
          <w:sz w:val="28"/>
        </w:rPr>
        <w:t xml:space="preserve"> </w:t>
      </w:r>
      <w:r>
        <w:rPr>
          <w:sz w:val="28"/>
        </w:rPr>
        <w:t>consistent,</w:t>
      </w:r>
      <w:r>
        <w:rPr>
          <w:spacing w:val="-1"/>
          <w:sz w:val="28"/>
        </w:rPr>
        <w:t xml:space="preserve"> </w:t>
      </w:r>
      <w:r>
        <w:rPr>
          <w:sz w:val="28"/>
        </w:rPr>
        <w:t>powerful</w:t>
      </w:r>
      <w:r>
        <w:rPr>
          <w:spacing w:val="1"/>
          <w:sz w:val="28"/>
        </w:rPr>
        <w:t xml:space="preserve"> </w:t>
      </w:r>
      <w:r>
        <w:rPr>
          <w:sz w:val="28"/>
        </w:rPr>
        <w:t>functionality.</w:t>
      </w:r>
    </w:p>
    <w:p w14:paraId="763CD878" w14:textId="7B150AA0" w:rsidR="00E22A82" w:rsidRPr="005F5624" w:rsidRDefault="00000000" w:rsidP="005F562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9" w:line="247" w:lineRule="auto"/>
        <w:ind w:right="951"/>
        <w:rPr>
          <w:sz w:val="28"/>
        </w:rPr>
      </w:pPr>
      <w:r>
        <w:rPr>
          <w:sz w:val="28"/>
        </w:rPr>
        <w:t>Everything is integrated. Our platform technologies like predictive analytics</w:t>
      </w:r>
      <w:r>
        <w:rPr>
          <w:spacing w:val="-67"/>
          <w:sz w:val="28"/>
        </w:rPr>
        <w:t xml:space="preserve"> </w:t>
      </w:r>
      <w:r>
        <w:rPr>
          <w:sz w:val="28"/>
        </w:rPr>
        <w:t>and the development framework are built into everything we offer and</w:t>
      </w:r>
      <w:r>
        <w:rPr>
          <w:spacing w:val="1"/>
          <w:sz w:val="28"/>
        </w:rPr>
        <w:t xml:space="preserve"> </w:t>
      </w:r>
      <w:r>
        <w:rPr>
          <w:sz w:val="28"/>
        </w:rPr>
        <w:t>everything you build.</w:t>
      </w:r>
    </w:p>
    <w:p w14:paraId="17496A5C" w14:textId="77777777" w:rsidR="00E22A82" w:rsidRDefault="00E22A82">
      <w:pPr>
        <w:pStyle w:val="BodyText"/>
        <w:ind w:left="0"/>
        <w:rPr>
          <w:sz w:val="31"/>
        </w:rPr>
      </w:pPr>
    </w:p>
    <w:p w14:paraId="7681FB26" w14:textId="77777777" w:rsidR="00E22A82" w:rsidRDefault="00000000" w:rsidP="005F5624">
      <w:pPr>
        <w:ind w:left="255" w:firstLine="344"/>
        <w:rPr>
          <w:b/>
          <w:sz w:val="28"/>
        </w:rPr>
      </w:pPr>
      <w:r>
        <w:rPr>
          <w:b/>
          <w:sz w:val="28"/>
        </w:rPr>
        <w:lastRenderedPageBreak/>
        <w:t>Why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Trust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Cloud?</w:t>
      </w:r>
    </w:p>
    <w:p w14:paraId="738CD5B1" w14:textId="77777777" w:rsidR="00E22A82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2"/>
        <w:ind w:hanging="361"/>
        <w:rPr>
          <w:sz w:val="28"/>
        </w:rPr>
      </w:pP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Salesforce, </w:t>
      </w:r>
      <w:r>
        <w:rPr>
          <w:b/>
          <w:sz w:val="28"/>
        </w:rPr>
        <w:t xml:space="preserve">trust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1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priority.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keeping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</w:p>
    <w:p w14:paraId="7CEECEEC" w14:textId="77777777" w:rsidR="00E22A82" w:rsidRDefault="00000000">
      <w:pPr>
        <w:pStyle w:val="BodyText"/>
        <w:spacing w:before="13"/>
      </w:pPr>
      <w:r>
        <w:t>sensitive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org,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</w:p>
    <w:p w14:paraId="70853C07" w14:textId="77777777" w:rsidR="00E22A82" w:rsidRDefault="00000000">
      <w:pPr>
        <w:pStyle w:val="BodyText"/>
        <w:spacing w:before="8" w:line="247" w:lineRule="auto"/>
        <w:ind w:right="675"/>
      </w:pPr>
      <w:r>
        <w:t>company’s success on our platform. Our responsibility to keep your data and</w:t>
      </w:r>
      <w:r>
        <w:rPr>
          <w:spacing w:val="1"/>
        </w:rPr>
        <w:t xml:space="preserve"> </w:t>
      </w:r>
      <w:r>
        <w:t>functionality safe is not something we take lightly, which is why we’re always</w:t>
      </w:r>
      <w:r>
        <w:rPr>
          <w:spacing w:val="-67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services.</w:t>
      </w:r>
    </w:p>
    <w:p w14:paraId="7174A42A" w14:textId="77777777" w:rsidR="00E22A82" w:rsidRDefault="00E22A82">
      <w:pPr>
        <w:spacing w:line="247" w:lineRule="auto"/>
      </w:pPr>
    </w:p>
    <w:p w14:paraId="7B8A1072" w14:textId="77777777" w:rsidR="00E22A82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63" w:line="264" w:lineRule="auto"/>
        <w:ind w:right="755"/>
        <w:rPr>
          <w:sz w:val="28"/>
        </w:rPr>
      </w:pPr>
      <w:r>
        <w:rPr>
          <w:sz w:val="28"/>
        </w:rPr>
        <w:t>Our trust site,</w:t>
      </w:r>
      <w:r>
        <w:rPr>
          <w:color w:val="0462C1"/>
          <w:sz w:val="28"/>
        </w:rPr>
        <w:t xml:space="preserve"> </w:t>
      </w:r>
      <w:hyperlink r:id="rId8">
        <w:r>
          <w:rPr>
            <w:color w:val="0462C1"/>
            <w:sz w:val="28"/>
            <w:u w:val="single" w:color="0462C1"/>
          </w:rPr>
          <w:t>trust.salesforce.com</w:t>
        </w:r>
      </w:hyperlink>
      <w:hyperlink r:id="rId9">
        <w:r>
          <w:rPr>
            <w:sz w:val="28"/>
          </w:rPr>
          <w:t>,</w:t>
        </w:r>
      </w:hyperlink>
      <w:r>
        <w:rPr>
          <w:sz w:val="28"/>
        </w:rPr>
        <w:t xml:space="preserve"> is a vital resource. You can use it to view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 data and get more information about how we secure your data. It</w:t>
      </w:r>
      <w:r>
        <w:rPr>
          <w:spacing w:val="-67"/>
          <w:sz w:val="28"/>
        </w:rPr>
        <w:t xml:space="preserve"> </w:t>
      </w:r>
      <w:r>
        <w:rPr>
          <w:sz w:val="28"/>
        </w:rPr>
        <w:t>also shows you any planned maintenance we’ll be performing that might</w:t>
      </w:r>
      <w:r>
        <w:rPr>
          <w:spacing w:val="1"/>
          <w:sz w:val="28"/>
        </w:rPr>
        <w:t xml:space="preserve"> </w:t>
      </w:r>
      <w:r>
        <w:rPr>
          <w:sz w:val="28"/>
        </w:rPr>
        <w:t>impact your</w:t>
      </w:r>
      <w:r>
        <w:rPr>
          <w:spacing w:val="1"/>
          <w:sz w:val="28"/>
        </w:rPr>
        <w:t xml:space="preserve"> </w:t>
      </w:r>
      <w:r>
        <w:rPr>
          <w:sz w:val="28"/>
        </w:rPr>
        <w:t>access to Salesforce.</w:t>
      </w:r>
    </w:p>
    <w:p w14:paraId="18F3B2F0" w14:textId="77777777" w:rsidR="00E22A82" w:rsidRDefault="00E22A82">
      <w:pPr>
        <w:pStyle w:val="BodyText"/>
        <w:ind w:left="0"/>
        <w:rPr>
          <w:sz w:val="30"/>
        </w:rPr>
      </w:pPr>
      <w:bookmarkStart w:id="0" w:name="Sharing_Is_Caring_in_the_Multitenant_Clo"/>
      <w:bookmarkEnd w:id="0"/>
    </w:p>
    <w:p w14:paraId="582464C6" w14:textId="77777777" w:rsidR="00E22A82" w:rsidRDefault="00000000" w:rsidP="005F5624">
      <w:pPr>
        <w:pStyle w:val="Heading1"/>
        <w:spacing w:before="199"/>
        <w:ind w:firstLine="360"/>
      </w:pPr>
      <w:bookmarkStart w:id="1" w:name="The_Magic_of_Metadata"/>
      <w:bookmarkEnd w:id="1"/>
      <w:r>
        <w:t>The</w:t>
      </w:r>
      <w:r>
        <w:rPr>
          <w:spacing w:val="-5"/>
        </w:rPr>
        <w:t xml:space="preserve"> </w:t>
      </w:r>
      <w:r>
        <w:t>Magic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Metadata</w:t>
      </w:r>
    </w:p>
    <w:p w14:paraId="073AD3A1" w14:textId="77777777" w:rsidR="00E22A82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3" w:line="247" w:lineRule="auto"/>
        <w:ind w:right="834"/>
        <w:rPr>
          <w:sz w:val="28"/>
        </w:rPr>
      </w:pPr>
      <w:r>
        <w:rPr>
          <w:sz w:val="28"/>
        </w:rPr>
        <w:t xml:space="preserve">To put it simply, </w:t>
      </w:r>
      <w:r>
        <w:rPr>
          <w:b/>
          <w:sz w:val="28"/>
        </w:rPr>
        <w:t xml:space="preserve">metadata </w:t>
      </w:r>
      <w:r>
        <w:rPr>
          <w:sz w:val="28"/>
        </w:rPr>
        <w:t>is data about data. Wait. That’s not simple at all.</w:t>
      </w:r>
      <w:r>
        <w:rPr>
          <w:spacing w:val="1"/>
          <w:sz w:val="28"/>
        </w:rPr>
        <w:t xml:space="preserve"> </w:t>
      </w:r>
      <w:r>
        <w:rPr>
          <w:sz w:val="28"/>
        </w:rPr>
        <w:t>When we say data about data, we’re really talking about the structure of your</w:t>
      </w:r>
      <w:r>
        <w:rPr>
          <w:spacing w:val="-67"/>
          <w:sz w:val="28"/>
        </w:rPr>
        <w:t xml:space="preserve"> </w:t>
      </w:r>
      <w:r>
        <w:rPr>
          <w:sz w:val="28"/>
        </w:rPr>
        <w:t>Salesforce</w:t>
      </w:r>
      <w:r>
        <w:rPr>
          <w:spacing w:val="1"/>
          <w:sz w:val="28"/>
        </w:rPr>
        <w:t xml:space="preserve"> </w:t>
      </w:r>
      <w:r>
        <w:rPr>
          <w:sz w:val="28"/>
        </w:rPr>
        <w:t>org.</w:t>
      </w:r>
    </w:p>
    <w:p w14:paraId="01630C72" w14:textId="23502657" w:rsidR="00E22A82" w:rsidRDefault="00000000" w:rsidP="005F562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64" w:line="264" w:lineRule="auto"/>
        <w:ind w:right="1038"/>
        <w:rPr>
          <w:sz w:val="28"/>
        </w:rPr>
      </w:pPr>
      <w:r>
        <w:rPr>
          <w:sz w:val="28"/>
        </w:rPr>
        <w:t>Let’s think about an object like Property. When our friends at DreamHouse</w:t>
      </w:r>
      <w:r>
        <w:rPr>
          <w:spacing w:val="-67"/>
          <w:sz w:val="28"/>
        </w:rPr>
        <w:t xml:space="preserve"> </w:t>
      </w:r>
      <w:r>
        <w:rPr>
          <w:sz w:val="28"/>
        </w:rPr>
        <w:t>use Salesforce, they input and view data about properties.</w:t>
      </w:r>
    </w:p>
    <w:p w14:paraId="0DEDA4CC" w14:textId="77777777" w:rsidR="005F5624" w:rsidRDefault="005F5624" w:rsidP="005F5624">
      <w:pPr>
        <w:tabs>
          <w:tab w:val="left" w:pos="960"/>
          <w:tab w:val="left" w:pos="961"/>
        </w:tabs>
        <w:spacing w:before="64" w:line="264" w:lineRule="auto"/>
        <w:ind w:right="1038"/>
        <w:rPr>
          <w:sz w:val="28"/>
        </w:rPr>
      </w:pPr>
    </w:p>
    <w:p w14:paraId="55C889E9" w14:textId="77777777" w:rsidR="00E22A82" w:rsidRDefault="00000000" w:rsidP="005F5624">
      <w:pPr>
        <w:pStyle w:val="Heading1"/>
        <w:spacing w:before="221"/>
        <w:ind w:left="0" w:firstLine="600"/>
      </w:pPr>
      <w:r>
        <w:t>All About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API</w:t>
      </w:r>
    </w:p>
    <w:p w14:paraId="095F9972" w14:textId="77777777" w:rsidR="00E22A82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3" w:line="249" w:lineRule="auto"/>
        <w:ind w:right="1140"/>
        <w:rPr>
          <w:sz w:val="28"/>
        </w:rPr>
      </w:pPr>
      <w:r>
        <w:rPr>
          <w:sz w:val="28"/>
        </w:rPr>
        <w:t xml:space="preserve">Fundamentally, </w:t>
      </w:r>
      <w:r>
        <w:rPr>
          <w:b/>
          <w:sz w:val="28"/>
        </w:rPr>
        <w:t xml:space="preserve">APIs </w:t>
      </w:r>
      <w:r>
        <w:rPr>
          <w:sz w:val="28"/>
        </w:rPr>
        <w:t>allow different pieces of software to connect to each</w:t>
      </w:r>
      <w:r>
        <w:rPr>
          <w:spacing w:val="-67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and exchange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information.</w:t>
      </w:r>
    </w:p>
    <w:p w14:paraId="338E702C" w14:textId="77777777" w:rsidR="00E22A82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9" w:line="247" w:lineRule="auto"/>
        <w:ind w:right="705"/>
        <w:rPr>
          <w:sz w:val="28"/>
        </w:rPr>
      </w:pPr>
      <w:r>
        <w:rPr>
          <w:sz w:val="28"/>
        </w:rPr>
        <w:t>If that sounds kind of abstract, take a quick look at the computer you’re</w:t>
      </w:r>
      <w:r>
        <w:rPr>
          <w:spacing w:val="1"/>
          <w:sz w:val="28"/>
        </w:rPr>
        <w:t xml:space="preserve"> </w:t>
      </w:r>
      <w:r>
        <w:rPr>
          <w:sz w:val="28"/>
        </w:rPr>
        <w:t>working on right now. You can probably find a series of ports of various</w:t>
      </w:r>
      <w:r>
        <w:rPr>
          <w:spacing w:val="1"/>
          <w:sz w:val="28"/>
        </w:rPr>
        <w:t xml:space="preserve"> </w:t>
      </w:r>
      <w:r>
        <w:rPr>
          <w:sz w:val="28"/>
        </w:rPr>
        <w:t>shapes and sizes that support different kinds of connections. These are like the</w:t>
      </w:r>
      <w:r>
        <w:rPr>
          <w:spacing w:val="-67"/>
          <w:sz w:val="28"/>
        </w:rPr>
        <w:t xml:space="preserve"> </w:t>
      </w:r>
      <w:r>
        <w:rPr>
          <w:sz w:val="28"/>
        </w:rPr>
        <w:t>hardware version of APIs. You don’t have to know how the USB port works.</w:t>
      </w:r>
      <w:r>
        <w:rPr>
          <w:spacing w:val="1"/>
          <w:sz w:val="28"/>
        </w:rPr>
        <w:t xml:space="preserve"> </w:t>
      </w:r>
      <w:r>
        <w:rPr>
          <w:sz w:val="28"/>
        </w:rPr>
        <w:t>All you have to understand is that when you plug your phone into a USB port,</w:t>
      </w:r>
      <w:r>
        <w:rPr>
          <w:spacing w:val="-67"/>
          <w:sz w:val="28"/>
        </w:rPr>
        <w:t xml:space="preserve"> </w:t>
      </w:r>
      <w:r>
        <w:rPr>
          <w:sz w:val="28"/>
        </w:rPr>
        <w:t>it passes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to your</w:t>
      </w:r>
      <w:r>
        <w:rPr>
          <w:spacing w:val="1"/>
          <w:sz w:val="28"/>
        </w:rPr>
        <w:t xml:space="preserve"> </w:t>
      </w:r>
      <w:r>
        <w:rPr>
          <w:sz w:val="28"/>
        </w:rPr>
        <w:t>computer.</w:t>
      </w:r>
    </w:p>
    <w:p w14:paraId="7A7225F1" w14:textId="77777777" w:rsidR="00E22A82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5" w:line="247" w:lineRule="auto"/>
        <w:ind w:right="808"/>
        <w:rPr>
          <w:sz w:val="28"/>
        </w:rPr>
      </w:pPr>
      <w:r>
        <w:rPr>
          <w:sz w:val="28"/>
        </w:rPr>
        <w:t>APIs are similar. Without knowing the details, you can connect your apps</w:t>
      </w:r>
      <w:r>
        <w:rPr>
          <w:spacing w:val="1"/>
          <w:sz w:val="28"/>
        </w:rPr>
        <w:t xml:space="preserve"> </w:t>
      </w:r>
      <w:r>
        <w:rPr>
          <w:sz w:val="28"/>
        </w:rPr>
        <w:t>with other apps or software systems. The underlying technology takes care of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specifics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 passes</w:t>
      </w:r>
      <w:r>
        <w:rPr>
          <w:spacing w:val="-5"/>
          <w:sz w:val="28"/>
        </w:rPr>
        <w:t xml:space="preserve"> </w:t>
      </w:r>
      <w:r>
        <w:rPr>
          <w:sz w:val="28"/>
        </w:rPr>
        <w:t>throughout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 w14:paraId="08268637" w14:textId="77777777" w:rsidR="00E22A82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9"/>
        <w:ind w:hanging="361"/>
        <w:rPr>
          <w:sz w:val="28"/>
        </w:rPr>
      </w:pPr>
      <w:r>
        <w:rPr>
          <w:sz w:val="28"/>
        </w:rPr>
        <w:t>So</w:t>
      </w:r>
      <w:r>
        <w:rPr>
          <w:spacing w:val="-2"/>
          <w:sz w:val="28"/>
        </w:rPr>
        <w:t xml:space="preserve"> </w:t>
      </w:r>
      <w:r>
        <w:rPr>
          <w:sz w:val="28"/>
        </w:rPr>
        <w:t>what does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Salesforce?</w:t>
      </w:r>
    </w:p>
    <w:p w14:paraId="48F7A29A" w14:textId="77777777" w:rsidR="00E22A82" w:rsidRDefault="00000000">
      <w:pPr>
        <w:pStyle w:val="ListParagraph"/>
        <w:numPr>
          <w:ilvl w:val="0"/>
          <w:numId w:val="1"/>
        </w:numPr>
        <w:tabs>
          <w:tab w:val="left" w:pos="961"/>
        </w:tabs>
        <w:spacing w:before="22" w:line="249" w:lineRule="auto"/>
        <w:ind w:right="803"/>
        <w:jc w:val="both"/>
        <w:rPr>
          <w:sz w:val="28"/>
        </w:rPr>
      </w:pPr>
      <w:r>
        <w:rPr>
          <w:sz w:val="28"/>
        </w:rPr>
        <w:t>Earlier, we talked about the database. When you add a custom object or field,</w:t>
      </w:r>
      <w:r>
        <w:rPr>
          <w:spacing w:val="-67"/>
          <w:sz w:val="28"/>
        </w:rPr>
        <w:t xml:space="preserve"> </w:t>
      </w:r>
      <w:r>
        <w:rPr>
          <w:sz w:val="28"/>
        </w:rPr>
        <w:t>the platform automatically creates an API name that serves as an access point</w:t>
      </w:r>
      <w:r>
        <w:rPr>
          <w:spacing w:val="-67"/>
          <w:sz w:val="28"/>
        </w:rPr>
        <w:t xml:space="preserve"> </w:t>
      </w:r>
      <w:r>
        <w:rPr>
          <w:sz w:val="28"/>
        </w:rPr>
        <w:t>between your org and the database. Salesforce uses that API name to retrieve</w:t>
      </w:r>
      <w:r>
        <w:rPr>
          <w:spacing w:val="-67"/>
          <w:sz w:val="28"/>
        </w:rPr>
        <w:t xml:space="preserve"> </w:t>
      </w:r>
      <w:r>
        <w:rPr>
          <w:sz w:val="28"/>
        </w:rPr>
        <w:t>the metadata</w:t>
      </w:r>
      <w:r>
        <w:rPr>
          <w:spacing w:val="-5"/>
          <w:sz w:val="28"/>
        </w:rPr>
        <w:t xml:space="preserve"> </w:t>
      </w:r>
      <w:r>
        <w:rPr>
          <w:sz w:val="28"/>
        </w:rPr>
        <w:t>and data you’re</w:t>
      </w:r>
      <w:r>
        <w:rPr>
          <w:spacing w:val="-5"/>
          <w:sz w:val="28"/>
        </w:rPr>
        <w:t xml:space="preserve"> </w:t>
      </w:r>
      <w:r>
        <w:rPr>
          <w:sz w:val="28"/>
        </w:rPr>
        <w:t>looking for.</w:t>
      </w:r>
    </w:p>
    <w:p w14:paraId="5F25D7BE" w14:textId="77777777" w:rsidR="00E22A82" w:rsidRDefault="00000000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80" w:line="261" w:lineRule="auto"/>
        <w:ind w:right="820"/>
        <w:rPr>
          <w:sz w:val="28"/>
        </w:rPr>
      </w:pPr>
      <w:r>
        <w:rPr>
          <w:sz w:val="28"/>
        </w:rPr>
        <w:t>For example, we can use a contact’s Name field in a bunch of places, like the</w:t>
      </w:r>
      <w:r>
        <w:rPr>
          <w:spacing w:val="-67"/>
          <w:sz w:val="28"/>
        </w:rPr>
        <w:t xml:space="preserve"> </w:t>
      </w:r>
      <w:r>
        <w:rPr>
          <w:sz w:val="28"/>
        </w:rPr>
        <w:t>Salesforce mobile app, a custom page, or even an email template. That’s all</w:t>
      </w:r>
      <w:r>
        <w:rPr>
          <w:spacing w:val="1"/>
          <w:sz w:val="28"/>
        </w:rPr>
        <w:t xml:space="preserve"> </w:t>
      </w:r>
      <w:r>
        <w:rPr>
          <w:sz w:val="28"/>
        </w:rPr>
        <w:t>possible</w:t>
      </w:r>
      <w:r>
        <w:rPr>
          <w:spacing w:val="-1"/>
          <w:sz w:val="28"/>
        </w:rPr>
        <w:t xml:space="preserve"> </w:t>
      </w:r>
      <w:r>
        <w:rPr>
          <w:sz w:val="28"/>
        </w:rPr>
        <w:t>because of</w:t>
      </w:r>
      <w:r>
        <w:rPr>
          <w:spacing w:val="1"/>
          <w:sz w:val="28"/>
        </w:rPr>
        <w:t xml:space="preserve"> </w:t>
      </w:r>
      <w:r>
        <w:rPr>
          <w:sz w:val="28"/>
        </w:rPr>
        <w:t>the API.</w:t>
      </w:r>
    </w:p>
    <w:sectPr w:rsidR="00E22A82">
      <w:pgSz w:w="11910" w:h="16840"/>
      <w:pgMar w:top="1220" w:right="72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2331" w14:textId="77777777" w:rsidR="00CB5EB5" w:rsidRDefault="00CB5EB5" w:rsidP="005F5624">
      <w:r>
        <w:separator/>
      </w:r>
    </w:p>
  </w:endnote>
  <w:endnote w:type="continuationSeparator" w:id="0">
    <w:p w14:paraId="1CED30D1" w14:textId="77777777" w:rsidR="00CB5EB5" w:rsidRDefault="00CB5EB5" w:rsidP="005F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F4D9" w14:textId="77777777" w:rsidR="00CB5EB5" w:rsidRDefault="00CB5EB5" w:rsidP="005F5624">
      <w:r>
        <w:separator/>
      </w:r>
    </w:p>
  </w:footnote>
  <w:footnote w:type="continuationSeparator" w:id="0">
    <w:p w14:paraId="410C68DC" w14:textId="77777777" w:rsidR="00CB5EB5" w:rsidRDefault="00CB5EB5" w:rsidP="005F5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09F8"/>
    <w:multiLevelType w:val="hybridMultilevel"/>
    <w:tmpl w:val="377E5DEE"/>
    <w:lvl w:ilvl="0" w:tplc="F38C02EE">
      <w:numFmt w:val="bullet"/>
      <w:lvlText w:val="•"/>
      <w:lvlJc w:val="left"/>
      <w:pPr>
        <w:ind w:left="96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BC0223AE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243A09B8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21E6ECA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56AC6C28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5" w:tplc="B268F7C0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0FFC7734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7EB8CBB4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  <w:lvl w:ilvl="8" w:tplc="6CB01B90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num w:numId="1" w16cid:durableId="2564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A82"/>
    <w:rsid w:val="00301589"/>
    <w:rsid w:val="005F5624"/>
    <w:rsid w:val="00CB5EB5"/>
    <w:rsid w:val="00D22721"/>
    <w:rsid w:val="00DA359A"/>
    <w:rsid w:val="00E2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BBC7"/>
  <w15:docId w15:val="{CE67890D-D4AB-41A2-A065-B271FB19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1"/>
      <w:ind w:left="2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260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0"/>
      <w:ind w:left="305"/>
    </w:pPr>
  </w:style>
  <w:style w:type="paragraph" w:styleId="Header">
    <w:name w:val="header"/>
    <w:basedOn w:val="Normal"/>
    <w:link w:val="HeaderChar"/>
    <w:uiPriority w:val="99"/>
    <w:unhideWhenUsed/>
    <w:rsid w:val="005F56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6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F56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62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st.salesforce.com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ust.salesforce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2019PITEC113</dc:creator>
  <cp:lastModifiedBy>NandhaKumar K K</cp:lastModifiedBy>
  <cp:revision>5</cp:revision>
  <dcterms:created xsi:type="dcterms:W3CDTF">2022-10-19T19:25:00Z</dcterms:created>
  <dcterms:modified xsi:type="dcterms:W3CDTF">2022-10-25T07:11:00Z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</Properties>
</file>