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Code: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 &lt;LiquidCrystal.h&gt;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LiquidCrystal lcd(12, 11, 5, 4, 3, 2);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//For ultrasound sensor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distanceThreshold = 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cm = 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inches = 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//for Relay Control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releNO = 13;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inputPir = 8;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val = 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resuldoSensorLDR;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sensorLDR = A0;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//For Gas sensor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const PINO_SGAS = A1;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long readUltrasonicDistance(int triggerPin, int echoPin)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pinMode(triggerPin, OUTPUT);  // Clear the trigger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digitalWrite(triggerPin, LOW);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delayMicroseconds(2);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// Sets the trigger pin to HIGH state for 10 microseconds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digitalWrite(triggerPin, HIGH);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delayMicroseconds(10);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digitalWrite(triggerPin, LOW);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pinMode(echoPin, INPUT);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// Reads the echo pin, and returns the sound wave travel time in microseconds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return pulseIn(echoPin, HIGH);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void setup()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// set up the LCD's number of columns and rows: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lcd.begin(16, 2);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pinMode(releNO, OUTPUT);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pinMode(inputPir, INPUT);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pinMode(sensorLDR, INPUT);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Serial.begin(9600);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void loop()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// set threshold distance to activate LEDs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distanceThreshold = 350;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// measure the ping time in cm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cm = 0.01723 * readUltrasonicDistance(7, 6);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// convert to inches by dividing by 2.54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inches = (cm / 2.54);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lcd.setCursor(0,0); // Sets the location at which subsequent text written to the LCD will be displayed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lcd.print("D:"); // Prints string "Distance" on the LCD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lcd.print(cm); // Prints the distance value from the sensor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lcd.print("cm");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delay(10);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val = digitalRead(inputPir);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resuldoSensorLDR = analogRead(sensorLDR);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if(resuldoSensorLDR&lt;600)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if(val == HIGH)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digitalWrite(releNO, HIGH);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lcd.setCursor(0,1);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lcd.print("L: On 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delay(5000);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else{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digitalWrite(releNO, LOW);lcd.setCursor(0,1);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lcd.print("L: Off");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delay(300);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else{ digitalWrite (releNO, LOW);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Serial.println(resuldoSensorLDR);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delay(500);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int color = analogRead(PINO_SGAS);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lcd.setCursor(8,0);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//lcd.print("");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if(color &lt;= 85){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lcd.print("G:Low 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} else if(color &lt;= 120){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lcd.print("G:Med 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} else if(color &lt;= 200){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lcd.print("G:High");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} else if(color &lt;= 300){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lcd.print("G:Ext 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delay(300);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