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FD7" w:rsidRDefault="00E14FD7" w:rsidP="00E14FD7">
      <w:pPr>
        <w:ind w:left="-709"/>
        <w:rPr>
          <w:b/>
          <w:bCs/>
          <w:sz w:val="28"/>
          <w:szCs w:val="32"/>
          <w:u w:val="single"/>
        </w:rPr>
      </w:pPr>
      <w:r w:rsidRPr="009D5768">
        <w:rPr>
          <w:b/>
          <w:bCs/>
          <w:sz w:val="28"/>
          <w:szCs w:val="32"/>
          <w:u w:val="single"/>
        </w:rPr>
        <w:t>PROJECT PHASE DESIGN - I:</w:t>
      </w:r>
    </w:p>
    <w:p w:rsidR="00E14FD7" w:rsidRDefault="00E14FD7" w:rsidP="00E14FD7">
      <w:pPr>
        <w:ind w:left="-709"/>
        <w:rPr>
          <w:b/>
          <w:bCs/>
          <w:sz w:val="28"/>
          <w:szCs w:val="32"/>
          <w:u w:val="single"/>
        </w:rPr>
      </w:pPr>
    </w:p>
    <w:p w:rsidR="00E14FD7" w:rsidRPr="00876F09" w:rsidRDefault="00E14FD7" w:rsidP="00E14FD7">
      <w:pPr>
        <w:ind w:left="-709"/>
        <w:rPr>
          <w:b/>
          <w:bCs/>
          <w:sz w:val="28"/>
          <w:szCs w:val="32"/>
          <w:u w:val="single"/>
        </w:rPr>
      </w:pPr>
      <w:r w:rsidRPr="00876F09">
        <w:rPr>
          <w:rFonts w:cstheme="minorHAnsi"/>
          <w:b/>
          <w:bCs/>
          <w:sz w:val="28"/>
          <w:u w:val="single"/>
        </w:rPr>
        <w:t>Proposed Solution Template:</w:t>
      </w:r>
    </w:p>
    <w:p w:rsidR="00E14FD7" w:rsidRDefault="00E14FD7" w:rsidP="00E14FD7">
      <w:pPr>
        <w:rPr>
          <w:rFonts w:cstheme="minorHAnsi"/>
        </w:rPr>
      </w:pPr>
    </w:p>
    <w:tbl>
      <w:tblPr>
        <w:tblStyle w:val="TableGrid"/>
        <w:tblW w:w="9067" w:type="dxa"/>
        <w:tblLook w:val="04A0" w:firstRow="1" w:lastRow="0" w:firstColumn="1" w:lastColumn="0" w:noHBand="0" w:noVBand="1"/>
      </w:tblPr>
      <w:tblGrid>
        <w:gridCol w:w="901"/>
        <w:gridCol w:w="3658"/>
        <w:gridCol w:w="4508"/>
      </w:tblGrid>
      <w:tr w:rsidR="00E14FD7" w:rsidRPr="00B76D2E" w:rsidTr="00BD0698">
        <w:trPr>
          <w:trHeight w:val="557"/>
        </w:trPr>
        <w:tc>
          <w:tcPr>
            <w:tcW w:w="901" w:type="dxa"/>
          </w:tcPr>
          <w:p w:rsidR="00E14FD7" w:rsidRPr="00B76D2E" w:rsidRDefault="00E14FD7" w:rsidP="00BD0698">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E14FD7" w:rsidRPr="00B76D2E" w:rsidRDefault="00E14FD7" w:rsidP="00BD0698">
            <w:pPr>
              <w:rPr>
                <w:rFonts w:cstheme="minorHAnsi"/>
                <w:b/>
                <w:bCs/>
              </w:rPr>
            </w:pPr>
            <w:r w:rsidRPr="00B76D2E">
              <w:rPr>
                <w:rFonts w:cstheme="minorHAnsi"/>
                <w:b/>
                <w:bCs/>
              </w:rPr>
              <w:t>Parameter</w:t>
            </w:r>
          </w:p>
        </w:tc>
        <w:tc>
          <w:tcPr>
            <w:tcW w:w="4508" w:type="dxa"/>
          </w:tcPr>
          <w:p w:rsidR="00E14FD7" w:rsidRPr="00B76D2E" w:rsidRDefault="00E14FD7" w:rsidP="00BD0698">
            <w:pPr>
              <w:rPr>
                <w:rFonts w:cstheme="minorHAnsi"/>
                <w:b/>
                <w:bCs/>
              </w:rPr>
            </w:pPr>
            <w:r w:rsidRPr="00B76D2E">
              <w:rPr>
                <w:rFonts w:cstheme="minorHAnsi"/>
                <w:b/>
                <w:bCs/>
              </w:rPr>
              <w:t>Description</w:t>
            </w:r>
          </w:p>
        </w:tc>
      </w:tr>
      <w:tr w:rsidR="00E14FD7" w:rsidRPr="00AB20AC" w:rsidTr="00BD0698">
        <w:trPr>
          <w:trHeight w:val="81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cstheme="minorHAnsi"/>
              </w:rPr>
            </w:pPr>
            <w:r w:rsidRPr="00AB20AC">
              <w:rPr>
                <w:rFonts w:eastAsia="Arial" w:cstheme="minorHAnsi"/>
                <w:color w:val="222222"/>
              </w:rPr>
              <w:t>Problem Statement (Problem to be solved)</w:t>
            </w:r>
          </w:p>
        </w:tc>
        <w:tc>
          <w:tcPr>
            <w:tcW w:w="4508" w:type="dxa"/>
          </w:tcPr>
          <w:p w:rsidR="00E14FD7" w:rsidRPr="00AB20AC" w:rsidRDefault="00E14FD7" w:rsidP="00BD0698">
            <w:pPr>
              <w:rPr>
                <w:rFonts w:cstheme="minorHAnsi"/>
              </w:rPr>
            </w:pPr>
            <w:r>
              <w:t>Due to lack of proper systems for disposal and collections, wastes and garbage’s end up in the roads and surrounding. With the existing methods of collecting and disposal it is near impossible to manage such amount of waste.</w:t>
            </w:r>
          </w:p>
        </w:tc>
      </w:tr>
      <w:tr w:rsidR="00E14FD7" w:rsidRPr="00AB20AC" w:rsidTr="00BD0698">
        <w:trPr>
          <w:trHeight w:val="81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cstheme="minorHAnsi"/>
              </w:rPr>
            </w:pPr>
            <w:r w:rsidRPr="00AB20AC">
              <w:rPr>
                <w:rFonts w:eastAsia="Arial" w:cstheme="minorHAnsi"/>
                <w:color w:val="222222"/>
              </w:rPr>
              <w:t>Idea / Solution description</w:t>
            </w:r>
          </w:p>
        </w:tc>
        <w:tc>
          <w:tcPr>
            <w:tcW w:w="4508" w:type="dxa"/>
          </w:tcPr>
          <w:p w:rsidR="00E14FD7" w:rsidRPr="00AB20AC" w:rsidRDefault="00E14FD7" w:rsidP="00BD0698">
            <w:pPr>
              <w:rPr>
                <w:rFonts w:cstheme="minorHAnsi"/>
              </w:rPr>
            </w:pPr>
            <w:r>
              <w:rPr>
                <w:rFonts w:cstheme="minorHAnsi"/>
              </w:rPr>
              <w:t>The solution approached is to create a device for monitoring the garbage levels in the bin and alert the sector members when it is full.</w:t>
            </w:r>
          </w:p>
        </w:tc>
      </w:tr>
      <w:tr w:rsidR="00E14FD7" w:rsidRPr="00AB20AC" w:rsidTr="00BD0698">
        <w:trPr>
          <w:trHeight w:val="78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cstheme="minorHAnsi"/>
              </w:rPr>
            </w:pPr>
            <w:r w:rsidRPr="00AB20AC">
              <w:rPr>
                <w:rFonts w:eastAsia="Arial" w:cstheme="minorHAnsi"/>
                <w:color w:val="222222"/>
              </w:rPr>
              <w:t xml:space="preserve">Novelty / Uniqueness </w:t>
            </w:r>
          </w:p>
        </w:tc>
        <w:tc>
          <w:tcPr>
            <w:tcW w:w="4508" w:type="dxa"/>
          </w:tcPr>
          <w:p w:rsidR="00E14FD7" w:rsidRPr="00AB20AC" w:rsidRDefault="00E14FD7" w:rsidP="00BD0698">
            <w:pPr>
              <w:rPr>
                <w:rFonts w:cstheme="minorHAnsi"/>
              </w:rPr>
            </w:pPr>
            <w:r>
              <w:rPr>
                <w:rFonts w:cstheme="minorHAnsi"/>
              </w:rPr>
              <w:t xml:space="preserve">Determining the weight of the garbage to provide accuracy in detecting the levels. In case if there is more amount of light weight waste, the system will indicate that the garbage is </w:t>
            </w:r>
            <w:proofErr w:type="gramStart"/>
            <w:r>
              <w:rPr>
                <w:rFonts w:cstheme="minorHAnsi"/>
              </w:rPr>
              <w:t>full(</w:t>
            </w:r>
            <w:proofErr w:type="gramEnd"/>
            <w:r>
              <w:rPr>
                <w:rFonts w:cstheme="minorHAnsi"/>
              </w:rPr>
              <w:t xml:space="preserve">as it will only detect only the level according to the existing solution). </w:t>
            </w:r>
          </w:p>
        </w:tc>
      </w:tr>
      <w:tr w:rsidR="00E14FD7" w:rsidRPr="00AB20AC" w:rsidTr="00BD0698">
        <w:trPr>
          <w:trHeight w:val="81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cstheme="minorHAnsi"/>
              </w:rPr>
            </w:pPr>
            <w:r w:rsidRPr="00AB20AC">
              <w:rPr>
                <w:rFonts w:eastAsia="Arial" w:cstheme="minorHAnsi"/>
                <w:color w:val="222222"/>
              </w:rPr>
              <w:t>Social Impact / Customer Satisfaction</w:t>
            </w:r>
          </w:p>
        </w:tc>
        <w:tc>
          <w:tcPr>
            <w:tcW w:w="4508" w:type="dxa"/>
          </w:tcPr>
          <w:p w:rsidR="00E14FD7" w:rsidRPr="00AB20AC" w:rsidRDefault="00E14FD7" w:rsidP="00BD0698">
            <w:pPr>
              <w:rPr>
                <w:rFonts w:cstheme="minorHAnsi"/>
              </w:rPr>
            </w:pPr>
            <w:r>
              <w:rPr>
                <w:rFonts w:cstheme="minorHAnsi"/>
              </w:rPr>
              <w:t xml:space="preserve">The response will be faster which in turn provides </w:t>
            </w:r>
            <w:r w:rsidRPr="00AB20AC">
              <w:rPr>
                <w:rFonts w:eastAsia="Arial" w:cstheme="minorHAnsi"/>
                <w:color w:val="222222"/>
              </w:rPr>
              <w:t>Customer Satisfaction</w:t>
            </w:r>
            <w:r>
              <w:rPr>
                <w:rFonts w:eastAsia="Arial" w:cstheme="minorHAnsi"/>
                <w:color w:val="222222"/>
              </w:rPr>
              <w:t>.</w:t>
            </w:r>
          </w:p>
        </w:tc>
      </w:tr>
      <w:tr w:rsidR="00E14FD7" w:rsidRPr="00AB20AC" w:rsidTr="00BD0698">
        <w:trPr>
          <w:trHeight w:val="81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cstheme="minorHAnsi"/>
              </w:rPr>
            </w:pPr>
            <w:r w:rsidRPr="00AB20AC">
              <w:rPr>
                <w:rFonts w:eastAsia="Arial" w:cstheme="minorHAnsi"/>
                <w:color w:val="222222"/>
              </w:rPr>
              <w:t xml:space="preserve">Business Model </w:t>
            </w:r>
            <w:r>
              <w:rPr>
                <w:rFonts w:eastAsia="Arial" w:cstheme="minorHAnsi"/>
                <w:color w:val="222222"/>
              </w:rPr>
              <w:t>(Revenue Model)</w:t>
            </w:r>
          </w:p>
        </w:tc>
        <w:tc>
          <w:tcPr>
            <w:tcW w:w="4508" w:type="dxa"/>
          </w:tcPr>
          <w:p w:rsidR="00E14FD7" w:rsidRPr="00AB20AC" w:rsidRDefault="00E14FD7" w:rsidP="00BD0698">
            <w:pPr>
              <w:rPr>
                <w:rFonts w:cstheme="minorHAnsi"/>
              </w:rPr>
            </w:pPr>
            <w:r>
              <w:rPr>
                <w:rFonts w:cstheme="minorHAnsi"/>
              </w:rPr>
              <w:t xml:space="preserve">We will create a model regarding customer segments, </w:t>
            </w:r>
            <w:proofErr w:type="gramStart"/>
            <w:r>
              <w:rPr>
                <w:rFonts w:cstheme="minorHAnsi"/>
              </w:rPr>
              <w:t>channels(</w:t>
            </w:r>
            <w:proofErr w:type="gramEnd"/>
            <w:r>
              <w:rPr>
                <w:rFonts w:cstheme="minorHAnsi"/>
              </w:rPr>
              <w:t>website), customer relationship, value propositions.</w:t>
            </w:r>
          </w:p>
        </w:tc>
      </w:tr>
      <w:tr w:rsidR="00E14FD7" w:rsidRPr="00AB20AC" w:rsidTr="00BD0698">
        <w:trPr>
          <w:trHeight w:val="817"/>
        </w:trPr>
        <w:tc>
          <w:tcPr>
            <w:tcW w:w="901" w:type="dxa"/>
          </w:tcPr>
          <w:p w:rsidR="00E14FD7" w:rsidRPr="00AB20AC" w:rsidRDefault="00E14FD7" w:rsidP="00BD0698">
            <w:pPr>
              <w:pStyle w:val="ListParagraph"/>
              <w:numPr>
                <w:ilvl w:val="0"/>
                <w:numId w:val="1"/>
              </w:numPr>
              <w:spacing w:after="0" w:line="240" w:lineRule="auto"/>
              <w:rPr>
                <w:rFonts w:cstheme="minorHAnsi"/>
              </w:rPr>
            </w:pPr>
          </w:p>
        </w:tc>
        <w:tc>
          <w:tcPr>
            <w:tcW w:w="3658" w:type="dxa"/>
          </w:tcPr>
          <w:p w:rsidR="00E14FD7" w:rsidRPr="00AB20AC" w:rsidRDefault="00E14FD7" w:rsidP="00BD0698">
            <w:pPr>
              <w:rPr>
                <w:rFonts w:eastAsia="Arial" w:cstheme="minorHAnsi"/>
                <w:color w:val="222222"/>
              </w:rPr>
            </w:pPr>
            <w:r>
              <w:rPr>
                <w:rFonts w:eastAsia="Arial" w:cstheme="minorHAnsi"/>
                <w:color w:val="222222"/>
              </w:rPr>
              <w:t>Scalability of the Solution</w:t>
            </w:r>
          </w:p>
        </w:tc>
        <w:tc>
          <w:tcPr>
            <w:tcW w:w="4508" w:type="dxa"/>
          </w:tcPr>
          <w:p w:rsidR="00E14FD7" w:rsidRPr="00AB20AC" w:rsidRDefault="00E14FD7" w:rsidP="00BD0698">
            <w:pPr>
              <w:rPr>
                <w:rFonts w:cstheme="minorHAnsi"/>
              </w:rPr>
            </w:pPr>
            <w:r>
              <w:rPr>
                <w:rFonts w:cstheme="minorHAnsi"/>
              </w:rPr>
              <w:t>This will be more scalable as many projects were developed regarding this problem statement.</w:t>
            </w:r>
          </w:p>
        </w:tc>
      </w:tr>
    </w:tbl>
    <w:p w:rsidR="00E14FD7" w:rsidRPr="00AB20AC" w:rsidRDefault="00E14FD7" w:rsidP="00E14FD7">
      <w:pPr>
        <w:rPr>
          <w:rFonts w:cstheme="minorHAnsi"/>
        </w:rPr>
      </w:pPr>
    </w:p>
    <w:p w:rsidR="00E14FD7" w:rsidRPr="009D5768" w:rsidRDefault="00E14FD7" w:rsidP="00E14FD7">
      <w:pPr>
        <w:ind w:left="-709"/>
        <w:rPr>
          <w:b/>
          <w:bCs/>
          <w:sz w:val="28"/>
          <w:szCs w:val="32"/>
          <w:u w:val="single"/>
        </w:rPr>
      </w:pPr>
    </w:p>
    <w:p w:rsidR="00E14FD7" w:rsidRDefault="00E14FD7" w:rsidP="00E14FD7">
      <w:pPr>
        <w:rPr>
          <w:b/>
          <w:bCs/>
          <w:sz w:val="28"/>
          <w:szCs w:val="32"/>
          <w:u w:val="single"/>
        </w:rPr>
      </w:pPr>
      <w:r>
        <w:rPr>
          <w:b/>
          <w:bCs/>
          <w:sz w:val="28"/>
          <w:szCs w:val="32"/>
          <w:u w:val="single"/>
        </w:rPr>
        <w:br w:type="page"/>
      </w:r>
    </w:p>
    <w:p w:rsidR="00E14FD7" w:rsidRPr="00DB55ED" w:rsidRDefault="00E14FD7" w:rsidP="00E14FD7">
      <w:pPr>
        <w:rPr>
          <w:b/>
          <w:bCs/>
        </w:rPr>
      </w:pPr>
      <w:r>
        <w:rPr>
          <w:b/>
          <w:bCs/>
          <w:sz w:val="28"/>
          <w:szCs w:val="32"/>
          <w:u w:val="single"/>
        </w:rPr>
        <w:lastRenderedPageBreak/>
        <w:t>SOLUTION ARCHITECTURE:</w:t>
      </w:r>
    </w:p>
    <w:p w:rsidR="00E14FD7" w:rsidRPr="00DB55ED" w:rsidRDefault="00E14FD7" w:rsidP="00E14FD7">
      <w:pPr>
        <w:rPr>
          <w:b/>
          <w:bCs/>
        </w:rPr>
      </w:pPr>
    </w:p>
    <w:p w:rsidR="00E14FD7" w:rsidRPr="00DB55ED" w:rsidRDefault="00E14FD7" w:rsidP="00E14FD7">
      <w:pPr>
        <w:shd w:val="clear" w:color="auto" w:fill="FFFFFF"/>
        <w:spacing w:after="375"/>
        <w:rPr>
          <w:color w:val="000000"/>
          <w:sz w:val="24"/>
          <w:szCs w:val="24"/>
          <w:lang w:eastAsia="en-IN"/>
        </w:rPr>
      </w:pPr>
      <w:r w:rsidRPr="00DB55ED">
        <w:rPr>
          <w:color w:val="000000"/>
          <w:sz w:val="24"/>
          <w:szCs w:val="24"/>
          <w:lang w:eastAsia="en-IN"/>
        </w:rPr>
        <w:t>Solution architecture is a complex process – with many sub-processes – that bridges the gap between business problems and technology solutions. Its goals are to:</w:t>
      </w:r>
    </w:p>
    <w:p w:rsidR="00E14FD7" w:rsidRPr="00DB55ED" w:rsidRDefault="00E14FD7" w:rsidP="00E14FD7">
      <w:pPr>
        <w:widowControl/>
        <w:numPr>
          <w:ilvl w:val="0"/>
          <w:numId w:val="2"/>
        </w:numPr>
        <w:shd w:val="clear" w:color="auto" w:fill="FFFFFF"/>
        <w:spacing w:before="100" w:beforeAutospacing="1" w:after="150"/>
        <w:rPr>
          <w:color w:val="000000"/>
          <w:sz w:val="24"/>
          <w:szCs w:val="24"/>
          <w:lang w:eastAsia="en-IN"/>
        </w:rPr>
      </w:pPr>
      <w:r w:rsidRPr="00DB55ED">
        <w:rPr>
          <w:color w:val="000000"/>
          <w:sz w:val="24"/>
          <w:szCs w:val="24"/>
          <w:lang w:eastAsia="en-IN"/>
        </w:rPr>
        <w:t>Find the best tech solution to solve existing business problems.</w:t>
      </w:r>
    </w:p>
    <w:p w:rsidR="00E14FD7" w:rsidRPr="00DB55ED" w:rsidRDefault="00E14FD7" w:rsidP="00E14FD7">
      <w:pPr>
        <w:widowControl/>
        <w:numPr>
          <w:ilvl w:val="0"/>
          <w:numId w:val="2"/>
        </w:numPr>
        <w:shd w:val="clear" w:color="auto" w:fill="FFFFFF"/>
        <w:spacing w:before="100" w:beforeAutospacing="1" w:after="150"/>
        <w:rPr>
          <w:color w:val="000000"/>
          <w:sz w:val="24"/>
          <w:szCs w:val="24"/>
          <w:lang w:eastAsia="en-IN"/>
        </w:rPr>
      </w:pPr>
      <w:r w:rsidRPr="00DB55ED">
        <w:rPr>
          <w:color w:val="000000"/>
          <w:sz w:val="24"/>
          <w:szCs w:val="24"/>
          <w:lang w:eastAsia="en-IN"/>
        </w:rPr>
        <w:t>Describe the structure, characteristics, behavior, and other aspects of the software to project stakeholders.</w:t>
      </w:r>
    </w:p>
    <w:p w:rsidR="00E14FD7" w:rsidRPr="00DB55ED" w:rsidRDefault="00E14FD7" w:rsidP="00E14FD7">
      <w:pPr>
        <w:widowControl/>
        <w:numPr>
          <w:ilvl w:val="0"/>
          <w:numId w:val="2"/>
        </w:numPr>
        <w:shd w:val="clear" w:color="auto" w:fill="FFFFFF"/>
        <w:spacing w:before="100" w:beforeAutospacing="1" w:after="150"/>
        <w:rPr>
          <w:color w:val="000000"/>
          <w:sz w:val="24"/>
          <w:szCs w:val="24"/>
          <w:lang w:eastAsia="en-IN"/>
        </w:rPr>
      </w:pPr>
      <w:r w:rsidRPr="00DB55ED">
        <w:rPr>
          <w:color w:val="000000"/>
          <w:sz w:val="24"/>
          <w:szCs w:val="24"/>
          <w:lang w:eastAsia="en-IN"/>
        </w:rPr>
        <w:t>Define features, development phases, and solution requirements.</w:t>
      </w:r>
    </w:p>
    <w:p w:rsidR="00E14FD7" w:rsidRPr="00DB55ED" w:rsidRDefault="00E14FD7" w:rsidP="00E14FD7">
      <w:pPr>
        <w:widowControl/>
        <w:numPr>
          <w:ilvl w:val="0"/>
          <w:numId w:val="2"/>
        </w:numPr>
        <w:shd w:val="clear" w:color="auto" w:fill="FFFFFF"/>
        <w:spacing w:before="100" w:beforeAutospacing="1" w:after="150"/>
        <w:rPr>
          <w:color w:val="000000"/>
          <w:sz w:val="24"/>
          <w:szCs w:val="24"/>
          <w:lang w:eastAsia="en-IN"/>
        </w:rPr>
      </w:pPr>
      <w:r w:rsidRPr="00DB55ED">
        <w:rPr>
          <w:color w:val="000000"/>
          <w:sz w:val="24"/>
          <w:szCs w:val="24"/>
          <w:lang w:eastAsia="en-IN"/>
        </w:rPr>
        <w:t>Provide specifications according to which the solution is defined, managed, and delivered.</w:t>
      </w:r>
    </w:p>
    <w:p w:rsidR="00E14FD7" w:rsidRPr="00DB55ED" w:rsidRDefault="00E14FD7" w:rsidP="00E14FD7">
      <w:pPr>
        <w:rPr>
          <w:b/>
          <w:bCs/>
        </w:rPr>
      </w:pPr>
    </w:p>
    <w:p w:rsidR="00E14FD7" w:rsidRDefault="00E14FD7" w:rsidP="00E14FD7">
      <w:pPr>
        <w:rPr>
          <w:b/>
          <w:bCs/>
        </w:rPr>
      </w:pPr>
      <w:r w:rsidRPr="00DB55ED">
        <w:rPr>
          <w:b/>
          <w:bCs/>
          <w:color w:val="000000"/>
          <w:sz w:val="24"/>
          <w:szCs w:val="24"/>
          <w:lang w:eastAsia="en-IN"/>
        </w:rPr>
        <w:t>Solution Architecture Diagram</w:t>
      </w:r>
      <w:r w:rsidRPr="00DB55ED">
        <w:rPr>
          <w:b/>
          <w:bCs/>
        </w:rPr>
        <w:t xml:space="preserve">: </w:t>
      </w:r>
    </w:p>
    <w:p w:rsidR="00E14FD7" w:rsidRDefault="00E14FD7" w:rsidP="00E14FD7">
      <w:pPr>
        <w:rPr>
          <w:b/>
          <w:bCs/>
        </w:rPr>
      </w:pPr>
    </w:p>
    <w:p w:rsidR="00E14FD7" w:rsidRPr="00DB55ED" w:rsidRDefault="00E14FD7" w:rsidP="00E14FD7">
      <w:pPr>
        <w:jc w:val="center"/>
        <w:rPr>
          <w:b/>
          <w:bCs/>
        </w:rPr>
      </w:pPr>
      <w:r>
        <w:rPr>
          <w:b/>
          <w:bCs/>
          <w:noProof/>
          <w:lang w:val="en-IN" w:eastAsia="en-IN"/>
        </w:rPr>
        <w:drawing>
          <wp:inline distT="0" distB="0" distL="0" distR="0" wp14:anchorId="74C5051A" wp14:editId="4561A38A">
            <wp:extent cx="4169230" cy="46253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185774" cy="4643694"/>
                    </a:xfrm>
                    <a:prstGeom prst="rect">
                      <a:avLst/>
                    </a:prstGeom>
                  </pic:spPr>
                </pic:pic>
              </a:graphicData>
            </a:graphic>
          </wp:inline>
        </w:drawing>
      </w:r>
    </w:p>
    <w:p w:rsidR="00E14FD7" w:rsidRPr="00DB55ED" w:rsidRDefault="00E14FD7" w:rsidP="00E14FD7">
      <w:pPr>
        <w:rPr>
          <w:b/>
          <w:bCs/>
        </w:rPr>
      </w:pPr>
    </w:p>
    <w:p w:rsidR="009D03EE" w:rsidRPr="00E14FD7" w:rsidRDefault="009D03EE">
      <w:pPr>
        <w:rPr>
          <w:b/>
          <w:bCs/>
          <w:sz w:val="28"/>
          <w:szCs w:val="32"/>
          <w:u w:val="single"/>
        </w:rPr>
      </w:pPr>
      <w:bookmarkStart w:id="0" w:name="_GoBack"/>
      <w:bookmarkEnd w:id="0"/>
    </w:p>
    <w:sectPr w:rsidR="009D03EE" w:rsidRPr="00E14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D7"/>
    <w:rsid w:val="009D03EE"/>
    <w:rsid w:val="00E1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EBE67-4C2B-4F6D-AEC1-B11ADAFC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4FD7"/>
    <w:pPr>
      <w:widowControl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FD7"/>
    <w:pPr>
      <w:widowControl/>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2022-11-17T04:41:00Z</dcterms:created>
  <dcterms:modified xsi:type="dcterms:W3CDTF">2022-11-17T04:42:00Z</dcterms:modified>
</cp:coreProperties>
</file>