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IDEATION PHASE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DEFINE THE PROBLEM STATEMENTS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00"/>
        <w:gridCol w:w="7172"/>
      </w:tblGrid>
      <w:tr>
        <w:trPr>
          <w:trHeight w:val="554" w:hRule="auto"/>
          <w:jc w:val="left"/>
        </w:trPr>
        <w:tc>
          <w:tcPr>
            <w:tcW w:w="22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7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 nov 2022</w:t>
            </w:r>
          </w:p>
        </w:tc>
      </w:tr>
      <w:tr>
        <w:trPr>
          <w:trHeight w:val="568" w:hRule="auto"/>
          <w:jc w:val="left"/>
        </w:trPr>
        <w:tc>
          <w:tcPr>
            <w:tcW w:w="22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7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PNT2022TMID33206</w:t>
            </w:r>
          </w:p>
        </w:tc>
      </w:tr>
      <w:tr>
        <w:trPr>
          <w:trHeight w:val="554" w:hRule="auto"/>
          <w:jc w:val="left"/>
        </w:trPr>
        <w:tc>
          <w:tcPr>
            <w:tcW w:w="22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7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IoT Based Smart Crop Protection System For Agricultrue</w:t>
            </w:r>
          </w:p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54" w:hRule="auto"/>
          <w:jc w:val="left"/>
        </w:trPr>
        <w:tc>
          <w:tcPr>
            <w:tcW w:w="22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7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68" w:dyaOrig="2534">
          <v:rect xmlns:o="urn:schemas-microsoft-com:office:office" xmlns:v="urn:schemas-microsoft-com:vml" id="rectole0000000000" style="width:478.400000pt;height:12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482"/>
        <w:gridCol w:w="1348"/>
        <w:gridCol w:w="1722"/>
        <w:gridCol w:w="2759"/>
        <w:gridCol w:w="1743"/>
        <w:gridCol w:w="1660"/>
      </w:tblGrid>
      <w:tr>
        <w:trPr>
          <w:trHeight w:val="1162" w:hRule="auto"/>
          <w:jc w:val="left"/>
        </w:trPr>
        <w:tc>
          <w:tcPr>
            <w:tcW w:w="14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Problem Statement (PS)</w:t>
            </w:r>
          </w:p>
        </w:tc>
        <w:tc>
          <w:tcPr>
            <w:tcW w:w="13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 am (Customer)</w:t>
            </w:r>
          </w:p>
        </w:tc>
        <w:tc>
          <w:tcPr>
            <w:tcW w:w="1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 am trying to</w:t>
            </w:r>
          </w:p>
        </w:tc>
        <w:tc>
          <w:tcPr>
            <w:tcW w:w="27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But</w:t>
            </w:r>
          </w:p>
        </w:tc>
        <w:tc>
          <w:tcPr>
            <w:tcW w:w="1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Because</w:t>
            </w:r>
          </w:p>
        </w:tc>
        <w:tc>
          <w:tcPr>
            <w:tcW w:w="16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Which makes me feel</w:t>
            </w:r>
          </w:p>
        </w:tc>
      </w:tr>
      <w:tr>
        <w:trPr>
          <w:trHeight w:val="1162" w:hRule="auto"/>
          <w:jc w:val="left"/>
        </w:trPr>
        <w:tc>
          <w:tcPr>
            <w:tcW w:w="14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PS-1</w:t>
            </w:r>
          </w:p>
        </w:tc>
        <w:tc>
          <w:tcPr>
            <w:tcW w:w="13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Farmer</w:t>
            </w:r>
          </w:p>
        </w:tc>
        <w:tc>
          <w:tcPr>
            <w:tcW w:w="1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Checking the developing condition</w:t>
            </w:r>
          </w:p>
        </w:tc>
        <w:tc>
          <w:tcPr>
            <w:tcW w:w="27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It includes chance on related gear and get it the utilize of innovation</w:t>
            </w:r>
          </w:p>
        </w:tc>
        <w:tc>
          <w:tcPr>
            <w:tcW w:w="1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Requires more information and abilities</w:t>
            </w:r>
          </w:p>
        </w:tc>
        <w:tc>
          <w:tcPr>
            <w:tcW w:w="16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Chafed</w:t>
            </w:r>
          </w:p>
        </w:tc>
      </w:tr>
      <w:tr>
        <w:trPr>
          <w:trHeight w:val="829" w:hRule="auto"/>
          <w:jc w:val="left"/>
        </w:trPr>
        <w:tc>
          <w:tcPr>
            <w:tcW w:w="14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PS-2</w:t>
            </w:r>
          </w:p>
        </w:tc>
        <w:tc>
          <w:tcPr>
            <w:tcW w:w="13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Farmer</w:t>
            </w:r>
          </w:p>
        </w:tc>
        <w:tc>
          <w:tcPr>
            <w:tcW w:w="17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FFFFF" w:val="clear"/>
              </w:rPr>
              <w:t xml:space="preserve">Keen and exactness water system</w:t>
            </w:r>
          </w:p>
        </w:tc>
        <w:tc>
          <w:tcPr>
            <w:tcW w:w="27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Climates changes to expanded support of channels</w:t>
            </w:r>
          </w:p>
        </w:tc>
        <w:tc>
          <w:tcPr>
            <w:tcW w:w="1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Acquiring and introducing costs tall</w:t>
            </w:r>
          </w:p>
        </w:tc>
        <w:tc>
          <w:tcPr>
            <w:tcW w:w="16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Appropriate for mass trim assurance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