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cs="Calibri" w:cstheme="minorHAnsi"/>
          <w:b/>
          <w:b/>
          <w:bCs/>
          <w:sz w:val="24"/>
          <w:szCs w:val="24"/>
        </w:rPr>
      </w:pPr>
      <w:r>
        <w:rPr>
          <w:rFonts w:cs="Calibri" w:cstheme="minorHAnsi"/>
          <w:b/>
          <w:bCs/>
          <w:sz w:val="24"/>
          <w:szCs w:val="24"/>
        </w:rPr>
        <w:t>Project Design Phase-I</w:t>
      </w:r>
    </w:p>
    <w:p>
      <w:pPr>
        <w:pStyle w:val="Normal"/>
        <w:spacing w:before="0" w:after="0"/>
        <w:jc w:val="center"/>
        <w:rPr>
          <w:rFonts w:cs="Calibri" w:cstheme="minorHAnsi"/>
          <w:b/>
          <w:b/>
          <w:bCs/>
          <w:sz w:val="24"/>
          <w:szCs w:val="24"/>
        </w:rPr>
      </w:pPr>
      <w:r>
        <w:rPr>
          <w:rFonts w:cs="Calibri" w:cstheme="minorHAnsi"/>
          <w:b/>
          <w:bCs/>
          <w:sz w:val="24"/>
          <w:szCs w:val="24"/>
        </w:rPr>
        <w:t>Proposed Solution Template</w:t>
      </w:r>
    </w:p>
    <w:p>
      <w:pPr>
        <w:pStyle w:val="Normal"/>
        <w:spacing w:before="0" w:after="0"/>
        <w:jc w:val="center"/>
        <w:rPr>
          <w:rFonts w:cs="Calibri" w:cstheme="minorHAnsi"/>
          <w:b/>
          <w:b/>
          <w:bCs/>
        </w:rPr>
      </w:pPr>
      <w:r>
        <w:rPr>
          <w:rFonts w:cs="Calibri" w:cstheme="minorHAnsi"/>
          <w:b/>
          <w:bCs/>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spacing w:lineRule="auto" w:line="240" w:before="0" w:after="0"/>
              <w:rPr>
                <w:rFonts w:cs="Calibri" w:cstheme="minorHAnsi"/>
              </w:rPr>
            </w:pPr>
            <w:r>
              <w:rPr>
                <w:rFonts w:cs="Calibri" w:cstheme="minorHAnsi"/>
              </w:rPr>
              <w:t>Date</w:t>
            </w:r>
          </w:p>
        </w:tc>
        <w:tc>
          <w:tcPr>
            <w:tcW w:w="4507" w:type="dxa"/>
            <w:tcBorders/>
          </w:tcPr>
          <w:p>
            <w:pPr>
              <w:pStyle w:val="Normal"/>
              <w:spacing w:lineRule="auto" w:line="240" w:before="0" w:after="0"/>
              <w:rPr>
                <w:rFonts w:cs="Calibri" w:cstheme="minorHAnsi"/>
              </w:rPr>
            </w:pPr>
            <w:r>
              <w:rPr>
                <w:rFonts w:cs="Calibri" w:cstheme="minorHAnsi"/>
              </w:rPr>
              <w:t>0</w:t>
            </w:r>
            <w:r>
              <w:rPr>
                <w:rFonts w:cs="Calibri" w:cstheme="minorHAnsi"/>
              </w:rPr>
              <w:t xml:space="preserve">1 </w:t>
            </w:r>
            <w:r>
              <w:rPr>
                <w:rFonts w:cs="Calibri" w:cstheme="minorHAnsi"/>
              </w:rPr>
              <w:t>October</w:t>
            </w:r>
            <w:r>
              <w:rPr>
                <w:rFonts w:cs="Calibri" w:cstheme="minorHAnsi"/>
              </w:rPr>
              <w:t xml:space="preserve"> 2022</w:t>
            </w:r>
          </w:p>
        </w:tc>
      </w:tr>
      <w:tr>
        <w:trPr/>
        <w:tc>
          <w:tcPr>
            <w:tcW w:w="4508" w:type="dxa"/>
            <w:tcBorders/>
          </w:tcPr>
          <w:p>
            <w:pPr>
              <w:pStyle w:val="Normal"/>
              <w:spacing w:lineRule="auto" w:line="240" w:before="0" w:after="0"/>
              <w:rPr>
                <w:rFonts w:cs="Calibri" w:cstheme="minorHAnsi"/>
              </w:rPr>
            </w:pPr>
            <w:r>
              <w:rPr>
                <w:rFonts w:cs="Calibri" w:cstheme="minorHAnsi"/>
              </w:rPr>
              <w:t>Team ID</w:t>
            </w:r>
          </w:p>
        </w:tc>
        <w:tc>
          <w:tcPr>
            <w:tcW w:w="4507" w:type="dxa"/>
            <w:tcBorders/>
          </w:tcPr>
          <w:p>
            <w:pPr>
              <w:pStyle w:val="Normal"/>
              <w:spacing w:lineRule="auto" w:line="240" w:before="0" w:after="0"/>
              <w:rPr>
                <w:rFonts w:cs="Calibri" w:cstheme="minorHAnsi"/>
              </w:rPr>
            </w:pPr>
            <w:r>
              <w:rPr>
                <w:rFonts w:cs="Calibri" w:cstheme="minorHAnsi"/>
              </w:rPr>
              <w:t>PNT2022TMIDxxxxxx</w:t>
            </w:r>
          </w:p>
        </w:tc>
      </w:tr>
      <w:tr>
        <w:trPr/>
        <w:tc>
          <w:tcPr>
            <w:tcW w:w="4508" w:type="dxa"/>
            <w:tcBorders/>
          </w:tcPr>
          <w:p>
            <w:pPr>
              <w:pStyle w:val="Normal"/>
              <w:spacing w:lineRule="auto" w:line="240" w:before="0" w:after="0"/>
              <w:rPr>
                <w:rFonts w:cs="Calibri" w:cstheme="minorHAnsi"/>
              </w:rPr>
            </w:pPr>
            <w:r>
              <w:rPr>
                <w:rFonts w:cs="Calibri" w:cstheme="minorHAnsi"/>
              </w:rPr>
              <w:t>Project Name</w:t>
            </w:r>
          </w:p>
        </w:tc>
        <w:tc>
          <w:tcPr>
            <w:tcW w:w="4507" w:type="dxa"/>
            <w:tcBorders/>
          </w:tcPr>
          <w:p>
            <w:pPr>
              <w:pStyle w:val="Normal"/>
              <w:spacing w:lineRule="auto" w:line="240" w:before="0" w:after="0"/>
              <w:rPr>
                <w:rFonts w:cs="Calibri" w:cstheme="minorHAnsi"/>
              </w:rPr>
            </w:pPr>
            <w:r>
              <w:rPr>
                <w:rFonts w:cs="Calibri" w:cstheme="minorHAnsi"/>
              </w:rPr>
              <w:t>Project - Personal Expense Tracker</w:t>
            </w:r>
          </w:p>
        </w:tc>
      </w:tr>
      <w:tr>
        <w:trPr/>
        <w:tc>
          <w:tcPr>
            <w:tcW w:w="4508" w:type="dxa"/>
            <w:tcBorders/>
          </w:tcPr>
          <w:p>
            <w:pPr>
              <w:pStyle w:val="Normal"/>
              <w:spacing w:lineRule="auto" w:line="240" w:before="0" w:after="0"/>
              <w:rPr>
                <w:rFonts w:cs="Calibri" w:cstheme="minorHAnsi"/>
              </w:rPr>
            </w:pPr>
            <w:r>
              <w:rPr>
                <w:rFonts w:cs="Calibri" w:cstheme="minorHAnsi"/>
              </w:rPr>
              <w:t>Maximum Marks</w:t>
            </w:r>
          </w:p>
        </w:tc>
        <w:tc>
          <w:tcPr>
            <w:tcW w:w="4507" w:type="dxa"/>
            <w:tcBorders/>
          </w:tcPr>
          <w:p>
            <w:pPr>
              <w:pStyle w:val="Normal"/>
              <w:spacing w:lineRule="auto" w:line="240" w:before="0" w:after="0"/>
              <w:rPr>
                <w:rFonts w:cs="Calibri" w:cstheme="minorHAnsi"/>
              </w:rPr>
            </w:pPr>
            <w:r>
              <w:rPr>
                <w:rFonts w:cs="Calibri" w:cstheme="minorHAnsi"/>
              </w:rPr>
              <w:t>2 Marks</w:t>
            </w:r>
          </w:p>
        </w:tc>
      </w:tr>
    </w:tbl>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Proposed Solution Template:</w:t>
      </w:r>
    </w:p>
    <w:p>
      <w:pPr>
        <w:pStyle w:val="Normal"/>
        <w:rPr>
          <w:rFonts w:cs="Calibri" w:cstheme="minorHAnsi"/>
        </w:rPr>
      </w:pPr>
      <w:r>
        <w:rPr>
          <w:rFonts w:cs="Calibri" w:cstheme="minorHAnsi"/>
        </w:rPr>
        <w:t>Project team shall fill the following information in proposed solution template.</w:t>
      </w:r>
    </w:p>
    <w:tbl>
      <w:tblPr>
        <w:tblStyle w:val="TableGrid"/>
        <w:tblW w:w="9067" w:type="dxa"/>
        <w:jc w:val="left"/>
        <w:tblInd w:w="0" w:type="dxa"/>
        <w:tblCellMar>
          <w:top w:w="0" w:type="dxa"/>
          <w:left w:w="108" w:type="dxa"/>
          <w:bottom w:w="0" w:type="dxa"/>
          <w:right w:w="108" w:type="dxa"/>
        </w:tblCellMar>
        <w:tblLook w:val="04a0" w:noHBand="0" w:noVBand="1" w:firstColumn="1" w:lastRow="0" w:lastColumn="0" w:firstRow="1"/>
      </w:tblPr>
      <w:tblGrid>
        <w:gridCol w:w="901"/>
        <w:gridCol w:w="3657"/>
        <w:gridCol w:w="4509"/>
      </w:tblGrid>
      <w:tr>
        <w:trPr>
          <w:trHeight w:val="557" w:hRule="atLeast"/>
        </w:trPr>
        <w:tc>
          <w:tcPr>
            <w:tcW w:w="901" w:type="dxa"/>
            <w:tcBorders/>
          </w:tcPr>
          <w:p>
            <w:pPr>
              <w:pStyle w:val="Normal"/>
              <w:spacing w:lineRule="auto" w:line="240" w:before="0" w:after="0"/>
              <w:rPr>
                <w:rFonts w:cs="Calibri" w:cstheme="minorHAnsi"/>
                <w:b/>
                <w:b/>
                <w:bCs/>
              </w:rPr>
            </w:pPr>
            <w:r>
              <w:rPr>
                <w:rFonts w:cs="Calibri" w:cstheme="minorHAnsi"/>
                <w:b/>
                <w:bCs/>
              </w:rPr>
              <w:t>S.No.</w:t>
            </w:r>
          </w:p>
        </w:tc>
        <w:tc>
          <w:tcPr>
            <w:tcW w:w="3657" w:type="dxa"/>
            <w:tcBorders/>
          </w:tcPr>
          <w:p>
            <w:pPr>
              <w:pStyle w:val="Normal"/>
              <w:spacing w:lineRule="auto" w:line="240" w:before="0" w:after="0"/>
              <w:rPr>
                <w:rFonts w:cs="Calibri" w:cstheme="minorHAnsi"/>
                <w:b/>
                <w:b/>
                <w:bCs/>
              </w:rPr>
            </w:pPr>
            <w:r>
              <w:rPr>
                <w:rFonts w:cs="Calibri" w:cstheme="minorHAnsi"/>
                <w:b/>
                <w:bCs/>
              </w:rPr>
              <w:t>Parameter</w:t>
            </w:r>
          </w:p>
        </w:tc>
        <w:tc>
          <w:tcPr>
            <w:tcW w:w="4509" w:type="dxa"/>
            <w:tcBorders/>
          </w:tcPr>
          <w:p>
            <w:pPr>
              <w:pStyle w:val="Normal"/>
              <w:spacing w:lineRule="auto" w:line="240" w:before="0" w:after="0"/>
              <w:rPr>
                <w:rFonts w:cs="Calibri" w:cstheme="minorHAnsi"/>
                <w:b/>
                <w:b/>
                <w:bCs/>
              </w:rPr>
            </w:pPr>
            <w:r>
              <w:rPr>
                <w:rFonts w:cs="Calibri" w:cstheme="minorHAnsi"/>
                <w:b/>
                <w:bCs/>
              </w:rPr>
              <w:t>Description</w:t>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7" w:type="dxa"/>
            <w:tcBorders/>
          </w:tcPr>
          <w:p>
            <w:pPr>
              <w:pStyle w:val="Normal"/>
              <w:spacing w:lineRule="auto" w:line="240" w:before="0" w:after="0"/>
              <w:rPr>
                <w:rFonts w:cs="Calibri" w:cstheme="minorHAnsi"/>
              </w:rPr>
            </w:pPr>
            <w:r>
              <w:rPr>
                <w:rFonts w:eastAsia="Arial" w:cs="Calibri" w:cstheme="minorHAnsi"/>
                <w:color w:val="222222"/>
                <w:lang w:val="en-US"/>
              </w:rPr>
              <w:t>Problem Statement (Problem to be solved)</w:t>
            </w:r>
          </w:p>
        </w:tc>
        <w:tc>
          <w:tcPr>
            <w:tcW w:w="4509" w:type="dxa"/>
            <w:tcBorders/>
          </w:tcPr>
          <w:p>
            <w:pPr>
              <w:pStyle w:val="Normal"/>
              <w:spacing w:lineRule="auto" w:line="240" w:before="0" w:after="0"/>
              <w:rPr>
                <w:rFonts w:cs="Calibri" w:cstheme="minorHAnsi"/>
              </w:rPr>
            </w:pPr>
            <w:r>
              <w:rPr>
                <w:rFonts w:cs="Calibri" w:cstheme="minorHAnsi"/>
              </w:rPr>
              <w:t>Due to the busy and hectic lifestyle people tend to overlook their budget and end up spending an excessive amount of money since they usually didn’t plan their budget wisely. Therefore, user cannot predict future expenses. While writing down their expenses or managing them in excel spreadsheet, their lack of knowledge in managing finances will be a problem.</w:t>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7" w:type="dxa"/>
            <w:tcBorders/>
          </w:tcPr>
          <w:p>
            <w:pPr>
              <w:pStyle w:val="Normal"/>
              <w:spacing w:lineRule="auto" w:line="240" w:before="0" w:after="0"/>
              <w:rPr>
                <w:rFonts w:cs="Calibri" w:cstheme="minorHAnsi"/>
              </w:rPr>
            </w:pPr>
            <w:r>
              <w:rPr>
                <w:rFonts w:eastAsia="Arial" w:cs="Calibri" w:cstheme="minorHAnsi"/>
                <w:color w:val="222222"/>
                <w:lang w:val="en-US"/>
              </w:rPr>
              <w:t>Idea / Solution description</w:t>
            </w:r>
          </w:p>
        </w:tc>
        <w:tc>
          <w:tcPr>
            <w:tcW w:w="4509" w:type="dxa"/>
            <w:tcBorders/>
          </w:tcPr>
          <w:p>
            <w:pPr>
              <w:pStyle w:val="Normal"/>
              <w:spacing w:lineRule="auto" w:line="240" w:before="0" w:after="0"/>
              <w:rPr>
                <w:rFonts w:cs="Calibri" w:cstheme="minorHAnsi"/>
              </w:rPr>
            </w:pPr>
            <w:r>
              <w:rPr>
                <w:rFonts w:cs="Calibri" w:cstheme="minorHAnsi"/>
              </w:rPr>
              <w:t>A personal expense tracker which keeps track on your daily expenses. This application keeps a check on all the expenses the user spends, fix a budget and sends a notification if it exceeds, compare the expenses spent for each category and gives a monthly report too.</w:t>
            </w:r>
          </w:p>
        </w:tc>
      </w:tr>
      <w:tr>
        <w:trPr>
          <w:trHeight w:val="78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7" w:type="dxa"/>
            <w:tcBorders/>
          </w:tcPr>
          <w:p>
            <w:pPr>
              <w:pStyle w:val="Normal"/>
              <w:spacing w:lineRule="auto" w:line="240" w:before="0" w:after="0"/>
              <w:rPr>
                <w:rFonts w:cs="Calibri" w:cstheme="minorHAnsi"/>
              </w:rPr>
            </w:pPr>
            <w:r>
              <w:rPr>
                <w:rFonts w:eastAsia="Arial" w:cs="Calibri" w:cstheme="minorHAnsi"/>
                <w:color w:val="222222"/>
                <w:lang w:val="en-US"/>
              </w:rPr>
              <w:t xml:space="preserve">Novelty / Uniqueness </w:t>
            </w:r>
          </w:p>
        </w:tc>
        <w:tc>
          <w:tcPr>
            <w:tcW w:w="4509" w:type="dxa"/>
            <w:tcBorders/>
          </w:tcPr>
          <w:p>
            <w:pPr>
              <w:pStyle w:val="Normal"/>
              <w:shd w:val="clear" w:color="auto" w:fill="FFFFFF"/>
              <w:spacing w:lineRule="auto" w:line="240" w:before="0" w:after="0"/>
              <w:rPr>
                <w:rStyle w:val="Emphasis"/>
                <w:rFonts w:eastAsia="Times New Roman" w:cs="Calibri" w:cstheme="minorHAnsi"/>
                <w:i w:val="false"/>
                <w:i w:val="false"/>
                <w:iCs w:val="false"/>
                <w:color w:val="333333"/>
                <w:lang w:eastAsia="en-IN" w:bidi="ta-IN"/>
              </w:rPr>
            </w:pPr>
            <w:r>
              <w:rPr>
                <w:rStyle w:val="Emphasis"/>
                <w:rFonts w:cs="Calibri" w:cstheme="minorHAnsi"/>
                <w:i w:val="false"/>
                <w:iCs w:val="false"/>
              </w:rPr>
              <w:t>Personal expense tracker allows financial transactions through debit cards, bank transfers, credit cards, and net banking will help you make payments quickly against the invoices. It will also send reminders for payments and match the payments to customer accounts</w:t>
            </w:r>
            <w:r>
              <w:rPr>
                <w:rFonts w:eastAsia="Times New Roman" w:cs="Calibri" w:cstheme="minorHAnsi"/>
                <w:color w:val="333333"/>
                <w:lang w:eastAsia="en-IN" w:bidi="ta-IN"/>
              </w:rPr>
              <w:t>. It has</w:t>
            </w:r>
            <w:r>
              <w:rPr>
                <w:rFonts w:cs="Calibri" w:cstheme="minorHAnsi"/>
                <w:color w:val="333333"/>
              </w:rPr>
              <w:t xml:space="preserve"> bot that can understand and answer all user queries and address their needs such as account balance, credit score, etc. </w:t>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7" w:type="dxa"/>
            <w:tcBorders/>
          </w:tcPr>
          <w:p>
            <w:pPr>
              <w:pStyle w:val="Normal"/>
              <w:spacing w:lineRule="auto" w:line="240" w:before="0" w:after="0"/>
              <w:rPr>
                <w:rFonts w:cs="Calibri" w:cstheme="minorHAnsi"/>
              </w:rPr>
            </w:pPr>
            <w:r>
              <w:rPr>
                <w:rFonts w:eastAsia="Arial" w:cs="Calibri" w:cstheme="minorHAnsi"/>
                <w:color w:val="222222"/>
                <w:lang w:val="en-US"/>
              </w:rPr>
              <w:t>Social Impact / Customer Satisfaction</w:t>
            </w:r>
          </w:p>
        </w:tc>
        <w:tc>
          <w:tcPr>
            <w:tcW w:w="4509" w:type="dxa"/>
            <w:tcBorders/>
          </w:tcPr>
          <w:p>
            <w:pPr>
              <w:pStyle w:val="Normal"/>
              <w:spacing w:lineRule="auto" w:line="240" w:before="0" w:after="0"/>
              <w:rPr>
                <w:rFonts w:cs="Calibri" w:cstheme="minorHAnsi"/>
              </w:rPr>
            </w:pPr>
            <w:r>
              <w:rPr>
                <w:rFonts w:cs="Calibri" w:cstheme="minorHAnsi"/>
              </w:rPr>
              <w:t>Through our application every user in the society will be self aware of how much he/she spends from their pocket and this will get to save money when they know their budget.</w:t>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7" w:type="dxa"/>
            <w:tcBorders/>
          </w:tcPr>
          <w:p>
            <w:pPr>
              <w:pStyle w:val="Normal"/>
              <w:spacing w:lineRule="auto" w:line="240" w:before="0" w:after="0"/>
              <w:rPr>
                <w:rFonts w:cs="Calibri" w:cstheme="minorHAnsi"/>
              </w:rPr>
            </w:pPr>
            <w:r>
              <w:rPr>
                <w:rFonts w:eastAsia="Arial" w:cs="Calibri" w:cstheme="minorHAnsi"/>
                <w:color w:val="222222"/>
                <w:lang w:val="en-US"/>
              </w:rPr>
              <w:t>Business Model (Revenue Model)</w:t>
            </w:r>
          </w:p>
        </w:tc>
        <w:tc>
          <w:tcPr>
            <w:tcW w:w="4509" w:type="dxa"/>
            <w:tcBorders/>
          </w:tcPr>
          <w:p>
            <w:pPr>
              <w:pStyle w:val="Normal"/>
              <w:spacing w:lineRule="auto" w:line="240" w:before="0" w:after="0"/>
              <w:rPr>
                <w:rFonts w:cs="Calibri" w:cstheme="minorHAnsi"/>
              </w:rPr>
            </w:pPr>
            <w:r>
              <w:rPr>
                <w:rFonts w:cs="Calibri" w:cstheme="minorHAnsi"/>
              </w:rPr>
              <w:t>Freemium/upselling in which a user may access the application for free, but will be charged for additional functions, services, bonuses, plugins, or extensions.</w:t>
            </w:r>
          </w:p>
          <w:p>
            <w:pPr>
              <w:pStyle w:val="Normal"/>
              <w:spacing w:lineRule="auto" w:line="240" w:before="0" w:after="0"/>
              <w:rPr>
                <w:rFonts w:cs="Calibri" w:cstheme="minorHAnsi"/>
              </w:rPr>
            </w:pPr>
            <w:r>
              <w:rPr>
                <w:rFonts w:cs="Calibri" w:cstheme="minorHAnsi"/>
              </w:rPr>
              <w:t>Advertisemnet-based revenue model which  will make use of traffic (audience), to place ads. The ads in turn will generate revenue that a application will use to cover its maintenance costs and staff salaries, leaving the profit.</w:t>
            </w:r>
          </w:p>
          <w:p>
            <w:pPr>
              <w:pStyle w:val="Normal"/>
              <w:spacing w:lineRule="auto" w:line="240" w:before="0" w:after="0"/>
              <w:rPr>
                <w:rFonts w:cs="Calibri" w:cstheme="minorHAnsi"/>
              </w:rPr>
            </w:pPr>
            <w:r>
              <w:rPr>
                <w:rFonts w:cs="Calibri" w:cstheme="minorHAnsi"/>
              </w:rPr>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7" w:type="dxa"/>
            <w:tcBorders/>
          </w:tcPr>
          <w:p>
            <w:pPr>
              <w:pStyle w:val="Normal"/>
              <w:spacing w:lineRule="auto" w:line="240" w:before="0" w:after="0"/>
              <w:rPr>
                <w:rFonts w:eastAsia="Arial" w:cs="Calibri" w:cstheme="minorHAnsi"/>
                <w:color w:val="222222"/>
                <w:lang w:val="en-US"/>
              </w:rPr>
            </w:pPr>
            <w:r>
              <w:rPr>
                <w:rFonts w:eastAsia="Arial" w:cs="Calibri" w:cstheme="minorHAnsi"/>
                <w:color w:val="222222"/>
                <w:lang w:val="en-US"/>
              </w:rPr>
              <w:t>Scalability of the Solution</w:t>
            </w:r>
          </w:p>
        </w:tc>
        <w:tc>
          <w:tcPr>
            <w:tcW w:w="4509" w:type="dxa"/>
            <w:tcBorders/>
          </w:tcPr>
          <w:p>
            <w:pPr>
              <w:pStyle w:val="Normal"/>
              <w:spacing w:lineRule="auto" w:line="240" w:before="0" w:after="0"/>
              <w:rPr>
                <w:rFonts w:cs="Calibri" w:cstheme="minorHAnsi"/>
              </w:rPr>
            </w:pPr>
            <w:r>
              <w:rPr>
                <w:rFonts w:cs="Calibri" w:cstheme="minorHAnsi"/>
              </w:rPr>
              <w:t>Personal Expense Tracker is capabale of handling huge number of user data and API calls simultaneously. It has a feature where the user can create a family account for family expenes, which includes each person’s expense as a whole, excluding personal expenses. The freedom of choosing this personal expense helps maintain privacy of the individual. The Family account supports additional users with a limit of 10. If exceeds 10 members for an account, the Business account comes in handy. Business account accomadates some basic functions of accounting for the provided firm.</w:t>
            </w:r>
          </w:p>
        </w:tc>
      </w:tr>
    </w:tbl>
    <w:p>
      <w:pPr>
        <w:pStyle w:val="Normal"/>
        <w:spacing w:before="0" w:after="160"/>
        <w:rPr>
          <w:rFonts w:cs="Calibri" w:cstheme="minorHAnsi"/>
        </w:rPr>
      </w:pPr>
      <w:r>
        <w:rPr/>
      </w:r>
    </w:p>
    <w:sectPr>
      <w:type w:val="nextPage"/>
      <w:pgSz w:w="11906" w:h="16838"/>
      <w:pgMar w:left="1440" w:right="1440" w:header="0" w:top="851"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Latha"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character" w:styleId="Emphasis">
    <w:name w:val="Emphasis"/>
    <w:basedOn w:val="DefaultParagraphFont"/>
    <w:uiPriority w:val="20"/>
    <w:qFormat/>
    <w:rsid w:val="00d50b07"/>
    <w:rPr>
      <w:i/>
      <w:iCs/>
    </w:rPr>
  </w:style>
  <w:style w:type="character" w:styleId="Strong">
    <w:name w:val="Strong"/>
    <w:basedOn w:val="DefaultParagraphFont"/>
    <w:uiPriority w:val="22"/>
    <w:qFormat/>
    <w:rsid w:val="004c7d9e"/>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b20a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Application>LibreOffice/6.4.7.2$Linux_X86_64 LibreOffice_project/40$Build-2</Application>
  <Pages>2</Pages>
  <Words>420</Words>
  <Characters>2249</Characters>
  <CharactersWithSpaces>2638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2022-10-01T23:40:41Z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