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944" w:type="dxa"/>
        <w:tblInd w:w="-955" w:type="dxa"/>
        <w:tblCellMar>
          <w:top w:w="984" w:type="dxa"/>
          <w:left w:w="434" w:type="dxa"/>
          <w:right w:w="115" w:type="dxa"/>
        </w:tblCellMar>
        <w:tblLook w:val="04A0" w:firstRow="1" w:lastRow="0" w:firstColumn="1" w:lastColumn="0" w:noHBand="0" w:noVBand="1"/>
      </w:tblPr>
      <w:tblGrid>
        <w:gridCol w:w="10944"/>
      </w:tblGrid>
      <w:tr w:rsidR="009461E6" w14:paraId="7CCB847F" w14:textId="77777777">
        <w:trPr>
          <w:trHeight w:val="15874"/>
        </w:trPr>
        <w:tc>
          <w:tcPr>
            <w:tcW w:w="10944" w:type="dxa"/>
            <w:tcBorders>
              <w:top w:val="single" w:sz="4" w:space="0" w:color="000000"/>
              <w:left w:val="single" w:sz="4" w:space="0" w:color="000000"/>
              <w:bottom w:val="single" w:sz="4" w:space="0" w:color="000000"/>
              <w:right w:val="single" w:sz="4" w:space="0" w:color="000000"/>
            </w:tcBorders>
          </w:tcPr>
          <w:p w14:paraId="472251F9" w14:textId="3F963BB1" w:rsidR="009461E6" w:rsidRDefault="0037593D" w:rsidP="00113DB6">
            <w:pPr>
              <w:ind w:right="318"/>
            </w:pPr>
            <w:r>
              <w:rPr>
                <w:b/>
                <w:sz w:val="24"/>
              </w:rPr>
              <w:t xml:space="preserve">                                                                        </w:t>
            </w:r>
            <w:r w:rsidR="00113DB6">
              <w:rPr>
                <w:b/>
                <w:sz w:val="24"/>
              </w:rPr>
              <w:t xml:space="preserve">Project Design Phase-I </w:t>
            </w:r>
          </w:p>
          <w:p w14:paraId="0AAF86AA" w14:textId="2EAFDE71" w:rsidR="009461E6" w:rsidRDefault="00113DB6">
            <w:pPr>
              <w:ind w:right="322"/>
              <w:jc w:val="center"/>
              <w:rPr>
                <w:b/>
                <w:sz w:val="24"/>
              </w:rPr>
            </w:pPr>
            <w:r>
              <w:rPr>
                <w:b/>
                <w:sz w:val="24"/>
              </w:rPr>
              <w:t xml:space="preserve">Proposed Solution Template </w:t>
            </w:r>
          </w:p>
          <w:p w14:paraId="2BF55B1C" w14:textId="2EDDE4EC" w:rsidR="0037593D" w:rsidRDefault="0037593D">
            <w:pPr>
              <w:ind w:right="322"/>
              <w:jc w:val="center"/>
            </w:pPr>
            <w:r>
              <w:rPr>
                <w:b/>
                <w:sz w:val="24"/>
              </w:rPr>
              <w:t xml:space="preserve">Personal Expense Tracker </w:t>
            </w:r>
          </w:p>
          <w:p w14:paraId="0B5EC6DD" w14:textId="017CCD6C" w:rsidR="009461E6" w:rsidRDefault="00113DB6" w:rsidP="0037593D">
            <w:r>
              <w:rPr>
                <w:b/>
              </w:rPr>
              <w:t xml:space="preserve"> </w:t>
            </w:r>
            <w:r>
              <w:rPr>
                <w:b/>
                <w:sz w:val="17"/>
              </w:rPr>
              <w:t xml:space="preserve"> </w:t>
            </w:r>
          </w:p>
          <w:p w14:paraId="5C7B52E2" w14:textId="34F178B1" w:rsidR="009461E6" w:rsidRDefault="00113DB6" w:rsidP="0037593D">
            <w:pPr>
              <w:ind w:left="521"/>
            </w:pPr>
            <w:r>
              <w:rPr>
                <w:b/>
              </w:rPr>
              <w:t>P</w:t>
            </w:r>
            <w:r w:rsidR="0037593D">
              <w:rPr>
                <w:b/>
              </w:rPr>
              <w:t>roposed Solution</w:t>
            </w:r>
          </w:p>
          <w:p w14:paraId="02278CF6" w14:textId="77777777" w:rsidR="009461E6" w:rsidRDefault="00113DB6">
            <w:r>
              <w:rPr>
                <w:b/>
                <w:sz w:val="20"/>
              </w:rPr>
              <w:t xml:space="preserve"> </w:t>
            </w:r>
          </w:p>
          <w:p w14:paraId="42575936" w14:textId="77777777" w:rsidR="009461E6" w:rsidRDefault="00113DB6">
            <w:r>
              <w:rPr>
                <w:b/>
                <w:sz w:val="20"/>
              </w:rPr>
              <w:t xml:space="preserve"> </w:t>
            </w:r>
          </w:p>
          <w:p w14:paraId="2C064E07" w14:textId="77777777" w:rsidR="009461E6" w:rsidRDefault="00113DB6">
            <w:pPr>
              <w:spacing w:after="78"/>
            </w:pPr>
            <w:r>
              <w:rPr>
                <w:b/>
                <w:sz w:val="20"/>
              </w:rPr>
              <w:t xml:space="preserve"> </w:t>
            </w:r>
          </w:p>
          <w:p w14:paraId="08EC321F" w14:textId="77777777" w:rsidR="009461E6" w:rsidRDefault="00113DB6">
            <w:r>
              <w:rPr>
                <w:b/>
                <w:sz w:val="29"/>
              </w:rPr>
              <w:t xml:space="preserve"> </w:t>
            </w:r>
          </w:p>
          <w:tbl>
            <w:tblPr>
              <w:tblStyle w:val="TableGrid"/>
              <w:tblW w:w="9830" w:type="dxa"/>
              <w:tblInd w:w="120" w:type="dxa"/>
              <w:tblCellMar>
                <w:top w:w="36" w:type="dxa"/>
                <w:left w:w="110" w:type="dxa"/>
                <w:right w:w="56" w:type="dxa"/>
              </w:tblCellMar>
              <w:tblLook w:val="04A0" w:firstRow="1" w:lastRow="0" w:firstColumn="1" w:lastColumn="0" w:noHBand="0" w:noVBand="1"/>
            </w:tblPr>
            <w:tblGrid>
              <w:gridCol w:w="675"/>
              <w:gridCol w:w="3394"/>
              <w:gridCol w:w="5761"/>
            </w:tblGrid>
            <w:tr w:rsidR="009461E6" w14:paraId="56A9C727" w14:textId="77777777">
              <w:trPr>
                <w:trHeight w:val="278"/>
              </w:trPr>
              <w:tc>
                <w:tcPr>
                  <w:tcW w:w="675" w:type="dxa"/>
                  <w:tcBorders>
                    <w:top w:val="single" w:sz="4" w:space="0" w:color="000000"/>
                    <w:left w:val="single" w:sz="4" w:space="0" w:color="000000"/>
                    <w:bottom w:val="single" w:sz="4" w:space="0" w:color="000000"/>
                    <w:right w:val="single" w:sz="4" w:space="0" w:color="000000"/>
                  </w:tcBorders>
                </w:tcPr>
                <w:p w14:paraId="684B7EFD" w14:textId="77777777" w:rsidR="009461E6" w:rsidRDefault="00113DB6">
                  <w:pPr>
                    <w:ind w:left="3"/>
                  </w:pPr>
                  <w:r>
                    <w:rPr>
                      <w:b/>
                    </w:rPr>
                    <w:t xml:space="preserve">S.NO </w:t>
                  </w:r>
                </w:p>
              </w:tc>
              <w:tc>
                <w:tcPr>
                  <w:tcW w:w="3394" w:type="dxa"/>
                  <w:tcBorders>
                    <w:top w:val="single" w:sz="4" w:space="0" w:color="000000"/>
                    <w:left w:val="single" w:sz="4" w:space="0" w:color="000000"/>
                    <w:bottom w:val="single" w:sz="4" w:space="0" w:color="000000"/>
                    <w:right w:val="single" w:sz="4" w:space="0" w:color="000000"/>
                  </w:tcBorders>
                </w:tcPr>
                <w:p w14:paraId="3353A4CD" w14:textId="77777777" w:rsidR="009461E6" w:rsidRDefault="00113DB6">
                  <w:r>
                    <w:rPr>
                      <w:b/>
                    </w:rPr>
                    <w:t xml:space="preserve">PARAMETER </w:t>
                  </w:r>
                </w:p>
              </w:tc>
              <w:tc>
                <w:tcPr>
                  <w:tcW w:w="5761" w:type="dxa"/>
                  <w:tcBorders>
                    <w:top w:val="single" w:sz="4" w:space="0" w:color="000000"/>
                    <w:left w:val="single" w:sz="4" w:space="0" w:color="000000"/>
                    <w:bottom w:val="single" w:sz="4" w:space="0" w:color="000000"/>
                    <w:right w:val="single" w:sz="4" w:space="0" w:color="000000"/>
                  </w:tcBorders>
                </w:tcPr>
                <w:p w14:paraId="2AE60DBD" w14:textId="77777777" w:rsidR="009461E6" w:rsidRDefault="00113DB6">
                  <w:pPr>
                    <w:ind w:left="2"/>
                  </w:pPr>
                  <w:r>
                    <w:rPr>
                      <w:b/>
                    </w:rPr>
                    <w:t xml:space="preserve">DESCRIPTION </w:t>
                  </w:r>
                </w:p>
              </w:tc>
            </w:tr>
            <w:tr w:rsidR="009461E6" w14:paraId="2FEA73C2" w14:textId="77777777">
              <w:trPr>
                <w:trHeight w:val="1622"/>
              </w:trPr>
              <w:tc>
                <w:tcPr>
                  <w:tcW w:w="675" w:type="dxa"/>
                  <w:tcBorders>
                    <w:top w:val="single" w:sz="4" w:space="0" w:color="000000"/>
                    <w:left w:val="single" w:sz="4" w:space="0" w:color="000000"/>
                    <w:bottom w:val="single" w:sz="4" w:space="0" w:color="000000"/>
                    <w:right w:val="single" w:sz="4" w:space="0" w:color="000000"/>
                  </w:tcBorders>
                </w:tcPr>
                <w:p w14:paraId="4A4A058C" w14:textId="77777777" w:rsidR="009461E6" w:rsidRDefault="00113DB6">
                  <w:pPr>
                    <w:ind w:left="104"/>
                  </w:pPr>
                  <w:r>
                    <w:t xml:space="preserve">1 </w:t>
                  </w:r>
                </w:p>
              </w:tc>
              <w:tc>
                <w:tcPr>
                  <w:tcW w:w="3394" w:type="dxa"/>
                  <w:tcBorders>
                    <w:top w:val="single" w:sz="4" w:space="0" w:color="000000"/>
                    <w:left w:val="single" w:sz="4" w:space="0" w:color="000000"/>
                    <w:bottom w:val="single" w:sz="4" w:space="0" w:color="000000"/>
                    <w:right w:val="single" w:sz="4" w:space="0" w:color="000000"/>
                  </w:tcBorders>
                </w:tcPr>
                <w:p w14:paraId="14C3B8A9" w14:textId="77777777" w:rsidR="009461E6" w:rsidRDefault="00113DB6">
                  <w:r>
                    <w:t xml:space="preserve">Problem statement(problem to solved) </w:t>
                  </w:r>
                </w:p>
              </w:tc>
              <w:tc>
                <w:tcPr>
                  <w:tcW w:w="5761" w:type="dxa"/>
                  <w:tcBorders>
                    <w:top w:val="single" w:sz="4" w:space="0" w:color="000000"/>
                    <w:left w:val="single" w:sz="4" w:space="0" w:color="000000"/>
                    <w:bottom w:val="single" w:sz="4" w:space="0" w:color="000000"/>
                    <w:right w:val="single" w:sz="4" w:space="0" w:color="000000"/>
                  </w:tcBorders>
                </w:tcPr>
                <w:p w14:paraId="338FD4FB" w14:textId="77777777" w:rsidR="009461E6" w:rsidRDefault="00113DB6">
                  <w:pPr>
                    <w:ind w:left="2" w:right="35"/>
                  </w:pPr>
                  <w:r>
                    <w:t xml:space="preserve">There </w:t>
                  </w:r>
                  <w:proofErr w:type="gramStart"/>
                  <w:r>
                    <w:t>is</w:t>
                  </w:r>
                  <w:proofErr w:type="gramEnd"/>
                  <w:r>
                    <w:t xml:space="preserve"> many budgeting tools online but there is no complete solution present easily. To keep track of </w:t>
                  </w:r>
                  <w:proofErr w:type="gramStart"/>
                  <w:r>
                    <w:t>expenditure ,</w:t>
                  </w:r>
                  <w:proofErr w:type="gramEnd"/>
                  <w:r>
                    <w:t xml:space="preserve"> a person has to log in a diary or computer. Due to lack of a complete tracking system, there is a constant overload to rely on the daily entry of the expenditure and total estimation till the end of the month. </w:t>
                  </w:r>
                </w:p>
              </w:tc>
            </w:tr>
            <w:tr w:rsidR="009461E6" w14:paraId="07108DCF" w14:textId="77777777">
              <w:trPr>
                <w:trHeight w:val="1520"/>
              </w:trPr>
              <w:tc>
                <w:tcPr>
                  <w:tcW w:w="675" w:type="dxa"/>
                  <w:tcBorders>
                    <w:top w:val="single" w:sz="4" w:space="0" w:color="000000"/>
                    <w:left w:val="single" w:sz="4" w:space="0" w:color="000000"/>
                    <w:bottom w:val="single" w:sz="4" w:space="0" w:color="000000"/>
                    <w:right w:val="single" w:sz="4" w:space="0" w:color="000000"/>
                  </w:tcBorders>
                </w:tcPr>
                <w:p w14:paraId="50679365" w14:textId="77777777" w:rsidR="009461E6" w:rsidRDefault="00113DB6">
                  <w:pPr>
                    <w:ind w:left="3"/>
                  </w:pPr>
                  <w:r>
                    <w:t xml:space="preserve">2 </w:t>
                  </w:r>
                </w:p>
              </w:tc>
              <w:tc>
                <w:tcPr>
                  <w:tcW w:w="3394" w:type="dxa"/>
                  <w:tcBorders>
                    <w:top w:val="single" w:sz="4" w:space="0" w:color="000000"/>
                    <w:left w:val="single" w:sz="4" w:space="0" w:color="000000"/>
                    <w:bottom w:val="single" w:sz="4" w:space="0" w:color="000000"/>
                    <w:right w:val="single" w:sz="4" w:space="0" w:color="000000"/>
                  </w:tcBorders>
                </w:tcPr>
                <w:p w14:paraId="308E7331" w14:textId="77777777" w:rsidR="009461E6" w:rsidRDefault="00113DB6">
                  <w:r>
                    <w:t xml:space="preserve">Idea/solution description </w:t>
                  </w:r>
                </w:p>
              </w:tc>
              <w:tc>
                <w:tcPr>
                  <w:tcW w:w="5761" w:type="dxa"/>
                  <w:tcBorders>
                    <w:top w:val="single" w:sz="4" w:space="0" w:color="000000"/>
                    <w:left w:val="single" w:sz="4" w:space="0" w:color="000000"/>
                    <w:bottom w:val="single" w:sz="4" w:space="0" w:color="000000"/>
                    <w:right w:val="single" w:sz="4" w:space="0" w:color="000000"/>
                  </w:tcBorders>
                </w:tcPr>
                <w:p w14:paraId="63E5EF0C" w14:textId="77777777" w:rsidR="009461E6" w:rsidRDefault="00113DB6">
                  <w:pPr>
                    <w:ind w:left="2" w:right="17"/>
                  </w:pPr>
                  <w:r>
                    <w:t xml:space="preserve">An expense tracker is a software or application that helps to keep an accurate record of your money inflow and outflow. Their inexperience with money management will be a concern even though they can record their costs un an excel spreadsheet. </w:t>
                  </w:r>
                </w:p>
              </w:tc>
            </w:tr>
            <w:tr w:rsidR="009461E6" w14:paraId="2C3220E3" w14:textId="77777777">
              <w:trPr>
                <w:trHeight w:val="1082"/>
              </w:trPr>
              <w:tc>
                <w:tcPr>
                  <w:tcW w:w="675" w:type="dxa"/>
                  <w:tcBorders>
                    <w:top w:val="single" w:sz="4" w:space="0" w:color="000000"/>
                    <w:left w:val="single" w:sz="4" w:space="0" w:color="000000"/>
                    <w:bottom w:val="single" w:sz="4" w:space="0" w:color="000000"/>
                    <w:right w:val="single" w:sz="4" w:space="0" w:color="000000"/>
                  </w:tcBorders>
                </w:tcPr>
                <w:p w14:paraId="211CE7A3" w14:textId="77777777" w:rsidR="009461E6" w:rsidRDefault="00113DB6">
                  <w:pPr>
                    <w:ind w:left="3"/>
                  </w:pPr>
                  <w:r>
                    <w:t xml:space="preserve">3 </w:t>
                  </w:r>
                </w:p>
              </w:tc>
              <w:tc>
                <w:tcPr>
                  <w:tcW w:w="3394" w:type="dxa"/>
                  <w:tcBorders>
                    <w:top w:val="single" w:sz="4" w:space="0" w:color="000000"/>
                    <w:left w:val="single" w:sz="4" w:space="0" w:color="000000"/>
                    <w:bottom w:val="single" w:sz="4" w:space="0" w:color="000000"/>
                    <w:right w:val="single" w:sz="4" w:space="0" w:color="000000"/>
                  </w:tcBorders>
                </w:tcPr>
                <w:p w14:paraId="6CEF1CD9" w14:textId="77777777" w:rsidR="009461E6" w:rsidRDefault="00113DB6">
                  <w:r>
                    <w:t xml:space="preserve">Novelty / Uniqueness </w:t>
                  </w:r>
                </w:p>
              </w:tc>
              <w:tc>
                <w:tcPr>
                  <w:tcW w:w="5761" w:type="dxa"/>
                  <w:tcBorders>
                    <w:top w:val="single" w:sz="4" w:space="0" w:color="000000"/>
                    <w:left w:val="single" w:sz="4" w:space="0" w:color="000000"/>
                    <w:bottom w:val="single" w:sz="4" w:space="0" w:color="000000"/>
                    <w:right w:val="single" w:sz="4" w:space="0" w:color="000000"/>
                  </w:tcBorders>
                </w:tcPr>
                <w:p w14:paraId="2C32995C" w14:textId="77777777" w:rsidR="009461E6" w:rsidRDefault="00113DB6">
                  <w:pPr>
                    <w:ind w:left="2"/>
                  </w:pPr>
                  <w:r>
                    <w:t xml:space="preserve">When you track your spending, you know where your money goes and you can ensure that your money is used wisely. Without utilizing paper receipts, this application keeps track of all of your spending. </w:t>
                  </w:r>
                </w:p>
              </w:tc>
            </w:tr>
            <w:tr w:rsidR="009461E6" w14:paraId="47D0B745" w14:textId="77777777">
              <w:trPr>
                <w:trHeight w:val="1085"/>
              </w:trPr>
              <w:tc>
                <w:tcPr>
                  <w:tcW w:w="675" w:type="dxa"/>
                  <w:tcBorders>
                    <w:top w:val="single" w:sz="4" w:space="0" w:color="000000"/>
                    <w:left w:val="single" w:sz="4" w:space="0" w:color="000000"/>
                    <w:bottom w:val="single" w:sz="4" w:space="0" w:color="000000"/>
                    <w:right w:val="single" w:sz="4" w:space="0" w:color="000000"/>
                  </w:tcBorders>
                </w:tcPr>
                <w:p w14:paraId="1A245C5D" w14:textId="77777777" w:rsidR="009461E6" w:rsidRDefault="00113DB6">
                  <w:pPr>
                    <w:ind w:left="3"/>
                  </w:pPr>
                  <w:r>
                    <w:t xml:space="preserve">4 </w:t>
                  </w:r>
                </w:p>
              </w:tc>
              <w:tc>
                <w:tcPr>
                  <w:tcW w:w="3394" w:type="dxa"/>
                  <w:tcBorders>
                    <w:top w:val="single" w:sz="4" w:space="0" w:color="000000"/>
                    <w:left w:val="single" w:sz="4" w:space="0" w:color="000000"/>
                    <w:bottom w:val="single" w:sz="4" w:space="0" w:color="000000"/>
                    <w:right w:val="single" w:sz="4" w:space="0" w:color="000000"/>
                  </w:tcBorders>
                </w:tcPr>
                <w:p w14:paraId="7FF82297" w14:textId="77777777" w:rsidR="009461E6" w:rsidRDefault="00113DB6">
                  <w:r>
                    <w:t xml:space="preserve">Social Impact/Customer Satisfaction </w:t>
                  </w:r>
                </w:p>
              </w:tc>
              <w:tc>
                <w:tcPr>
                  <w:tcW w:w="5761" w:type="dxa"/>
                  <w:tcBorders>
                    <w:top w:val="single" w:sz="4" w:space="0" w:color="000000"/>
                    <w:left w:val="single" w:sz="4" w:space="0" w:color="000000"/>
                    <w:bottom w:val="single" w:sz="4" w:space="0" w:color="000000"/>
                    <w:right w:val="single" w:sz="4" w:space="0" w:color="000000"/>
                  </w:tcBorders>
                </w:tcPr>
                <w:p w14:paraId="6D53EDA5" w14:textId="77777777" w:rsidR="009461E6" w:rsidRDefault="00113DB6">
                  <w:pPr>
                    <w:ind w:left="2" w:right="167"/>
                    <w:jc w:val="both"/>
                  </w:pPr>
                  <w:r>
                    <w:t xml:space="preserve">A good financial plan can spot positive and negative trends where they may have become lost in a sea of </w:t>
                  </w:r>
                  <w:proofErr w:type="gramStart"/>
                  <w:r>
                    <w:t>numbers .The</w:t>
                  </w:r>
                  <w:proofErr w:type="gramEnd"/>
                  <w:r>
                    <w:t xml:space="preserve"> application will display a pie chart-style alert message if your spending exceeds people to generate revenue. </w:t>
                  </w:r>
                </w:p>
              </w:tc>
            </w:tr>
            <w:tr w:rsidR="009461E6" w14:paraId="1777EDD8" w14:textId="77777777">
              <w:trPr>
                <w:trHeight w:val="819"/>
              </w:trPr>
              <w:tc>
                <w:tcPr>
                  <w:tcW w:w="675" w:type="dxa"/>
                  <w:tcBorders>
                    <w:top w:val="single" w:sz="4" w:space="0" w:color="000000"/>
                    <w:left w:val="single" w:sz="4" w:space="0" w:color="000000"/>
                    <w:bottom w:val="single" w:sz="4" w:space="0" w:color="000000"/>
                    <w:right w:val="single" w:sz="4" w:space="0" w:color="000000"/>
                  </w:tcBorders>
                </w:tcPr>
                <w:p w14:paraId="2D13B44D" w14:textId="77777777" w:rsidR="009461E6" w:rsidRDefault="00113DB6">
                  <w:pPr>
                    <w:ind w:left="3"/>
                  </w:pPr>
                  <w:r>
                    <w:t xml:space="preserve">5 </w:t>
                  </w:r>
                </w:p>
              </w:tc>
              <w:tc>
                <w:tcPr>
                  <w:tcW w:w="3394" w:type="dxa"/>
                  <w:tcBorders>
                    <w:top w:val="single" w:sz="4" w:space="0" w:color="000000"/>
                    <w:left w:val="single" w:sz="4" w:space="0" w:color="000000"/>
                    <w:bottom w:val="single" w:sz="4" w:space="0" w:color="000000"/>
                    <w:right w:val="single" w:sz="4" w:space="0" w:color="000000"/>
                  </w:tcBorders>
                </w:tcPr>
                <w:p w14:paraId="67F8A677" w14:textId="77777777" w:rsidR="009461E6" w:rsidRDefault="00113DB6">
                  <w:r>
                    <w:t xml:space="preserve">Business Model (Revenue Model) </w:t>
                  </w:r>
                </w:p>
              </w:tc>
              <w:tc>
                <w:tcPr>
                  <w:tcW w:w="5761" w:type="dxa"/>
                  <w:tcBorders>
                    <w:top w:val="single" w:sz="4" w:space="0" w:color="000000"/>
                    <w:left w:val="single" w:sz="4" w:space="0" w:color="000000"/>
                    <w:bottom w:val="single" w:sz="4" w:space="0" w:color="000000"/>
                    <w:right w:val="single" w:sz="4" w:space="0" w:color="000000"/>
                  </w:tcBorders>
                </w:tcPr>
                <w:p w14:paraId="491721C9" w14:textId="77777777" w:rsidR="009461E6" w:rsidRDefault="00113DB6">
                  <w:pPr>
                    <w:ind w:left="2" w:right="83"/>
                    <w:jc w:val="both"/>
                  </w:pPr>
                  <w:r>
                    <w:t xml:space="preserve">These apps can help you keep track of receipts, organize all of your costs into categories and even integrate with popular accounting software. </w:t>
                  </w:r>
                </w:p>
              </w:tc>
            </w:tr>
            <w:tr w:rsidR="009461E6" w14:paraId="117B46A5" w14:textId="77777777">
              <w:trPr>
                <w:trHeight w:val="276"/>
              </w:trPr>
              <w:tc>
                <w:tcPr>
                  <w:tcW w:w="675" w:type="dxa"/>
                  <w:tcBorders>
                    <w:top w:val="single" w:sz="4" w:space="0" w:color="000000"/>
                    <w:left w:val="single" w:sz="4" w:space="0" w:color="000000"/>
                    <w:bottom w:val="single" w:sz="4" w:space="0" w:color="000000"/>
                    <w:right w:val="single" w:sz="4" w:space="0" w:color="000000"/>
                  </w:tcBorders>
                </w:tcPr>
                <w:p w14:paraId="6EEC386E" w14:textId="77777777" w:rsidR="009461E6" w:rsidRDefault="00113DB6">
                  <w:pPr>
                    <w:ind w:left="3"/>
                  </w:pPr>
                  <w:r>
                    <w:t xml:space="preserve">6 </w:t>
                  </w:r>
                </w:p>
              </w:tc>
              <w:tc>
                <w:tcPr>
                  <w:tcW w:w="3394" w:type="dxa"/>
                  <w:tcBorders>
                    <w:top w:val="single" w:sz="4" w:space="0" w:color="000000"/>
                    <w:left w:val="single" w:sz="4" w:space="0" w:color="000000"/>
                    <w:bottom w:val="single" w:sz="4" w:space="0" w:color="000000"/>
                    <w:right w:val="single" w:sz="4" w:space="0" w:color="000000"/>
                  </w:tcBorders>
                </w:tcPr>
                <w:p w14:paraId="773DC04E" w14:textId="77777777" w:rsidR="009461E6" w:rsidRDefault="00113DB6">
                  <w:r>
                    <w:t xml:space="preserve">Scalability of the Solution </w:t>
                  </w:r>
                </w:p>
              </w:tc>
              <w:tc>
                <w:tcPr>
                  <w:tcW w:w="5761" w:type="dxa"/>
                  <w:tcBorders>
                    <w:top w:val="single" w:sz="4" w:space="0" w:color="000000"/>
                    <w:left w:val="single" w:sz="4" w:space="0" w:color="000000"/>
                    <w:bottom w:val="single" w:sz="4" w:space="0" w:color="000000"/>
                    <w:right w:val="single" w:sz="4" w:space="0" w:color="000000"/>
                  </w:tcBorders>
                </w:tcPr>
                <w:p w14:paraId="1707635B" w14:textId="77777777" w:rsidR="009461E6" w:rsidRDefault="00113DB6">
                  <w:pPr>
                    <w:ind w:left="2"/>
                  </w:pPr>
                  <w:r>
                    <w:t xml:space="preserve">IBM cloud will automatically allocate the storage for the uses. </w:t>
                  </w:r>
                </w:p>
              </w:tc>
            </w:tr>
          </w:tbl>
          <w:p w14:paraId="4151DE57" w14:textId="6A854079" w:rsidR="009461E6" w:rsidRDefault="009461E6">
            <w:bookmarkStart w:id="0" w:name="_GoBack"/>
            <w:bookmarkEnd w:id="0"/>
          </w:p>
        </w:tc>
      </w:tr>
    </w:tbl>
    <w:p w14:paraId="26A6F4A0" w14:textId="77777777" w:rsidR="00113DB6" w:rsidRDefault="00113DB6" w:rsidP="00846DF3"/>
    <w:sectPr w:rsidR="00113DB6">
      <w:pgSz w:w="11911" w:h="16841"/>
      <w:pgMar w:top="485" w:right="1440" w:bottom="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E6"/>
    <w:rsid w:val="00113DB6"/>
    <w:rsid w:val="0037593D"/>
    <w:rsid w:val="00846DF3"/>
    <w:rsid w:val="009461E6"/>
    <w:rsid w:val="00EE79D6"/>
    <w:rsid w:val="00FF07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5DF8"/>
  <w15:docId w15:val="{1A9B9437-17A8-BA47-842B-FBC0F331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SA</dc:creator>
  <cp:keywords/>
  <dc:description/>
  <cp:lastModifiedBy>Denisha Priya</cp:lastModifiedBy>
  <cp:revision>2</cp:revision>
  <dcterms:created xsi:type="dcterms:W3CDTF">2022-10-14T08:39:00Z</dcterms:created>
  <dcterms:modified xsi:type="dcterms:W3CDTF">2022-10-14T08:39:00Z</dcterms:modified>
</cp:coreProperties>
</file>