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A9A57" w14:textId="441FA6FD" w:rsidR="0031613C" w:rsidRDefault="00B60137" w:rsidP="0031613C">
      <w:pPr>
        <w:tabs>
          <w:tab w:val="center" w:pos="8747"/>
          <w:tab w:val="right" w:pos="15965"/>
        </w:tabs>
        <w:ind w:left="0"/>
        <w:jc w:val="center"/>
      </w:pPr>
      <w:r>
        <w:t>Project Title: Personal Expense Tracker</w:t>
      </w:r>
    </w:p>
    <w:p w14:paraId="133017BD" w14:textId="054403B3" w:rsidR="00841C24" w:rsidRDefault="00B60137" w:rsidP="0031613C">
      <w:pPr>
        <w:tabs>
          <w:tab w:val="center" w:pos="8747"/>
          <w:tab w:val="right" w:pos="15965"/>
        </w:tabs>
        <w:ind w:left="0"/>
        <w:jc w:val="center"/>
      </w:pPr>
      <w:r>
        <w:t xml:space="preserve">Project Design Phase-I </w:t>
      </w:r>
      <w:r>
        <w:rPr>
          <w:rFonts w:ascii="Times New Roman" w:eastAsia="Times New Roman" w:hAnsi="Times New Roman" w:cs="Times New Roman"/>
          <w:b w:val="0"/>
        </w:rPr>
        <w:t xml:space="preserve">- </w:t>
      </w:r>
      <w:r>
        <w:t>Solution Fit Template</w:t>
      </w:r>
    </w:p>
    <w:p w14:paraId="1D4E8F32" w14:textId="69D8283C" w:rsidR="0031613C" w:rsidRDefault="0031613C" w:rsidP="0031613C">
      <w:pPr>
        <w:tabs>
          <w:tab w:val="center" w:pos="8747"/>
          <w:tab w:val="right" w:pos="15965"/>
        </w:tabs>
        <w:ind w:left="0"/>
        <w:jc w:val="center"/>
      </w:pPr>
    </w:p>
    <w:p w14:paraId="248C730B" w14:textId="3B264064" w:rsidR="0031613C" w:rsidRDefault="0031613C" w:rsidP="0031613C">
      <w:pPr>
        <w:tabs>
          <w:tab w:val="center" w:pos="8747"/>
          <w:tab w:val="right" w:pos="15965"/>
        </w:tabs>
        <w:ind w:left="0"/>
        <w:jc w:val="center"/>
      </w:pPr>
    </w:p>
    <w:p w14:paraId="45811C89" w14:textId="0530964E" w:rsidR="0031613C" w:rsidRDefault="0031613C" w:rsidP="0031613C">
      <w:pPr>
        <w:tabs>
          <w:tab w:val="center" w:pos="8747"/>
          <w:tab w:val="right" w:pos="15965"/>
        </w:tabs>
        <w:ind w:left="0"/>
        <w:jc w:val="center"/>
      </w:pPr>
    </w:p>
    <w:p w14:paraId="3402DC58" w14:textId="6CCBE3AC" w:rsidR="0031613C" w:rsidRDefault="0031613C" w:rsidP="0031613C">
      <w:pPr>
        <w:tabs>
          <w:tab w:val="center" w:pos="8747"/>
          <w:tab w:val="right" w:pos="15965"/>
        </w:tabs>
        <w:ind w:left="0"/>
        <w:jc w:val="center"/>
      </w:pPr>
      <w:r>
        <w:rPr>
          <w:noProof/>
          <w:lang w:bidi="ar-SA"/>
        </w:rPr>
        <w:drawing>
          <wp:inline distT="0" distB="0" distL="0" distR="0" wp14:anchorId="64EA372A" wp14:editId="3776AB7F">
            <wp:extent cx="10137775" cy="4237372"/>
            <wp:effectExtent l="0" t="0" r="825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" name="Picture 55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37775" cy="42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B3B6" w14:textId="77777777" w:rsidR="00841C24" w:rsidRDefault="00B60137">
      <w:pPr>
        <w:ind w:left="0"/>
      </w:pPr>
      <w:r>
        <w:rPr>
          <w:b w:val="0"/>
          <w:sz w:val="20"/>
        </w:rPr>
        <w:t xml:space="preserve"> </w:t>
      </w:r>
    </w:p>
    <w:p w14:paraId="3500405C" w14:textId="526673F4" w:rsidR="00841C24" w:rsidRDefault="00841C24">
      <w:pPr>
        <w:ind w:left="374" w:right="-417"/>
      </w:pPr>
    </w:p>
    <w:p w14:paraId="65B1CAD5" w14:textId="77777777" w:rsidR="00841C24" w:rsidRDefault="00B60137">
      <w:pPr>
        <w:ind w:left="0"/>
      </w:pPr>
      <w:r>
        <w:rPr>
          <w:b w:val="0"/>
          <w:sz w:val="20"/>
        </w:rPr>
        <w:t xml:space="preserve"> </w:t>
      </w:r>
    </w:p>
    <w:tbl>
      <w:tblPr>
        <w:tblStyle w:val="TableGrid"/>
        <w:tblpPr w:vertAnchor="page" w:horzAnchor="margin" w:tblpXSpec="center" w:tblpY="1526"/>
        <w:tblOverlap w:val="never"/>
        <w:tblW w:w="14185" w:type="dxa"/>
        <w:tblInd w:w="0" w:type="dxa"/>
        <w:tblCellMar>
          <w:top w:w="47" w:type="dxa"/>
          <w:left w:w="5" w:type="dxa"/>
        </w:tblCellMar>
        <w:tblLook w:val="04A0" w:firstRow="1" w:lastRow="0" w:firstColumn="1" w:lastColumn="0" w:noHBand="0" w:noVBand="1"/>
      </w:tblPr>
      <w:tblGrid>
        <w:gridCol w:w="332"/>
        <w:gridCol w:w="4512"/>
        <w:gridCol w:w="4494"/>
        <w:gridCol w:w="4506"/>
        <w:gridCol w:w="341"/>
      </w:tblGrid>
      <w:tr w:rsidR="0031613C" w14:paraId="41559661" w14:textId="77777777" w:rsidTr="0031613C">
        <w:trPr>
          <w:trHeight w:val="1089"/>
        </w:trPr>
        <w:tc>
          <w:tcPr>
            <w:tcW w:w="3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A681"/>
          </w:tcPr>
          <w:p w14:paraId="28F9BC41" w14:textId="77777777" w:rsidR="0031613C" w:rsidRDefault="0031613C" w:rsidP="0031613C">
            <w:pPr>
              <w:spacing w:after="72"/>
              <w:ind w:left="1"/>
            </w:pPr>
          </w:p>
          <w:p w14:paraId="0FB7CB8E" w14:textId="77777777" w:rsidR="0031613C" w:rsidRDefault="0031613C" w:rsidP="0031613C">
            <w:pPr>
              <w:ind w:left="85"/>
            </w:pPr>
            <w:r>
              <w:rPr>
                <w:noProof/>
                <w:lang w:bidi="ar-SA"/>
              </w:rPr>
              <w:drawing>
                <wp:inline distT="0" distB="0" distL="0" distR="0" wp14:anchorId="72AD676D" wp14:editId="0165AEAC">
                  <wp:extent cx="114361" cy="1409700"/>
                  <wp:effectExtent l="0" t="0" r="0" b="0"/>
                  <wp:docPr id="972" name="Picture 9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Picture 9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08B412" w14:textId="77777777" w:rsidR="0031613C" w:rsidRDefault="0031613C" w:rsidP="0031613C">
            <w:pPr>
              <w:tabs>
                <w:tab w:val="center" w:pos="745"/>
                <w:tab w:val="center" w:pos="4648"/>
              </w:tabs>
              <w:ind w:left="0"/>
            </w:pPr>
            <w:r>
              <w:rPr>
                <w:b w:val="0"/>
              </w:rPr>
              <w:tab/>
            </w:r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>ľRIGGERS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20A681"/>
              </w:rPr>
              <w:t>ľR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DF0D3D4" w14:textId="77777777" w:rsidR="0031613C" w:rsidRDefault="0031613C" w:rsidP="0031613C">
            <w:pPr>
              <w:ind w:left="4"/>
            </w:pPr>
            <w:r>
              <w:rPr>
                <w:b w:val="0"/>
                <w:sz w:val="19"/>
              </w:rPr>
              <w:t xml:space="preserve"> </w:t>
            </w:r>
          </w:p>
          <w:p w14:paraId="1AFB5C30" w14:textId="77777777" w:rsidR="0031613C" w:rsidRDefault="0031613C" w:rsidP="0031613C">
            <w:pPr>
              <w:ind w:left="6" w:right="1351" w:firstLine="5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Customeí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Spending unwanted money by seeing some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Neighboís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ľelevision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commeícials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etc. </w:t>
            </w:r>
          </w:p>
        </w:tc>
        <w:tc>
          <w:tcPr>
            <w:tcW w:w="44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C4DC4" w14:textId="77777777" w:rsidR="0031613C" w:rsidRDefault="0031613C" w:rsidP="0031613C">
            <w:pPr>
              <w:tabs>
                <w:tab w:val="center" w:pos="1015"/>
                <w:tab w:val="center" w:pos="4578"/>
              </w:tabs>
              <w:spacing w:after="8"/>
              <w:ind w:left="0"/>
            </w:pPr>
            <w:r>
              <w:rPr>
                <w:b w:val="0"/>
              </w:rPr>
              <w:tab/>
            </w:r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 xml:space="preserve">10. YOUR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>SOLUľION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6B499D"/>
              </w:rPr>
              <w:t>SL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B10381C" w14:textId="77777777" w:rsidR="0031613C" w:rsidRDefault="0031613C" w:rsidP="0031613C">
            <w:pPr>
              <w:ind w:left="2"/>
            </w:pPr>
            <w:r>
              <w:rPr>
                <w:b w:val="0"/>
              </w:rPr>
              <w:t xml:space="preserve"> </w:t>
            </w:r>
          </w:p>
          <w:p w14:paraId="48457731" w14:textId="77777777" w:rsidR="0031613C" w:rsidRDefault="0031613C" w:rsidP="0031613C">
            <w:pPr>
              <w:spacing w:after="24"/>
              <w:ind w:left="2"/>
            </w:pPr>
            <w:r>
              <w:rPr>
                <w:b w:val="0"/>
                <w:sz w:val="17"/>
              </w:rPr>
              <w:t xml:space="preserve"> </w:t>
            </w:r>
          </w:p>
          <w:p w14:paraId="2BFA77A8" w14:textId="77777777" w:rsidR="0031613C" w:rsidRDefault="0031613C" w:rsidP="0031613C">
            <w:pPr>
              <w:ind w:left="199" w:right="50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ľhis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application keeps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tíack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on all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youí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spending without a manual calculation. It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woíks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   on    anytime    and   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anywheíe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.   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ľo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minimize the human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eííoí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píevent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data loss and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secuíe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tíansaction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45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D2E3D" w14:textId="77777777" w:rsidR="0031613C" w:rsidRDefault="0031613C" w:rsidP="0031613C">
            <w:pPr>
              <w:tabs>
                <w:tab w:val="center" w:pos="1336"/>
                <w:tab w:val="center" w:pos="4635"/>
              </w:tabs>
              <w:ind w:left="0"/>
            </w:pPr>
            <w:r>
              <w:rPr>
                <w:b w:val="0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8.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 xml:space="preserve">CHANNELS of BEHAVIOUR </w:t>
            </w:r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20A681"/>
              </w:rPr>
              <w:t>CH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473BB91" w14:textId="77777777" w:rsidR="0031613C" w:rsidRDefault="0031613C" w:rsidP="0031613C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ONLINE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76EF889B" w14:textId="77777777" w:rsidR="0031613C" w:rsidRDefault="0031613C" w:rsidP="0031613C">
            <w:pPr>
              <w:spacing w:after="43"/>
              <w:ind w:left="2"/>
            </w:pPr>
            <w:r>
              <w:rPr>
                <w:b w:val="0"/>
                <w:sz w:val="15"/>
              </w:rPr>
              <w:t xml:space="preserve"> </w:t>
            </w:r>
          </w:p>
          <w:p w14:paraId="5E58A7D4" w14:textId="77777777" w:rsidR="0031613C" w:rsidRDefault="0031613C" w:rsidP="0031613C">
            <w:pPr>
              <w:spacing w:after="14" w:line="236" w:lineRule="auto"/>
              <w:ind w:left="9" w:firstLine="38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6A6A6A"/>
              </w:rPr>
              <w:t>Geneíal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6A6A6A"/>
              </w:rPr>
              <w:t xml:space="preserve"> budget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6A6A6A"/>
              </w:rPr>
              <w:t>tíacking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6A6A6A"/>
              </w:rPr>
              <w:t xml:space="preserve"> application is done by the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6A6A6A"/>
              </w:rPr>
              <w:t>customeís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6A6A6A"/>
              </w:rPr>
              <w:t xml:space="preserve"> in n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6A6A6A"/>
              </w:rPr>
              <w:t>numbeí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6A6A6A"/>
              </w:rPr>
              <w:t xml:space="preserve"> of web channels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  <w:p w14:paraId="0A2B643C" w14:textId="77777777" w:rsidR="0031613C" w:rsidRDefault="0031613C" w:rsidP="0031613C">
            <w:pPr>
              <w:ind w:left="2"/>
            </w:pPr>
            <w:r>
              <w:rPr>
                <w:b w:val="0"/>
              </w:rPr>
              <w:t xml:space="preserve"> </w:t>
            </w:r>
          </w:p>
          <w:p w14:paraId="3DB0FAB5" w14:textId="77777777" w:rsidR="0031613C" w:rsidRDefault="0031613C" w:rsidP="0031613C">
            <w:pPr>
              <w:spacing w:after="3"/>
              <w:ind w:left="2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>OFFLINE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</w:t>
            </w:r>
          </w:p>
          <w:p w14:paraId="498ED256" w14:textId="77777777" w:rsidR="0031613C" w:rsidRDefault="0031613C" w:rsidP="0031613C">
            <w:pPr>
              <w:spacing w:after="62"/>
              <w:ind w:left="2"/>
            </w:pPr>
            <w:r>
              <w:rPr>
                <w:b w:val="0"/>
                <w:sz w:val="13"/>
              </w:rPr>
              <w:t xml:space="preserve"> </w:t>
            </w:r>
          </w:p>
          <w:p w14:paraId="07280C41" w14:textId="77777777" w:rsidR="0031613C" w:rsidRDefault="0031613C" w:rsidP="0031613C">
            <w:pPr>
              <w:ind w:left="196" w:right="5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Customeí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can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contíol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them self in spending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unnecessaíy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money on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ceítain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things by using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peísonal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expense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tíackeí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application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>.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vertAlign w:val="subscript"/>
              </w:rPr>
              <w:t xml:space="preserve"> </w:t>
            </w:r>
          </w:p>
        </w:tc>
        <w:tc>
          <w:tcPr>
            <w:tcW w:w="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A681"/>
          </w:tcPr>
          <w:p w14:paraId="266AD961" w14:textId="77777777" w:rsidR="0031613C" w:rsidRDefault="0031613C" w:rsidP="0031613C">
            <w:pPr>
              <w:ind w:left="0"/>
            </w:pPr>
            <w:r>
              <w:rPr>
                <w:b w:val="0"/>
                <w:sz w:val="20"/>
              </w:rPr>
              <w:t xml:space="preserve"> </w:t>
            </w:r>
          </w:p>
          <w:p w14:paraId="6C2227D1" w14:textId="77777777" w:rsidR="0031613C" w:rsidRDefault="0031613C" w:rsidP="0031613C">
            <w:pPr>
              <w:ind w:left="0"/>
            </w:pPr>
            <w:r>
              <w:rPr>
                <w:b w:val="0"/>
                <w:sz w:val="20"/>
              </w:rPr>
              <w:t xml:space="preserve"> </w:t>
            </w:r>
          </w:p>
          <w:p w14:paraId="755E6500" w14:textId="77777777" w:rsidR="0031613C" w:rsidRDefault="0031613C" w:rsidP="0031613C">
            <w:pPr>
              <w:ind w:left="80"/>
            </w:pPr>
            <w:r>
              <w:rPr>
                <w:noProof/>
                <w:lang w:bidi="ar-SA"/>
              </w:rPr>
              <w:drawing>
                <wp:inline distT="0" distB="0" distL="0" distR="0" wp14:anchorId="34EAA984" wp14:editId="29760D2A">
                  <wp:extent cx="114435" cy="1433449"/>
                  <wp:effectExtent l="0" t="0" r="0" b="0"/>
                  <wp:docPr id="974" name="Picture 9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" name="Picture 9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13C" w14:paraId="18CFB05C" w14:textId="77777777" w:rsidTr="0031613C">
        <w:trPr>
          <w:trHeight w:val="158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6D7F1" w14:textId="77777777" w:rsidR="0031613C" w:rsidRDefault="0031613C" w:rsidP="0031613C">
            <w:pPr>
              <w:spacing w:after="160"/>
              <w:ind w:left="0"/>
            </w:pP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6DDB7" w14:textId="77777777" w:rsidR="0031613C" w:rsidRDefault="0031613C" w:rsidP="0031613C">
            <w:pPr>
              <w:tabs>
                <w:tab w:val="center" w:pos="1520"/>
                <w:tab w:val="center" w:pos="4645"/>
              </w:tabs>
              <w:spacing w:after="176"/>
              <w:ind w:left="0"/>
            </w:pPr>
            <w:r>
              <w:rPr>
                <w:b w:val="0"/>
              </w:rPr>
              <w:tab/>
            </w:r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>EMOľIONS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 xml:space="preserve">: BEÏORE /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>AÏľER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020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20A681"/>
              </w:rPr>
              <w:t>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EB492EA" w14:textId="77777777" w:rsidR="0031613C" w:rsidRDefault="0031613C" w:rsidP="0031613C">
            <w:pPr>
              <w:ind w:left="208" w:right="-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Customeís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finds difficult to keep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theií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tíansaction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íeceipt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but making use of this application that is avoided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50841" w14:textId="77777777" w:rsidR="0031613C" w:rsidRDefault="0031613C" w:rsidP="0031613C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A7902" w14:textId="77777777" w:rsidR="0031613C" w:rsidRDefault="0031613C" w:rsidP="0031613C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121EF" w14:textId="77777777" w:rsidR="0031613C" w:rsidRDefault="0031613C" w:rsidP="0031613C">
            <w:pPr>
              <w:spacing w:after="160"/>
              <w:ind w:left="0"/>
            </w:pPr>
          </w:p>
        </w:tc>
      </w:tr>
    </w:tbl>
    <w:p w14:paraId="70BF3D2B" w14:textId="77777777" w:rsidR="00841C24" w:rsidRDefault="00B60137">
      <w:pPr>
        <w:ind w:left="0"/>
        <w:jc w:val="both"/>
      </w:pPr>
      <w:r>
        <w:rPr>
          <w:b w:val="0"/>
          <w:sz w:val="16"/>
        </w:rPr>
        <w:t xml:space="preserve"> </w:t>
      </w:r>
      <w:bookmarkStart w:id="0" w:name="_GoBack"/>
      <w:bookmarkEnd w:id="0"/>
    </w:p>
    <w:sectPr w:rsidR="00841C24">
      <w:pgSz w:w="16860" w:h="11899" w:orient="landscape"/>
      <w:pgMar w:top="326" w:right="696" w:bottom="124" w:left="1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24"/>
    <w:rsid w:val="0031613C"/>
    <w:rsid w:val="00647A3F"/>
    <w:rsid w:val="00841C24"/>
    <w:rsid w:val="00986567"/>
    <w:rsid w:val="00B60137"/>
    <w:rsid w:val="00F4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B478"/>
  <w15:docId w15:val="{77672AA3-5AFF-A64C-9EC2-31E606CA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1"/>
    </w:pPr>
    <w:rPr>
      <w:rFonts w:ascii="Calibri" w:eastAsia="Calibri" w:hAnsi="Calibri" w:cs="Calibri"/>
      <w:b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SA</dc:creator>
  <cp:keywords/>
  <dc:description/>
  <cp:lastModifiedBy>Denisha Priya</cp:lastModifiedBy>
  <cp:revision>2</cp:revision>
  <dcterms:created xsi:type="dcterms:W3CDTF">2022-10-14T08:51:00Z</dcterms:created>
  <dcterms:modified xsi:type="dcterms:W3CDTF">2022-10-14T08:51:00Z</dcterms:modified>
</cp:coreProperties>
</file>