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361"/>
        <w:gridCol w:w="2998"/>
        <w:gridCol w:w="2241"/>
        <w:gridCol w:w="2759"/>
      </w:tblGrid>
      <w:tr w:rsidR="0047639A" w14:paraId="1D2C9CDD" w14:textId="77777777" w:rsidTr="0047639A">
        <w:tc>
          <w:tcPr>
            <w:tcW w:w="1361" w:type="dxa"/>
          </w:tcPr>
          <w:p w14:paraId="17FC26A9" w14:textId="7E3AA1B1" w:rsidR="00797AB7" w:rsidRDefault="00797AB7">
            <w:pPr>
              <w:spacing w:after="324" w:line="257" w:lineRule="auto"/>
              <w:ind w:left="0" w:right="0" w:firstLine="0"/>
              <w:jc w:val="left"/>
              <w:rPr>
                <w:rFonts w:ascii="Cambria" w:eastAsia="Cambria" w:hAnsi="Cambria" w:cs="Cambria"/>
                <w:b/>
                <w:sz w:val="40"/>
              </w:rPr>
            </w:pPr>
            <w:r>
              <w:rPr>
                <w:rFonts w:ascii="Cambria" w:eastAsia="Cambria" w:hAnsi="Cambria" w:cs="Cambria"/>
                <w:b/>
                <w:sz w:val="40"/>
              </w:rPr>
              <w:t xml:space="preserve">    S.NO</w:t>
            </w:r>
          </w:p>
        </w:tc>
        <w:tc>
          <w:tcPr>
            <w:tcW w:w="2998" w:type="dxa"/>
          </w:tcPr>
          <w:p w14:paraId="3F63F2C4" w14:textId="651C74E6" w:rsidR="00797AB7" w:rsidRDefault="00797AB7">
            <w:pPr>
              <w:spacing w:after="324" w:line="257" w:lineRule="auto"/>
              <w:ind w:left="0" w:right="0" w:firstLine="0"/>
              <w:jc w:val="left"/>
              <w:rPr>
                <w:rFonts w:ascii="Cambria" w:eastAsia="Cambria" w:hAnsi="Cambria" w:cs="Cambria"/>
                <w:b/>
                <w:sz w:val="40"/>
              </w:rPr>
            </w:pPr>
            <w:r>
              <w:rPr>
                <w:rFonts w:ascii="Cambria" w:eastAsia="Cambria" w:hAnsi="Cambria" w:cs="Cambria"/>
                <w:b/>
                <w:sz w:val="40"/>
              </w:rPr>
              <w:t>AUTHOR     NAME</w:t>
            </w:r>
          </w:p>
        </w:tc>
        <w:tc>
          <w:tcPr>
            <w:tcW w:w="2241" w:type="dxa"/>
          </w:tcPr>
          <w:p w14:paraId="78652D14" w14:textId="094AFF7C" w:rsidR="00797AB7" w:rsidRDefault="00797AB7">
            <w:pPr>
              <w:spacing w:after="324" w:line="257" w:lineRule="auto"/>
              <w:ind w:left="0" w:right="0" w:firstLine="0"/>
              <w:jc w:val="left"/>
              <w:rPr>
                <w:rFonts w:ascii="Cambria" w:eastAsia="Cambria" w:hAnsi="Cambria" w:cs="Cambria"/>
                <w:b/>
                <w:sz w:val="40"/>
              </w:rPr>
            </w:pPr>
            <w:r>
              <w:rPr>
                <w:rFonts w:ascii="Cambria" w:eastAsia="Cambria" w:hAnsi="Cambria" w:cs="Cambria"/>
                <w:b/>
                <w:sz w:val="40"/>
              </w:rPr>
              <w:t>TITLE</w:t>
            </w:r>
          </w:p>
        </w:tc>
        <w:tc>
          <w:tcPr>
            <w:tcW w:w="2759" w:type="dxa"/>
          </w:tcPr>
          <w:p w14:paraId="5C7F5D56" w14:textId="6E2B3C26" w:rsidR="00797AB7" w:rsidRDefault="00797AB7">
            <w:pPr>
              <w:spacing w:after="324" w:line="257" w:lineRule="auto"/>
              <w:ind w:left="0" w:right="0" w:firstLine="0"/>
              <w:jc w:val="left"/>
              <w:rPr>
                <w:rFonts w:ascii="Cambria" w:eastAsia="Cambria" w:hAnsi="Cambria" w:cs="Cambria"/>
                <w:b/>
                <w:sz w:val="40"/>
              </w:rPr>
            </w:pPr>
            <w:r>
              <w:rPr>
                <w:rFonts w:ascii="Cambria" w:eastAsia="Cambria" w:hAnsi="Cambria" w:cs="Cambria"/>
                <w:b/>
                <w:sz w:val="40"/>
              </w:rPr>
              <w:t xml:space="preserve">DESCRIPTION   </w:t>
            </w:r>
          </w:p>
        </w:tc>
      </w:tr>
      <w:tr w:rsidR="0047639A" w14:paraId="02C10D03" w14:textId="77777777" w:rsidTr="0047639A">
        <w:tc>
          <w:tcPr>
            <w:tcW w:w="1361" w:type="dxa"/>
          </w:tcPr>
          <w:p w14:paraId="284A7160" w14:textId="77777777" w:rsidR="0047639A" w:rsidRDefault="00797AB7">
            <w:pPr>
              <w:spacing w:after="324" w:line="257" w:lineRule="auto"/>
              <w:ind w:left="0" w:right="0" w:firstLine="0"/>
              <w:jc w:val="left"/>
              <w:rPr>
                <w:rFonts w:ascii="Cambria" w:eastAsia="Cambria" w:hAnsi="Cambria" w:cs="Cambria"/>
                <w:b/>
                <w:sz w:val="40"/>
              </w:rPr>
            </w:pPr>
            <w:r>
              <w:rPr>
                <w:rFonts w:ascii="Cambria" w:eastAsia="Cambria" w:hAnsi="Cambria" w:cs="Cambria"/>
                <w:b/>
                <w:sz w:val="40"/>
              </w:rPr>
              <w:t xml:space="preserve">     </w:t>
            </w:r>
          </w:p>
          <w:p w14:paraId="61D29152" w14:textId="77777777" w:rsidR="0047639A" w:rsidRDefault="0047639A">
            <w:pPr>
              <w:spacing w:after="324" w:line="257" w:lineRule="auto"/>
              <w:ind w:left="0" w:right="0" w:firstLine="0"/>
              <w:jc w:val="left"/>
              <w:rPr>
                <w:rFonts w:ascii="Cambria" w:eastAsia="Cambria" w:hAnsi="Cambria" w:cs="Cambria"/>
                <w:b/>
                <w:sz w:val="40"/>
              </w:rPr>
            </w:pPr>
          </w:p>
          <w:p w14:paraId="538A7DFC" w14:textId="67B58CDE" w:rsidR="00797AB7" w:rsidRDefault="0047639A">
            <w:pPr>
              <w:spacing w:after="324" w:line="257" w:lineRule="auto"/>
              <w:ind w:left="0" w:right="0" w:firstLine="0"/>
              <w:jc w:val="left"/>
              <w:rPr>
                <w:rFonts w:ascii="Cambria" w:eastAsia="Cambria" w:hAnsi="Cambria" w:cs="Cambria"/>
                <w:b/>
                <w:sz w:val="40"/>
              </w:rPr>
            </w:pPr>
            <w:r>
              <w:rPr>
                <w:rFonts w:ascii="Cambria" w:eastAsia="Cambria" w:hAnsi="Cambria" w:cs="Cambria"/>
                <w:b/>
                <w:sz w:val="40"/>
              </w:rPr>
              <w:t xml:space="preserve">  </w:t>
            </w:r>
            <w:r w:rsidR="00797AB7">
              <w:rPr>
                <w:rFonts w:ascii="Cambria" w:eastAsia="Cambria" w:hAnsi="Cambria" w:cs="Cambria"/>
                <w:b/>
                <w:sz w:val="40"/>
              </w:rPr>
              <w:t xml:space="preserve"> 1</w:t>
            </w:r>
          </w:p>
        </w:tc>
        <w:tc>
          <w:tcPr>
            <w:tcW w:w="2998" w:type="dxa"/>
          </w:tcPr>
          <w:p w14:paraId="585B52EF" w14:textId="59DFF522" w:rsidR="00797AB7" w:rsidRPr="00797AB7" w:rsidRDefault="00797AB7">
            <w:pPr>
              <w:spacing w:after="324" w:line="257" w:lineRule="auto"/>
              <w:ind w:left="0" w:right="0" w:firstLine="0"/>
              <w:jc w:val="left"/>
              <w:rPr>
                <w:rFonts w:ascii="Cambria" w:eastAsia="Cambria" w:hAnsi="Cambria" w:cs="Cambria"/>
                <w:b/>
                <w:szCs w:val="32"/>
              </w:rPr>
            </w:pPr>
            <w:r w:rsidRPr="00797AB7">
              <w:rPr>
                <w:rFonts w:ascii="Cambria" w:eastAsia="Cambria" w:hAnsi="Cambria" w:cs="Cambria"/>
                <w:b/>
                <w:szCs w:val="32"/>
              </w:rPr>
              <w:t>Dr. C K GOMATHY</w:t>
            </w:r>
          </w:p>
          <w:p w14:paraId="79505166" w14:textId="77777777" w:rsidR="00844264" w:rsidRDefault="00844264">
            <w:pPr>
              <w:spacing w:after="324" w:line="257" w:lineRule="auto"/>
              <w:ind w:left="0" w:right="0" w:firstLine="0"/>
              <w:jc w:val="left"/>
              <w:rPr>
                <w:rFonts w:ascii="Cambria" w:eastAsia="Cambria" w:hAnsi="Cambria" w:cs="Cambria"/>
                <w:b/>
                <w:szCs w:val="32"/>
              </w:rPr>
            </w:pPr>
          </w:p>
          <w:p w14:paraId="7FCC004D" w14:textId="37BA18A5" w:rsidR="00797AB7" w:rsidRPr="00797AB7" w:rsidRDefault="00797AB7">
            <w:pPr>
              <w:spacing w:after="324" w:line="257" w:lineRule="auto"/>
              <w:ind w:left="0" w:right="0" w:firstLine="0"/>
              <w:jc w:val="left"/>
              <w:rPr>
                <w:rFonts w:ascii="Cambria" w:eastAsia="Cambria" w:hAnsi="Cambria" w:cs="Cambria"/>
                <w:b/>
                <w:szCs w:val="32"/>
              </w:rPr>
            </w:pPr>
            <w:r w:rsidRPr="00797AB7">
              <w:rPr>
                <w:rFonts w:ascii="Cambria" w:eastAsia="Cambria" w:hAnsi="Cambria" w:cs="Cambria"/>
                <w:b/>
                <w:szCs w:val="32"/>
              </w:rPr>
              <w:t>Mr. B. DHEERAJ KUMAR REDDY</w:t>
            </w:r>
          </w:p>
          <w:p w14:paraId="1EABBAC8" w14:textId="77777777" w:rsidR="00844264" w:rsidRDefault="00844264">
            <w:pPr>
              <w:spacing w:after="324" w:line="257" w:lineRule="auto"/>
              <w:ind w:left="0" w:right="0" w:firstLine="0"/>
              <w:jc w:val="left"/>
              <w:rPr>
                <w:rFonts w:ascii="Cambria" w:eastAsia="Cambria" w:hAnsi="Cambria" w:cs="Cambria"/>
                <w:b/>
                <w:szCs w:val="32"/>
              </w:rPr>
            </w:pPr>
          </w:p>
          <w:p w14:paraId="03101321" w14:textId="194F9FA2" w:rsidR="00797AB7" w:rsidRPr="00797AB7" w:rsidRDefault="00797AB7">
            <w:pPr>
              <w:spacing w:after="324" w:line="257" w:lineRule="auto"/>
              <w:ind w:left="0" w:right="0" w:firstLine="0"/>
              <w:jc w:val="left"/>
              <w:rPr>
                <w:rFonts w:ascii="Cambria" w:eastAsia="Cambria" w:hAnsi="Cambria" w:cs="Cambria"/>
                <w:b/>
                <w:szCs w:val="32"/>
              </w:rPr>
            </w:pPr>
            <w:r w:rsidRPr="00797AB7">
              <w:rPr>
                <w:rFonts w:ascii="Cambria" w:eastAsia="Cambria" w:hAnsi="Cambria" w:cs="Cambria"/>
                <w:b/>
                <w:szCs w:val="32"/>
              </w:rPr>
              <w:t>Ms. B. VARSHA</w:t>
            </w:r>
          </w:p>
        </w:tc>
        <w:tc>
          <w:tcPr>
            <w:tcW w:w="2241" w:type="dxa"/>
          </w:tcPr>
          <w:p w14:paraId="17AAC0FF" w14:textId="77777777" w:rsidR="00797AB7" w:rsidRPr="00797AB7" w:rsidRDefault="00797AB7" w:rsidP="00797AB7">
            <w:pPr>
              <w:spacing w:after="324" w:line="257" w:lineRule="auto"/>
              <w:ind w:left="0" w:right="0" w:firstLine="0"/>
              <w:jc w:val="left"/>
              <w:rPr>
                <w:szCs w:val="32"/>
              </w:rPr>
            </w:pPr>
            <w:r w:rsidRPr="00797AB7">
              <w:rPr>
                <w:rFonts w:ascii="Cambria" w:eastAsia="Cambria" w:hAnsi="Cambria" w:cs="Cambria"/>
                <w:b/>
                <w:szCs w:val="32"/>
              </w:rPr>
              <w:t xml:space="preserve">THE PARKINSON’S DISEASE DETECTION USING MACHINE LEARNING TECHNIQUES   </w:t>
            </w:r>
          </w:p>
          <w:p w14:paraId="1ABA7FA7" w14:textId="77777777" w:rsidR="00797AB7" w:rsidRDefault="00797AB7">
            <w:pPr>
              <w:spacing w:after="324" w:line="257" w:lineRule="auto"/>
              <w:ind w:left="0" w:right="0" w:firstLine="0"/>
              <w:jc w:val="left"/>
              <w:rPr>
                <w:rFonts w:ascii="Cambria" w:eastAsia="Cambria" w:hAnsi="Cambria" w:cs="Cambria"/>
                <w:b/>
                <w:sz w:val="40"/>
              </w:rPr>
            </w:pPr>
          </w:p>
        </w:tc>
        <w:tc>
          <w:tcPr>
            <w:tcW w:w="2759" w:type="dxa"/>
          </w:tcPr>
          <w:p w14:paraId="7FBFF904" w14:textId="7F1E42D3" w:rsidR="00797AB7" w:rsidRPr="00797AB7" w:rsidRDefault="000019F6">
            <w:pPr>
              <w:spacing w:after="324" w:line="257" w:lineRule="auto"/>
              <w:ind w:left="0" w:right="0" w:firstLine="0"/>
              <w:jc w:val="left"/>
              <w:rPr>
                <w:rFonts w:ascii="Cambria" w:eastAsia="Cambria" w:hAnsi="Cambria" w:cs="Cambria"/>
                <w:b/>
                <w:sz w:val="20"/>
                <w:szCs w:val="20"/>
              </w:rPr>
            </w:pPr>
            <w:r w:rsidRPr="00797AB7">
              <w:rPr>
                <w:sz w:val="20"/>
                <w:szCs w:val="20"/>
              </w:rPr>
              <w:t>The deflections</w:t>
            </w:r>
            <w:r w:rsidR="00797AB7" w:rsidRPr="00797AB7">
              <w:rPr>
                <w:sz w:val="20"/>
                <w:szCs w:val="20"/>
              </w:rPr>
              <w:t xml:space="preserve">  in the  voice  will  confirm  the  symptoms  of  Parkinson’s disease.  </w:t>
            </w:r>
            <w:r w:rsidRPr="00797AB7">
              <w:rPr>
                <w:sz w:val="20"/>
                <w:szCs w:val="20"/>
              </w:rPr>
              <w:t>This project showed 73.8</w:t>
            </w:r>
            <w:r w:rsidR="00797AB7" w:rsidRPr="00797AB7">
              <w:rPr>
                <w:sz w:val="20"/>
                <w:szCs w:val="20"/>
              </w:rPr>
              <w:t>%  efficiency.  In  our model, a huge amount of data is collected from the normal person and also previously affected person by Parkinson’s disease.  These  data  is  trained  using  machine  learning algorithms. From the  whole data  60%  is used  for training and 40% is used for testing.</w:t>
            </w:r>
          </w:p>
        </w:tc>
      </w:tr>
      <w:tr w:rsidR="0047639A" w14:paraId="5B51FA65" w14:textId="77777777" w:rsidTr="0047639A">
        <w:tc>
          <w:tcPr>
            <w:tcW w:w="1361" w:type="dxa"/>
          </w:tcPr>
          <w:p w14:paraId="04DC13FB" w14:textId="77777777" w:rsidR="00844264" w:rsidRDefault="00797AB7">
            <w:pPr>
              <w:spacing w:after="324" w:line="257" w:lineRule="auto"/>
              <w:ind w:left="0" w:right="0" w:firstLine="0"/>
              <w:jc w:val="left"/>
              <w:rPr>
                <w:rFonts w:ascii="Cambria" w:eastAsia="Cambria" w:hAnsi="Cambria" w:cs="Cambria"/>
                <w:b/>
                <w:sz w:val="40"/>
              </w:rPr>
            </w:pPr>
            <w:r>
              <w:rPr>
                <w:rFonts w:ascii="Cambria" w:eastAsia="Cambria" w:hAnsi="Cambria" w:cs="Cambria"/>
                <w:b/>
                <w:sz w:val="40"/>
              </w:rPr>
              <w:t xml:space="preserve">       </w:t>
            </w:r>
            <w:r w:rsidR="00844264">
              <w:rPr>
                <w:rFonts w:ascii="Cambria" w:eastAsia="Cambria" w:hAnsi="Cambria" w:cs="Cambria"/>
                <w:b/>
                <w:sz w:val="40"/>
              </w:rPr>
              <w:t xml:space="preserve">        </w:t>
            </w:r>
          </w:p>
          <w:p w14:paraId="6EEADFDD" w14:textId="77777777" w:rsidR="00844264" w:rsidRDefault="00844264">
            <w:pPr>
              <w:spacing w:after="324" w:line="257" w:lineRule="auto"/>
              <w:ind w:left="0" w:right="0" w:firstLine="0"/>
              <w:jc w:val="left"/>
              <w:rPr>
                <w:rFonts w:ascii="Cambria" w:eastAsia="Cambria" w:hAnsi="Cambria" w:cs="Cambria"/>
                <w:b/>
                <w:sz w:val="40"/>
              </w:rPr>
            </w:pPr>
          </w:p>
          <w:p w14:paraId="2D025C8B" w14:textId="77777777" w:rsidR="00844264" w:rsidRDefault="00844264">
            <w:pPr>
              <w:spacing w:after="324" w:line="257" w:lineRule="auto"/>
              <w:ind w:left="0" w:right="0" w:firstLine="0"/>
              <w:jc w:val="left"/>
              <w:rPr>
                <w:rFonts w:ascii="Cambria" w:eastAsia="Cambria" w:hAnsi="Cambria" w:cs="Cambria"/>
                <w:b/>
                <w:sz w:val="40"/>
              </w:rPr>
            </w:pPr>
          </w:p>
          <w:p w14:paraId="431CD7A0" w14:textId="6A65C5DC" w:rsidR="00797AB7" w:rsidRDefault="00844264">
            <w:pPr>
              <w:spacing w:after="324" w:line="257" w:lineRule="auto"/>
              <w:ind w:left="0" w:right="0" w:firstLine="0"/>
              <w:jc w:val="left"/>
              <w:rPr>
                <w:rFonts w:ascii="Cambria" w:eastAsia="Cambria" w:hAnsi="Cambria" w:cs="Cambria"/>
                <w:b/>
                <w:sz w:val="40"/>
              </w:rPr>
            </w:pPr>
            <w:r>
              <w:rPr>
                <w:rFonts w:ascii="Cambria" w:eastAsia="Cambria" w:hAnsi="Cambria" w:cs="Cambria"/>
                <w:b/>
                <w:sz w:val="40"/>
              </w:rPr>
              <w:t xml:space="preserve">    </w:t>
            </w:r>
            <w:r w:rsidR="00797AB7">
              <w:rPr>
                <w:rFonts w:ascii="Cambria" w:eastAsia="Cambria" w:hAnsi="Cambria" w:cs="Cambria"/>
                <w:b/>
                <w:sz w:val="40"/>
              </w:rPr>
              <w:t>2</w:t>
            </w:r>
          </w:p>
        </w:tc>
        <w:tc>
          <w:tcPr>
            <w:tcW w:w="2998" w:type="dxa"/>
          </w:tcPr>
          <w:p w14:paraId="75C5278B" w14:textId="77777777" w:rsidR="00844264" w:rsidRDefault="00844264">
            <w:pPr>
              <w:spacing w:after="324" w:line="257" w:lineRule="auto"/>
              <w:ind w:left="0" w:right="0" w:firstLine="0"/>
              <w:jc w:val="left"/>
              <w:rPr>
                <w:b/>
                <w:sz w:val="36"/>
                <w:szCs w:val="36"/>
              </w:rPr>
            </w:pPr>
          </w:p>
          <w:p w14:paraId="16DA11E2" w14:textId="77777777" w:rsidR="00844264" w:rsidRDefault="00844264">
            <w:pPr>
              <w:spacing w:after="324" w:line="257" w:lineRule="auto"/>
              <w:ind w:left="0" w:right="0" w:firstLine="0"/>
              <w:jc w:val="left"/>
              <w:rPr>
                <w:b/>
                <w:sz w:val="36"/>
                <w:szCs w:val="36"/>
              </w:rPr>
            </w:pPr>
          </w:p>
          <w:p w14:paraId="13C6A6EA" w14:textId="278AE759" w:rsidR="00844264" w:rsidRDefault="000019F6">
            <w:pPr>
              <w:spacing w:after="324" w:line="257" w:lineRule="auto"/>
              <w:ind w:left="0" w:right="0" w:firstLine="0"/>
              <w:jc w:val="left"/>
              <w:rPr>
                <w:b/>
                <w:szCs w:val="32"/>
              </w:rPr>
            </w:pPr>
            <w:r w:rsidRPr="00844264">
              <w:rPr>
                <w:b/>
                <w:sz w:val="36"/>
                <w:szCs w:val="36"/>
              </w:rPr>
              <w:t>R</w:t>
            </w:r>
            <w:r w:rsidRPr="00844264">
              <w:rPr>
                <w:b/>
                <w:szCs w:val="32"/>
              </w:rPr>
              <w:t>.Prashantha,Sumaa</w:t>
            </w:r>
          </w:p>
          <w:p w14:paraId="36647785" w14:textId="77777777" w:rsidR="00844264" w:rsidRDefault="000019F6">
            <w:pPr>
              <w:spacing w:after="324" w:line="257" w:lineRule="auto"/>
              <w:ind w:left="0" w:right="0" w:firstLine="0"/>
              <w:jc w:val="left"/>
              <w:rPr>
                <w:b/>
                <w:szCs w:val="32"/>
              </w:rPr>
            </w:pPr>
            <w:r w:rsidRPr="00844264">
              <w:rPr>
                <w:b/>
                <w:szCs w:val="32"/>
              </w:rPr>
              <w:t xml:space="preserve"> </w:t>
            </w:r>
          </w:p>
          <w:p w14:paraId="4488DD0F" w14:textId="474A0567" w:rsidR="00797AB7" w:rsidRPr="00844264" w:rsidRDefault="000019F6">
            <w:pPr>
              <w:spacing w:after="324" w:line="257" w:lineRule="auto"/>
              <w:ind w:left="0" w:right="0" w:firstLine="0"/>
              <w:jc w:val="left"/>
              <w:rPr>
                <w:b/>
                <w:szCs w:val="32"/>
              </w:rPr>
            </w:pPr>
            <w:r w:rsidRPr="00844264">
              <w:rPr>
                <w:b/>
                <w:szCs w:val="32"/>
              </w:rPr>
              <w:t>Dutta Roya</w:t>
            </w:r>
          </w:p>
        </w:tc>
        <w:tc>
          <w:tcPr>
            <w:tcW w:w="2241" w:type="dxa"/>
          </w:tcPr>
          <w:p w14:paraId="5EEE0303" w14:textId="77777777" w:rsidR="0047639A" w:rsidRDefault="0047639A" w:rsidP="000019F6">
            <w:pPr>
              <w:spacing w:after="159"/>
              <w:ind w:left="-5" w:right="0"/>
              <w:jc w:val="left"/>
              <w:rPr>
                <w:b/>
                <w:szCs w:val="32"/>
              </w:rPr>
            </w:pPr>
          </w:p>
          <w:p w14:paraId="66C34EDD" w14:textId="77777777" w:rsidR="0047639A" w:rsidRDefault="0047639A" w:rsidP="000019F6">
            <w:pPr>
              <w:spacing w:after="159"/>
              <w:ind w:left="-5" w:right="0"/>
              <w:jc w:val="left"/>
              <w:rPr>
                <w:b/>
                <w:szCs w:val="32"/>
              </w:rPr>
            </w:pPr>
          </w:p>
          <w:p w14:paraId="621255CF" w14:textId="77777777" w:rsidR="0047639A" w:rsidRDefault="0047639A" w:rsidP="000019F6">
            <w:pPr>
              <w:spacing w:after="159"/>
              <w:ind w:left="-5" w:right="0"/>
              <w:jc w:val="left"/>
              <w:rPr>
                <w:b/>
                <w:szCs w:val="32"/>
              </w:rPr>
            </w:pPr>
          </w:p>
          <w:p w14:paraId="43E39D6F" w14:textId="6DB55F35" w:rsidR="000019F6" w:rsidRPr="00844264" w:rsidRDefault="000019F6" w:rsidP="000019F6">
            <w:pPr>
              <w:spacing w:after="159"/>
              <w:ind w:left="-5" w:right="0"/>
              <w:jc w:val="left"/>
              <w:rPr>
                <w:szCs w:val="32"/>
              </w:rPr>
            </w:pPr>
            <w:r w:rsidRPr="00844264">
              <w:rPr>
                <w:b/>
                <w:szCs w:val="32"/>
              </w:rPr>
              <w:t xml:space="preserve">Patient Questionnaire and Predictive Modelling   </w:t>
            </w:r>
          </w:p>
          <w:p w14:paraId="51956150" w14:textId="77777777" w:rsidR="00797AB7" w:rsidRDefault="00797AB7">
            <w:pPr>
              <w:spacing w:after="324" w:line="257" w:lineRule="auto"/>
              <w:ind w:left="0" w:right="0" w:firstLine="0"/>
              <w:jc w:val="left"/>
              <w:rPr>
                <w:rFonts w:ascii="Cambria" w:eastAsia="Cambria" w:hAnsi="Cambria" w:cs="Cambria"/>
                <w:b/>
                <w:sz w:val="40"/>
              </w:rPr>
            </w:pPr>
          </w:p>
        </w:tc>
        <w:tc>
          <w:tcPr>
            <w:tcW w:w="2759" w:type="dxa"/>
          </w:tcPr>
          <w:p w14:paraId="6AC3243C" w14:textId="55E40135" w:rsidR="00797AB7" w:rsidRPr="00844264" w:rsidRDefault="00844264">
            <w:pPr>
              <w:spacing w:after="324" w:line="257" w:lineRule="auto"/>
              <w:ind w:left="0" w:right="0" w:firstLine="0"/>
              <w:jc w:val="left"/>
              <w:rPr>
                <w:rFonts w:ascii="Cambria" w:eastAsia="Cambria" w:hAnsi="Cambria" w:cs="Cambria"/>
                <w:b/>
                <w:sz w:val="20"/>
                <w:szCs w:val="20"/>
              </w:rPr>
            </w:pPr>
            <w:r w:rsidRPr="00844264">
              <w:rPr>
                <w:sz w:val="20"/>
                <w:szCs w:val="20"/>
              </w:rPr>
              <w:t xml:space="preserve">In this study, we use the Patient Questionnaire (PQ) portion From the widely used Movement Disorder Society-Unified Parkinson’s Disease Rating Scale (MDS-UPDRS) to develop prediction models that can classify early PD from healthy normal Using machine learning techniques that are becoming popular in biomedicine: logistic regression, Random forests, boosted trees and support vector machine (SVM). We carried out both subjectwise and record-wise validation for evaluating the machine learning techniques. We observe that These techniques perform with high accuracy and high area under the ROC curve (both &gt;95%) </w:t>
            </w:r>
            <w:r>
              <w:rPr>
                <w:sz w:val="20"/>
                <w:szCs w:val="20"/>
              </w:rPr>
              <w:t>.</w:t>
            </w:r>
          </w:p>
        </w:tc>
      </w:tr>
      <w:tr w:rsidR="0047639A" w:rsidRPr="00844264" w14:paraId="164E586C" w14:textId="77777777" w:rsidTr="0047639A">
        <w:tc>
          <w:tcPr>
            <w:tcW w:w="1361" w:type="dxa"/>
          </w:tcPr>
          <w:p w14:paraId="5C8D089B" w14:textId="77777777" w:rsidR="0047639A" w:rsidRDefault="00844264">
            <w:pPr>
              <w:spacing w:after="324" w:line="257" w:lineRule="auto"/>
              <w:ind w:left="0" w:right="0" w:firstLine="0"/>
              <w:jc w:val="left"/>
              <w:rPr>
                <w:rFonts w:ascii="Cambria" w:eastAsia="Cambria" w:hAnsi="Cambria" w:cs="Cambria"/>
                <w:b/>
                <w:sz w:val="40"/>
              </w:rPr>
            </w:pPr>
            <w:r>
              <w:rPr>
                <w:rFonts w:ascii="Cambria" w:eastAsia="Cambria" w:hAnsi="Cambria" w:cs="Cambria"/>
                <w:b/>
                <w:sz w:val="40"/>
              </w:rPr>
              <w:lastRenderedPageBreak/>
              <w:t xml:space="preserve"> </w:t>
            </w:r>
          </w:p>
          <w:p w14:paraId="16B74DBA" w14:textId="77777777" w:rsidR="0047639A" w:rsidRDefault="0047639A">
            <w:pPr>
              <w:spacing w:after="324" w:line="257" w:lineRule="auto"/>
              <w:ind w:left="0" w:right="0" w:firstLine="0"/>
              <w:jc w:val="left"/>
              <w:rPr>
                <w:rFonts w:ascii="Cambria" w:eastAsia="Cambria" w:hAnsi="Cambria" w:cs="Cambria"/>
                <w:b/>
                <w:sz w:val="40"/>
              </w:rPr>
            </w:pPr>
          </w:p>
          <w:p w14:paraId="13B80007" w14:textId="6CEA82C3" w:rsidR="00797AB7" w:rsidRDefault="0047639A">
            <w:pPr>
              <w:spacing w:after="324" w:line="257" w:lineRule="auto"/>
              <w:ind w:left="0" w:right="0" w:firstLine="0"/>
              <w:jc w:val="left"/>
              <w:rPr>
                <w:rFonts w:ascii="Cambria" w:eastAsia="Cambria" w:hAnsi="Cambria" w:cs="Cambria"/>
                <w:b/>
                <w:sz w:val="40"/>
              </w:rPr>
            </w:pPr>
            <w:r>
              <w:rPr>
                <w:rFonts w:ascii="Cambria" w:eastAsia="Cambria" w:hAnsi="Cambria" w:cs="Cambria"/>
                <w:b/>
                <w:sz w:val="40"/>
              </w:rPr>
              <w:t xml:space="preserve">  </w:t>
            </w:r>
            <w:r w:rsidR="00844264">
              <w:rPr>
                <w:rFonts w:ascii="Cambria" w:eastAsia="Cambria" w:hAnsi="Cambria" w:cs="Cambria"/>
                <w:b/>
                <w:sz w:val="40"/>
              </w:rPr>
              <w:t xml:space="preserve"> 3</w:t>
            </w:r>
          </w:p>
        </w:tc>
        <w:tc>
          <w:tcPr>
            <w:tcW w:w="2998" w:type="dxa"/>
          </w:tcPr>
          <w:p w14:paraId="741DF032" w14:textId="77777777" w:rsidR="0047639A" w:rsidRDefault="0047639A" w:rsidP="00844264">
            <w:pPr>
              <w:spacing w:after="4"/>
              <w:ind w:left="0" w:right="0" w:firstLine="0"/>
              <w:jc w:val="left"/>
              <w:rPr>
                <w:b/>
                <w:sz w:val="36"/>
              </w:rPr>
            </w:pPr>
          </w:p>
          <w:p w14:paraId="4F06BF85" w14:textId="77777777" w:rsidR="0047639A" w:rsidRDefault="0047639A" w:rsidP="00844264">
            <w:pPr>
              <w:spacing w:after="4"/>
              <w:ind w:left="0" w:right="0" w:firstLine="0"/>
              <w:jc w:val="left"/>
              <w:rPr>
                <w:b/>
                <w:sz w:val="36"/>
              </w:rPr>
            </w:pPr>
          </w:p>
          <w:p w14:paraId="4A08C7EA" w14:textId="3B949AE3" w:rsidR="00797AB7" w:rsidRDefault="00844264" w:rsidP="00844264">
            <w:pPr>
              <w:spacing w:after="4"/>
              <w:ind w:left="0" w:right="0" w:firstLine="0"/>
              <w:jc w:val="left"/>
              <w:rPr>
                <w:b/>
                <w:sz w:val="36"/>
              </w:rPr>
            </w:pPr>
            <w:r>
              <w:rPr>
                <w:b/>
                <w:sz w:val="36"/>
              </w:rPr>
              <w:t>Arti Rana</w:t>
            </w:r>
          </w:p>
          <w:p w14:paraId="2C4BE113" w14:textId="77777777" w:rsidR="00844264" w:rsidRDefault="00844264" w:rsidP="00844264">
            <w:pPr>
              <w:spacing w:after="4"/>
              <w:ind w:left="0" w:right="0" w:firstLine="0"/>
              <w:jc w:val="left"/>
            </w:pPr>
          </w:p>
          <w:p w14:paraId="6F9DA1D5" w14:textId="77777777" w:rsidR="00844264" w:rsidRDefault="00844264" w:rsidP="00844264">
            <w:pPr>
              <w:spacing w:after="4"/>
              <w:ind w:left="0" w:right="0" w:firstLine="0"/>
              <w:jc w:val="left"/>
            </w:pPr>
          </w:p>
          <w:p w14:paraId="43AF93A4" w14:textId="77777777" w:rsidR="00844264" w:rsidRDefault="00844264" w:rsidP="00844264">
            <w:pPr>
              <w:spacing w:after="4"/>
              <w:ind w:left="0" w:right="0" w:firstLine="0"/>
              <w:jc w:val="left"/>
            </w:pPr>
          </w:p>
          <w:p w14:paraId="14E5D381" w14:textId="41BFC2A9" w:rsidR="00844264" w:rsidRPr="00844264" w:rsidRDefault="00844264" w:rsidP="00844264">
            <w:pPr>
              <w:spacing w:after="4"/>
              <w:ind w:left="0" w:right="0" w:firstLine="0"/>
              <w:jc w:val="left"/>
            </w:pPr>
            <w:r>
              <w:rPr>
                <w:b/>
                <w:sz w:val="36"/>
              </w:rPr>
              <w:t>Dumka  Rajesh Singh</w:t>
            </w:r>
          </w:p>
        </w:tc>
        <w:tc>
          <w:tcPr>
            <w:tcW w:w="2241" w:type="dxa"/>
          </w:tcPr>
          <w:p w14:paraId="6EA4991F" w14:textId="77777777" w:rsidR="00844264" w:rsidRDefault="00844264" w:rsidP="00844264">
            <w:pPr>
              <w:spacing w:after="4"/>
              <w:ind w:left="-5" w:right="0"/>
              <w:jc w:val="left"/>
            </w:pPr>
            <w:r>
              <w:rPr>
                <w:b/>
                <w:sz w:val="40"/>
              </w:rPr>
              <w:t xml:space="preserve">Imperative Role of Machine Learning Algorithm for </w:t>
            </w:r>
          </w:p>
          <w:p w14:paraId="4FEFAFDD" w14:textId="3B932449" w:rsidR="00797AB7" w:rsidRDefault="00844264" w:rsidP="00844264">
            <w:pPr>
              <w:spacing w:after="324" w:line="257" w:lineRule="auto"/>
              <w:ind w:left="0" w:right="0" w:firstLine="0"/>
              <w:jc w:val="left"/>
              <w:rPr>
                <w:rFonts w:ascii="Cambria" w:eastAsia="Cambria" w:hAnsi="Cambria" w:cs="Cambria"/>
                <w:b/>
                <w:sz w:val="40"/>
              </w:rPr>
            </w:pPr>
            <w:r>
              <w:rPr>
                <w:b/>
                <w:sz w:val="40"/>
              </w:rPr>
              <w:t>DetectionOf Parkinson’s Disease</w:t>
            </w:r>
          </w:p>
        </w:tc>
        <w:tc>
          <w:tcPr>
            <w:tcW w:w="2759" w:type="dxa"/>
          </w:tcPr>
          <w:p w14:paraId="3F0B457F" w14:textId="2E75E078" w:rsidR="00844264" w:rsidRPr="00844264" w:rsidRDefault="00844264" w:rsidP="00844264">
            <w:pPr>
              <w:ind w:left="-5" w:right="-9"/>
              <w:rPr>
                <w:sz w:val="20"/>
                <w:szCs w:val="20"/>
              </w:rPr>
            </w:pPr>
            <w:r w:rsidRPr="00844264">
              <w:rPr>
                <w:sz w:val="20"/>
                <w:szCs w:val="20"/>
              </w:rPr>
              <w:t>The brain of humans is the main computing unit of the human body, and if there is Any minor accident in any part of the human body, then it will directly affect the other Organs</w:t>
            </w:r>
            <w:r w:rsidRPr="00844264">
              <w:rPr>
                <w:sz w:val="20"/>
                <w:szCs w:val="20"/>
              </w:rPr>
              <w:t xml:space="preserve"> </w:t>
            </w:r>
            <w:r w:rsidRPr="00844264">
              <w:rPr>
                <w:sz w:val="20"/>
                <w:szCs w:val="20"/>
              </w:rPr>
              <w:t xml:space="preserve">The main motor Symptoms are slowness of movement, tremor, rapid eye movement disorder, shivering,Gait issue, and unstable posture [6,7]. Non-motor symptoms include hypotension, sweating in the body, fatigue, constipation, urinary problems, and loss of weight. </w:t>
            </w:r>
          </w:p>
          <w:p w14:paraId="393A8D5F" w14:textId="37792EF5" w:rsidR="00844264" w:rsidRPr="00844264" w:rsidRDefault="00844264">
            <w:pPr>
              <w:spacing w:after="324" w:line="257" w:lineRule="auto"/>
              <w:ind w:left="0" w:right="0" w:firstLine="0"/>
              <w:jc w:val="left"/>
              <w:rPr>
                <w:sz w:val="20"/>
                <w:szCs w:val="20"/>
              </w:rPr>
            </w:pPr>
          </w:p>
        </w:tc>
      </w:tr>
    </w:tbl>
    <w:p w14:paraId="6A3A113B" w14:textId="77777777" w:rsidR="00797AB7" w:rsidRDefault="00797AB7">
      <w:pPr>
        <w:spacing w:after="324" w:line="257" w:lineRule="auto"/>
        <w:ind w:left="0" w:right="0" w:firstLine="0"/>
        <w:jc w:val="left"/>
        <w:rPr>
          <w:rFonts w:ascii="Cambria" w:eastAsia="Cambria" w:hAnsi="Cambria" w:cs="Cambria"/>
          <w:b/>
          <w:sz w:val="40"/>
        </w:rPr>
      </w:pPr>
    </w:p>
    <w:p w14:paraId="38D0BFBB" w14:textId="26C527BF" w:rsidR="00CF575F" w:rsidRPr="00D9460C" w:rsidRDefault="003566A7" w:rsidP="00D9460C">
      <w:pPr>
        <w:spacing w:after="160"/>
        <w:ind w:left="0" w:right="0" w:firstLine="0"/>
        <w:jc w:val="left"/>
        <w:rPr>
          <w:rFonts w:ascii="Cambria" w:eastAsia="Cambria" w:hAnsi="Cambria" w:cs="Cambria"/>
          <w:b/>
          <w:sz w:val="40"/>
        </w:rPr>
      </w:pPr>
      <w:bookmarkStart w:id="0" w:name="_GoBack"/>
      <w:bookmarkEnd w:id="0"/>
      <w:r>
        <w:rPr>
          <w:sz w:val="40"/>
        </w:rPr>
        <w:t xml:space="preserve"> </w:t>
      </w:r>
    </w:p>
    <w:sectPr w:rsidR="00CF575F" w:rsidRPr="00D9460C">
      <w:pgSz w:w="12240" w:h="15840"/>
      <w:pgMar w:top="1506" w:right="1430" w:bottom="168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75F"/>
    <w:rsid w:val="000019F6"/>
    <w:rsid w:val="003566A7"/>
    <w:rsid w:val="0047639A"/>
    <w:rsid w:val="00797AB7"/>
    <w:rsid w:val="00844264"/>
    <w:rsid w:val="00934296"/>
    <w:rsid w:val="00CF575F"/>
    <w:rsid w:val="00D94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DC12"/>
  <w15:docId w15:val="{5F6407D2-6289-4B3E-97D0-B9FEF4E64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4264"/>
    <w:pPr>
      <w:spacing w:after="233"/>
      <w:ind w:left="10" w:right="2" w:hanging="10"/>
      <w:jc w:val="both"/>
    </w:pPr>
    <w:rPr>
      <w:rFonts w:ascii="Calibri" w:eastAsia="Calibri" w:hAnsi="Calibri" w:cs="Calibri"/>
      <w:color w:val="000000"/>
      <w:sz w:val="32"/>
    </w:rPr>
  </w:style>
  <w:style w:type="paragraph" w:styleId="Heading1">
    <w:name w:val="heading 1"/>
    <w:next w:val="Normal"/>
    <w:link w:val="Heading1Char"/>
    <w:uiPriority w:val="9"/>
    <w:qFormat/>
    <w:pPr>
      <w:keepNext/>
      <w:keepLines/>
      <w:shd w:val="clear" w:color="auto" w:fill="F7F7F7"/>
      <w:spacing w:after="0"/>
      <w:ind w:left="10" w:hanging="10"/>
      <w:outlineLvl w:val="0"/>
    </w:pPr>
    <w:rPr>
      <w:rFonts w:ascii="Georgia" w:eastAsia="Georgia" w:hAnsi="Georgia" w:cs="Georgia"/>
      <w:b/>
      <w:color w:val="282828"/>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282828"/>
      <w:sz w:val="40"/>
    </w:rPr>
  </w:style>
  <w:style w:type="table" w:styleId="TableGrid">
    <w:name w:val="Table Grid"/>
    <w:basedOn w:val="TableNormal"/>
    <w:uiPriority w:val="39"/>
    <w:rsid w:val="00797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916374720441</dc:creator>
  <cp:keywords/>
  <cp:lastModifiedBy>UserPc</cp:lastModifiedBy>
  <cp:revision>2</cp:revision>
  <dcterms:created xsi:type="dcterms:W3CDTF">2022-11-19T03:58:00Z</dcterms:created>
  <dcterms:modified xsi:type="dcterms:W3CDTF">2022-11-19T03:58:00Z</dcterms:modified>
</cp:coreProperties>
</file>