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9058F" w14:textId="26C7C1DF" w:rsidR="00E852EF" w:rsidRPr="00E852EF" w:rsidRDefault="00E852EF" w:rsidP="007C3342">
      <w:pPr>
        <w:jc w:val="center"/>
        <w:rPr>
          <w:rFonts w:ascii="Times New Roman" w:eastAsia="Times New Roman" w:hAnsi="Times New Roman" w:cs="Times New Roman"/>
          <w:b/>
          <w:bCs/>
          <w:color w:val="35475C"/>
          <w:sz w:val="40"/>
          <w:szCs w:val="40"/>
          <w:lang w:val="en-GB"/>
        </w:rPr>
      </w:pPr>
      <w:r w:rsidRPr="00E852EF">
        <w:rPr>
          <w:rFonts w:ascii="Times New Roman" w:eastAsia="Times New Roman" w:hAnsi="Times New Roman" w:cs="Times New Roman"/>
          <w:b/>
          <w:bCs/>
          <w:color w:val="35475C"/>
          <w:sz w:val="40"/>
          <w:szCs w:val="40"/>
        </w:rPr>
        <w:t>Hazardous Area Monitoring for Industrial Plant</w:t>
      </w:r>
    </w:p>
    <w:p w14:paraId="13BE4378" w14:textId="77777777" w:rsidR="00E852EF" w:rsidRPr="00A8434F" w:rsidRDefault="00E852EF" w:rsidP="007C3342">
      <w:pPr>
        <w:jc w:val="center"/>
        <w:rPr>
          <w:rFonts w:ascii="Times New Roman" w:eastAsia="Times New Roman" w:hAnsi="Times New Roman" w:cs="Times New Roman"/>
          <w:b/>
          <w:bCs/>
          <w:color w:val="35475C"/>
          <w:sz w:val="40"/>
          <w:szCs w:val="40"/>
        </w:rPr>
      </w:pPr>
      <w:r w:rsidRPr="00A8434F">
        <w:rPr>
          <w:rFonts w:ascii="Times New Roman" w:eastAsia="Times New Roman" w:hAnsi="Times New Roman" w:cs="Times New Roman"/>
          <w:b/>
          <w:bCs/>
          <w:color w:val="35475C"/>
          <w:sz w:val="40"/>
          <w:szCs w:val="40"/>
        </w:rPr>
        <w:t>Powered by IoT</w:t>
      </w:r>
    </w:p>
    <w:p w14:paraId="6C64EBB3" w14:textId="636423CC" w:rsidR="00E852EF" w:rsidRPr="00A8434F" w:rsidRDefault="00E852EF" w:rsidP="007C3342">
      <w:pPr>
        <w:jc w:val="center"/>
        <w:rPr>
          <w:rFonts w:ascii="Times New Roman" w:hAnsi="Times New Roman" w:cs="Times New Roman"/>
          <w:b/>
          <w:bCs/>
          <w:sz w:val="40"/>
          <w:szCs w:val="40"/>
        </w:rPr>
      </w:pPr>
      <w:r w:rsidRPr="00A8434F">
        <w:rPr>
          <w:rFonts w:ascii="Times New Roman" w:hAnsi="Times New Roman" w:cs="Times New Roman"/>
          <w:b/>
          <w:bCs/>
          <w:sz w:val="40"/>
          <w:szCs w:val="40"/>
        </w:rPr>
        <w:t>Literature Survey – 1</w:t>
      </w:r>
    </w:p>
    <w:p w14:paraId="76B31994" w14:textId="5C8F4D2F" w:rsidR="00E852EF" w:rsidRPr="00A8434F" w:rsidRDefault="00E852EF" w:rsidP="007C3342">
      <w:pPr>
        <w:jc w:val="both"/>
        <w:rPr>
          <w:rFonts w:ascii="Times New Roman" w:hAnsi="Times New Roman" w:cs="Times New Roman"/>
          <w:i/>
          <w:iCs/>
          <w:sz w:val="32"/>
          <w:szCs w:val="32"/>
          <w:u w:val="single"/>
        </w:rPr>
      </w:pPr>
      <w:r w:rsidRPr="00A8434F">
        <w:rPr>
          <w:rFonts w:ascii="Times New Roman" w:hAnsi="Times New Roman" w:cs="Times New Roman"/>
          <w:b/>
          <w:bCs/>
          <w:i/>
          <w:iCs/>
          <w:sz w:val="32"/>
          <w:szCs w:val="32"/>
          <w:u w:val="single"/>
        </w:rPr>
        <w:t>Done By:</w:t>
      </w:r>
      <w:r w:rsidRPr="00A8434F">
        <w:rPr>
          <w:rFonts w:ascii="Times New Roman" w:hAnsi="Times New Roman" w:cs="Times New Roman"/>
          <w:b/>
          <w:bCs/>
          <w:i/>
          <w:iCs/>
          <w:sz w:val="32"/>
          <w:szCs w:val="32"/>
          <w:u w:val="single"/>
        </w:rPr>
        <w:t xml:space="preserve"> Kaushik Balaji. M.S</w:t>
      </w:r>
      <w:r w:rsidRPr="00A8434F">
        <w:rPr>
          <w:rFonts w:ascii="Times New Roman" w:hAnsi="Times New Roman" w:cs="Times New Roman"/>
          <w:i/>
          <w:iCs/>
          <w:sz w:val="32"/>
          <w:szCs w:val="32"/>
          <w:u w:val="single"/>
        </w:rPr>
        <w:t xml:space="preserve"> </w:t>
      </w:r>
    </w:p>
    <w:p w14:paraId="52582D16" w14:textId="77777777" w:rsidR="005B1C9E" w:rsidRPr="005B1C9E" w:rsidRDefault="00E852EF" w:rsidP="005B1C9E">
      <w:pPr>
        <w:rPr>
          <w:sz w:val="32"/>
          <w:szCs w:val="32"/>
          <w:lang w:val="en-GB"/>
        </w:rPr>
      </w:pPr>
      <w:r w:rsidRPr="00A8434F">
        <w:rPr>
          <w:rFonts w:ascii="Times New Roman" w:hAnsi="Times New Roman" w:cs="Times New Roman"/>
          <w:b/>
          <w:bCs/>
          <w:sz w:val="32"/>
          <w:szCs w:val="32"/>
        </w:rPr>
        <w:t>Name:</w:t>
      </w:r>
      <w:r w:rsidRPr="00A8434F">
        <w:rPr>
          <w:rFonts w:ascii="Times New Roman" w:hAnsi="Times New Roman" w:cs="Times New Roman"/>
          <w:sz w:val="32"/>
          <w:szCs w:val="32"/>
        </w:rPr>
        <w:t xml:space="preserve"> </w:t>
      </w:r>
      <w:r w:rsidR="005B1C9E" w:rsidRPr="005B1C9E">
        <w:rPr>
          <w:sz w:val="32"/>
          <w:szCs w:val="32"/>
          <w:lang w:val="en-GB"/>
        </w:rPr>
        <w:t xml:space="preserve">Application of </w:t>
      </w:r>
      <w:proofErr w:type="spellStart"/>
      <w:r w:rsidR="005B1C9E" w:rsidRPr="005B1C9E">
        <w:rPr>
          <w:sz w:val="32"/>
          <w:szCs w:val="32"/>
          <w:lang w:val="en-GB"/>
        </w:rPr>
        <w:t>TerraSAR</w:t>
      </w:r>
      <w:proofErr w:type="spellEnd"/>
      <w:r w:rsidR="005B1C9E" w:rsidRPr="005B1C9E">
        <w:rPr>
          <w:sz w:val="32"/>
          <w:szCs w:val="32"/>
          <w:lang w:val="en-GB"/>
        </w:rPr>
        <w:t>-X Data for Emergent Oil-Spill Monitoring</w:t>
      </w:r>
    </w:p>
    <w:p w14:paraId="4098CE6A" w14:textId="1BC681D5" w:rsidR="00E852EF" w:rsidRPr="00A8434F" w:rsidRDefault="00E852EF" w:rsidP="005B1C9E">
      <w:pPr>
        <w:jc w:val="both"/>
        <w:rPr>
          <w:rFonts w:ascii="Times New Roman" w:hAnsi="Times New Roman" w:cs="Times New Roman"/>
          <w:sz w:val="32"/>
          <w:szCs w:val="32"/>
          <w:lang w:val="en-GB"/>
        </w:rPr>
      </w:pPr>
      <w:r w:rsidRPr="00A8434F">
        <w:rPr>
          <w:rFonts w:ascii="Times New Roman" w:hAnsi="Times New Roman" w:cs="Times New Roman"/>
          <w:b/>
          <w:bCs/>
          <w:sz w:val="32"/>
          <w:szCs w:val="32"/>
        </w:rPr>
        <w:t xml:space="preserve">Authors: </w:t>
      </w:r>
      <w:proofErr w:type="spellStart"/>
      <w:r w:rsidR="00DD0302" w:rsidRPr="00A8434F">
        <w:rPr>
          <w:rFonts w:ascii="Times New Roman" w:hAnsi="Times New Roman" w:cs="Times New Roman"/>
          <w:sz w:val="32"/>
          <w:szCs w:val="32"/>
          <w:lang w:val="en-GB"/>
        </w:rPr>
        <w:t>Duk-jin</w:t>
      </w:r>
      <w:proofErr w:type="spellEnd"/>
      <w:r w:rsidR="00DD0302" w:rsidRPr="00A8434F">
        <w:rPr>
          <w:rFonts w:ascii="Times New Roman" w:hAnsi="Times New Roman" w:cs="Times New Roman"/>
          <w:sz w:val="32"/>
          <w:szCs w:val="32"/>
          <w:lang w:val="en-GB"/>
        </w:rPr>
        <w:t xml:space="preserve"> Kim, Member, IEEE, </w:t>
      </w:r>
      <w:proofErr w:type="spellStart"/>
      <w:r w:rsidR="00DD0302" w:rsidRPr="00A8434F">
        <w:rPr>
          <w:rFonts w:ascii="Times New Roman" w:hAnsi="Times New Roman" w:cs="Times New Roman"/>
          <w:sz w:val="32"/>
          <w:szCs w:val="32"/>
          <w:lang w:val="en-GB"/>
        </w:rPr>
        <w:t>Wooil</w:t>
      </w:r>
      <w:proofErr w:type="spellEnd"/>
      <w:r w:rsidR="00DD0302" w:rsidRPr="00A8434F">
        <w:rPr>
          <w:rFonts w:ascii="Times New Roman" w:hAnsi="Times New Roman" w:cs="Times New Roman"/>
          <w:sz w:val="32"/>
          <w:szCs w:val="32"/>
          <w:lang w:val="en-GB"/>
        </w:rPr>
        <w:t xml:space="preserve"> M. Moon, Fellow, IEEE, and </w:t>
      </w:r>
      <w:proofErr w:type="spellStart"/>
      <w:r w:rsidR="00DD0302" w:rsidRPr="00A8434F">
        <w:rPr>
          <w:rFonts w:ascii="Times New Roman" w:hAnsi="Times New Roman" w:cs="Times New Roman"/>
          <w:sz w:val="32"/>
          <w:szCs w:val="32"/>
          <w:lang w:val="en-GB"/>
        </w:rPr>
        <w:t>Youn</w:t>
      </w:r>
      <w:proofErr w:type="spellEnd"/>
      <w:r w:rsidR="00DD0302" w:rsidRPr="00A8434F">
        <w:rPr>
          <w:rFonts w:ascii="Times New Roman" w:hAnsi="Times New Roman" w:cs="Times New Roman"/>
          <w:sz w:val="32"/>
          <w:szCs w:val="32"/>
          <w:lang w:val="en-GB"/>
        </w:rPr>
        <w:t>-Soo Kim</w:t>
      </w:r>
    </w:p>
    <w:p w14:paraId="4133823D" w14:textId="7A56DFDE" w:rsidR="00E852EF" w:rsidRPr="00A8434F" w:rsidRDefault="00E852EF" w:rsidP="007C3342">
      <w:pPr>
        <w:jc w:val="both"/>
        <w:rPr>
          <w:rFonts w:ascii="Times New Roman" w:hAnsi="Times New Roman" w:cs="Times New Roman"/>
          <w:b/>
          <w:bCs/>
          <w:sz w:val="32"/>
          <w:szCs w:val="32"/>
        </w:rPr>
      </w:pPr>
      <w:r w:rsidRPr="00A8434F">
        <w:rPr>
          <w:rFonts w:ascii="Times New Roman" w:hAnsi="Times New Roman" w:cs="Times New Roman"/>
          <w:b/>
          <w:bCs/>
          <w:sz w:val="32"/>
          <w:szCs w:val="32"/>
        </w:rPr>
        <w:t xml:space="preserve">Ref. Link: </w:t>
      </w:r>
      <w:hyperlink r:id="rId5" w:history="1">
        <w:r w:rsidR="005E16A7" w:rsidRPr="00A8434F">
          <w:rPr>
            <w:rStyle w:val="Hyperlink"/>
            <w:rFonts w:ascii="Times New Roman" w:hAnsi="Times New Roman" w:cs="Times New Roman"/>
            <w:sz w:val="32"/>
            <w:szCs w:val="32"/>
          </w:rPr>
          <w:t>https://ieeexplore.ieee.org/document/5357426</w:t>
        </w:r>
      </w:hyperlink>
    </w:p>
    <w:p w14:paraId="70182DCE" w14:textId="77777777" w:rsidR="00E852EF" w:rsidRPr="00A8434F" w:rsidRDefault="00E852EF" w:rsidP="007C3342">
      <w:pPr>
        <w:jc w:val="both"/>
        <w:rPr>
          <w:rFonts w:ascii="Times New Roman" w:hAnsi="Times New Roman" w:cs="Times New Roman"/>
          <w:sz w:val="32"/>
          <w:szCs w:val="32"/>
        </w:rPr>
      </w:pPr>
      <w:r w:rsidRPr="00A8434F">
        <w:rPr>
          <w:rFonts w:ascii="Times New Roman" w:hAnsi="Times New Roman" w:cs="Times New Roman"/>
          <w:b/>
          <w:bCs/>
          <w:sz w:val="32"/>
          <w:szCs w:val="32"/>
        </w:rPr>
        <w:t xml:space="preserve">Published In: </w:t>
      </w:r>
      <w:r w:rsidRPr="00A8434F">
        <w:rPr>
          <w:rFonts w:ascii="Times New Roman" w:hAnsi="Times New Roman" w:cs="Times New Roman"/>
          <w:sz w:val="32"/>
          <w:szCs w:val="32"/>
        </w:rPr>
        <w:t>IEEE Conference</w:t>
      </w:r>
    </w:p>
    <w:p w14:paraId="6AA23B42" w14:textId="6834A73D" w:rsidR="00E852EF" w:rsidRPr="00A8434F" w:rsidRDefault="00E852EF" w:rsidP="007C3342">
      <w:pPr>
        <w:jc w:val="both"/>
        <w:rPr>
          <w:rFonts w:ascii="Times New Roman" w:hAnsi="Times New Roman" w:cs="Times New Roman"/>
          <w:sz w:val="32"/>
          <w:szCs w:val="32"/>
        </w:rPr>
      </w:pPr>
      <w:r w:rsidRPr="00A8434F">
        <w:rPr>
          <w:rFonts w:ascii="Times New Roman" w:hAnsi="Times New Roman" w:cs="Times New Roman"/>
          <w:b/>
          <w:bCs/>
          <w:sz w:val="32"/>
          <w:szCs w:val="32"/>
        </w:rPr>
        <w:t xml:space="preserve">Year: </w:t>
      </w:r>
      <w:r w:rsidRPr="00A8434F">
        <w:rPr>
          <w:rFonts w:ascii="Times New Roman" w:hAnsi="Times New Roman" w:cs="Times New Roman"/>
          <w:sz w:val="32"/>
          <w:szCs w:val="32"/>
        </w:rPr>
        <w:t>20</w:t>
      </w:r>
      <w:r w:rsidR="005E16A7" w:rsidRPr="00A8434F">
        <w:rPr>
          <w:rFonts w:ascii="Times New Roman" w:hAnsi="Times New Roman" w:cs="Times New Roman"/>
          <w:sz w:val="32"/>
          <w:szCs w:val="32"/>
        </w:rPr>
        <w:t>0</w:t>
      </w:r>
      <w:r w:rsidRPr="00A8434F">
        <w:rPr>
          <w:rFonts w:ascii="Times New Roman" w:hAnsi="Times New Roman" w:cs="Times New Roman"/>
          <w:sz w:val="32"/>
          <w:szCs w:val="32"/>
        </w:rPr>
        <w:t>9</w:t>
      </w:r>
    </w:p>
    <w:p w14:paraId="6CC843E4" w14:textId="77777777" w:rsidR="00E852EF" w:rsidRPr="00A8434F" w:rsidRDefault="00E852EF" w:rsidP="007C3342">
      <w:pPr>
        <w:jc w:val="both"/>
        <w:rPr>
          <w:rFonts w:ascii="Times New Roman" w:hAnsi="Times New Roman" w:cs="Times New Roman"/>
          <w:b/>
          <w:bCs/>
          <w:sz w:val="32"/>
          <w:szCs w:val="32"/>
        </w:rPr>
      </w:pPr>
      <w:r w:rsidRPr="00A8434F">
        <w:rPr>
          <w:rFonts w:ascii="Times New Roman" w:hAnsi="Times New Roman" w:cs="Times New Roman"/>
          <w:b/>
          <w:bCs/>
          <w:sz w:val="32"/>
          <w:szCs w:val="32"/>
        </w:rPr>
        <w:t>Summary:</w:t>
      </w:r>
    </w:p>
    <w:p w14:paraId="0B290CE8" w14:textId="1D0FA53A" w:rsidR="00FA11A5" w:rsidRPr="00A8434F" w:rsidRDefault="00E852EF" w:rsidP="007C3342">
      <w:pPr>
        <w:jc w:val="both"/>
        <w:rPr>
          <w:rFonts w:ascii="Times New Roman" w:hAnsi="Times New Roman" w:cs="Times New Roman"/>
          <w:sz w:val="32"/>
          <w:szCs w:val="32"/>
          <w:lang w:val="en-GB"/>
        </w:rPr>
      </w:pPr>
      <w:r w:rsidRPr="00A8434F">
        <w:rPr>
          <w:rFonts w:ascii="Times New Roman" w:hAnsi="Times New Roman" w:cs="Times New Roman"/>
          <w:b/>
          <w:bCs/>
          <w:sz w:val="32"/>
          <w:szCs w:val="32"/>
        </w:rPr>
        <w:tab/>
        <w:t xml:space="preserve"> </w:t>
      </w:r>
      <w:r w:rsidR="00FA11A5" w:rsidRPr="00A8434F">
        <w:rPr>
          <w:rFonts w:ascii="Times New Roman" w:hAnsi="Times New Roman" w:cs="Times New Roman"/>
          <w:sz w:val="32"/>
          <w:szCs w:val="32"/>
          <w:lang w:val="en-GB"/>
        </w:rPr>
        <w:t>This is all about monitoring the oil spilling in the environment by the component named Synthetic aperture radar(SAR).This works in all atmospheric condition and gives rise to the detection of the oil spill</w:t>
      </w:r>
      <w:r w:rsidR="00996293" w:rsidRPr="00A8434F">
        <w:rPr>
          <w:rFonts w:ascii="Times New Roman" w:hAnsi="Times New Roman" w:cs="Times New Roman"/>
          <w:sz w:val="32"/>
          <w:szCs w:val="32"/>
          <w:lang w:val="en-GB"/>
        </w:rPr>
        <w:t>.</w:t>
      </w:r>
      <w:r w:rsidR="00DE33BE" w:rsidRPr="00A8434F">
        <w:rPr>
          <w:rFonts w:ascii="Times New Roman" w:hAnsi="Times New Roman" w:cs="Times New Roman"/>
          <w:sz w:val="32"/>
          <w:szCs w:val="32"/>
          <w:lang w:val="en-GB"/>
        </w:rPr>
        <w:t xml:space="preserve"> </w:t>
      </w:r>
      <w:r w:rsidR="00FA11A5" w:rsidRPr="00A8434F">
        <w:rPr>
          <w:rFonts w:ascii="Times New Roman" w:hAnsi="Times New Roman" w:cs="Times New Roman"/>
          <w:sz w:val="32"/>
          <w:szCs w:val="32"/>
          <w:lang w:val="en-GB"/>
        </w:rPr>
        <w:t xml:space="preserve">Under all atmospheric temperature , the sensor gives the desired outcome. The damping ratio estimated from the  </w:t>
      </w:r>
      <w:proofErr w:type="spellStart"/>
      <w:r w:rsidR="00FA11A5" w:rsidRPr="00A8434F">
        <w:rPr>
          <w:rFonts w:ascii="Times New Roman" w:hAnsi="Times New Roman" w:cs="Times New Roman"/>
          <w:sz w:val="32"/>
          <w:szCs w:val="32"/>
          <w:lang w:val="en-GB"/>
        </w:rPr>
        <w:t>TerraSAR</w:t>
      </w:r>
      <w:proofErr w:type="spellEnd"/>
      <w:r w:rsidR="00FA11A5" w:rsidRPr="00A8434F">
        <w:rPr>
          <w:rFonts w:ascii="Times New Roman" w:hAnsi="Times New Roman" w:cs="Times New Roman"/>
          <w:sz w:val="32"/>
          <w:szCs w:val="32"/>
          <w:lang w:val="en-GB"/>
        </w:rPr>
        <w:t xml:space="preserve">-X data as function of </w:t>
      </w:r>
      <w:r w:rsidR="00DE33BE" w:rsidRPr="00A8434F">
        <w:rPr>
          <w:rFonts w:ascii="Times New Roman" w:hAnsi="Times New Roman" w:cs="Times New Roman"/>
          <w:sz w:val="32"/>
          <w:szCs w:val="32"/>
          <w:lang w:val="en-GB"/>
        </w:rPr>
        <w:t>brag</w:t>
      </w:r>
      <w:r w:rsidR="00FA11A5" w:rsidRPr="00A8434F">
        <w:rPr>
          <w:rFonts w:ascii="Times New Roman" w:hAnsi="Times New Roman" w:cs="Times New Roman"/>
          <w:sz w:val="32"/>
          <w:szCs w:val="32"/>
          <w:lang w:val="en-GB"/>
        </w:rPr>
        <w:t xml:space="preserve"> wavenumber of various wind speed indicate that </w:t>
      </w:r>
      <w:proofErr w:type="spellStart"/>
      <w:r w:rsidR="00FA11A5" w:rsidRPr="00A8434F">
        <w:rPr>
          <w:rFonts w:ascii="Times New Roman" w:hAnsi="Times New Roman" w:cs="Times New Roman"/>
          <w:sz w:val="32"/>
          <w:szCs w:val="32"/>
          <w:lang w:val="en-GB"/>
        </w:rPr>
        <w:t>TerraSAR</w:t>
      </w:r>
      <w:proofErr w:type="spellEnd"/>
      <w:r w:rsidR="00FA11A5" w:rsidRPr="00A8434F">
        <w:rPr>
          <w:rFonts w:ascii="Times New Roman" w:hAnsi="Times New Roman" w:cs="Times New Roman"/>
          <w:sz w:val="32"/>
          <w:szCs w:val="32"/>
          <w:lang w:val="en-GB"/>
        </w:rPr>
        <w:t>-X can be effectively used to find the oil spill.</w:t>
      </w:r>
    </w:p>
    <w:p w14:paraId="39BC7072" w14:textId="40E0DA47" w:rsidR="00E852EF" w:rsidRPr="00A8434F" w:rsidRDefault="00E852EF" w:rsidP="007C3342">
      <w:pPr>
        <w:jc w:val="both"/>
        <w:rPr>
          <w:rFonts w:ascii="Times New Roman" w:hAnsi="Times New Roman" w:cs="Times New Roman"/>
          <w:b/>
          <w:bCs/>
          <w:sz w:val="32"/>
          <w:szCs w:val="32"/>
        </w:rPr>
      </w:pPr>
      <w:r w:rsidRPr="00A8434F">
        <w:rPr>
          <w:rFonts w:ascii="Times New Roman" w:hAnsi="Times New Roman" w:cs="Times New Roman"/>
          <w:b/>
          <w:bCs/>
          <w:sz w:val="32"/>
          <w:szCs w:val="32"/>
        </w:rPr>
        <w:t>Merits:</w:t>
      </w:r>
    </w:p>
    <w:p w14:paraId="0D32A1E1" w14:textId="139DB97F" w:rsidR="00E852EF" w:rsidRPr="00A8434F" w:rsidRDefault="00C97E03" w:rsidP="007C3342">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 xml:space="preserve">Oil </w:t>
      </w:r>
      <w:r w:rsidR="00E852EF" w:rsidRPr="00A8434F">
        <w:rPr>
          <w:rFonts w:ascii="Times New Roman" w:hAnsi="Times New Roman" w:cs="Times New Roman"/>
          <w:sz w:val="32"/>
          <w:szCs w:val="32"/>
        </w:rPr>
        <w:t xml:space="preserve">that are widely used in </w:t>
      </w:r>
      <w:r>
        <w:rPr>
          <w:rFonts w:ascii="Times New Roman" w:hAnsi="Times New Roman" w:cs="Times New Roman"/>
          <w:sz w:val="32"/>
          <w:szCs w:val="32"/>
        </w:rPr>
        <w:t xml:space="preserve">industries </w:t>
      </w:r>
      <w:r w:rsidR="00E852EF" w:rsidRPr="00A8434F">
        <w:rPr>
          <w:rFonts w:ascii="Times New Roman" w:hAnsi="Times New Roman" w:cs="Times New Roman"/>
          <w:sz w:val="32"/>
          <w:szCs w:val="32"/>
        </w:rPr>
        <w:t>are detected in case of leakage.</w:t>
      </w:r>
    </w:p>
    <w:p w14:paraId="6A78EDC2" w14:textId="77777777" w:rsidR="00E852EF" w:rsidRPr="00A8434F" w:rsidRDefault="00E852EF" w:rsidP="007C3342">
      <w:pPr>
        <w:pStyle w:val="ListParagraph"/>
        <w:numPr>
          <w:ilvl w:val="0"/>
          <w:numId w:val="1"/>
        </w:numPr>
        <w:jc w:val="both"/>
        <w:rPr>
          <w:rFonts w:ascii="Times New Roman" w:hAnsi="Times New Roman" w:cs="Times New Roman"/>
          <w:sz w:val="32"/>
          <w:szCs w:val="32"/>
        </w:rPr>
      </w:pPr>
      <w:r w:rsidRPr="00A8434F">
        <w:rPr>
          <w:rFonts w:ascii="Times New Roman" w:hAnsi="Times New Roman" w:cs="Times New Roman"/>
          <w:sz w:val="32"/>
          <w:szCs w:val="32"/>
        </w:rPr>
        <w:t xml:space="preserve">Message has been successfully sent to the owner in case of emergency. </w:t>
      </w:r>
    </w:p>
    <w:p w14:paraId="3C460E15" w14:textId="77777777" w:rsidR="00E852EF" w:rsidRPr="00A8434F" w:rsidRDefault="00E852EF" w:rsidP="007C3342">
      <w:pPr>
        <w:jc w:val="both"/>
        <w:rPr>
          <w:rFonts w:ascii="Times New Roman" w:hAnsi="Times New Roman" w:cs="Times New Roman"/>
          <w:b/>
          <w:bCs/>
          <w:sz w:val="32"/>
          <w:szCs w:val="32"/>
        </w:rPr>
      </w:pPr>
      <w:r w:rsidRPr="00A8434F">
        <w:rPr>
          <w:rFonts w:ascii="Times New Roman" w:hAnsi="Times New Roman" w:cs="Times New Roman"/>
          <w:b/>
          <w:bCs/>
          <w:sz w:val="32"/>
          <w:szCs w:val="32"/>
        </w:rPr>
        <w:t>De Merits:</w:t>
      </w:r>
    </w:p>
    <w:p w14:paraId="669716F7" w14:textId="5DC733E4" w:rsidR="00E852EF" w:rsidRPr="00C97E03" w:rsidRDefault="00C97E03" w:rsidP="007C3342">
      <w:pPr>
        <w:pStyle w:val="ListParagraph"/>
        <w:numPr>
          <w:ilvl w:val="0"/>
          <w:numId w:val="2"/>
        </w:numPr>
        <w:jc w:val="both"/>
        <w:rPr>
          <w:rFonts w:ascii="Times New Roman" w:hAnsi="Times New Roman" w:cs="Times New Roman"/>
          <w:sz w:val="32"/>
          <w:szCs w:val="32"/>
        </w:rPr>
      </w:pPr>
      <w:r w:rsidRPr="00C97E03">
        <w:rPr>
          <w:rFonts w:ascii="Times New Roman" w:hAnsi="Times New Roman" w:cs="Times New Roman"/>
          <w:sz w:val="32"/>
          <w:szCs w:val="32"/>
        </w:rPr>
        <w:t>SAR</w:t>
      </w:r>
      <w:r>
        <w:rPr>
          <w:rFonts w:ascii="Times New Roman" w:hAnsi="Times New Roman" w:cs="Times New Roman"/>
          <w:sz w:val="32"/>
          <w:szCs w:val="32"/>
        </w:rPr>
        <w:t xml:space="preserve"> way of transferring can be a problem in bad weathers.</w:t>
      </w:r>
    </w:p>
    <w:p w14:paraId="4D58EBAE" w14:textId="77777777" w:rsidR="00E852EF" w:rsidRPr="00A8434F" w:rsidRDefault="00E852EF" w:rsidP="007C3342">
      <w:pPr>
        <w:pStyle w:val="ListParagraph"/>
        <w:numPr>
          <w:ilvl w:val="0"/>
          <w:numId w:val="2"/>
        </w:numPr>
        <w:jc w:val="both"/>
        <w:rPr>
          <w:rFonts w:ascii="Times New Roman" w:hAnsi="Times New Roman" w:cs="Times New Roman"/>
          <w:b/>
          <w:bCs/>
          <w:sz w:val="32"/>
          <w:szCs w:val="32"/>
        </w:rPr>
      </w:pPr>
      <w:r w:rsidRPr="00A8434F">
        <w:rPr>
          <w:rFonts w:ascii="Times New Roman" w:hAnsi="Times New Roman" w:cs="Times New Roman"/>
          <w:sz w:val="32"/>
          <w:szCs w:val="32"/>
        </w:rPr>
        <w:t>In case of emergency respective safety authorities must also be intimated.</w:t>
      </w:r>
    </w:p>
    <w:p w14:paraId="4BC79ACB" w14:textId="77777777" w:rsidR="00E15094" w:rsidRPr="00A8434F" w:rsidRDefault="00E15094" w:rsidP="007C3342">
      <w:pPr>
        <w:jc w:val="both"/>
        <w:rPr>
          <w:rFonts w:ascii="Times New Roman" w:hAnsi="Times New Roman" w:cs="Times New Roman"/>
        </w:rPr>
      </w:pPr>
    </w:p>
    <w:sectPr w:rsidR="00E15094" w:rsidRPr="00A84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529EE"/>
    <w:multiLevelType w:val="hybridMultilevel"/>
    <w:tmpl w:val="771AA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1A3555C"/>
    <w:multiLevelType w:val="hybridMultilevel"/>
    <w:tmpl w:val="6C86A9C8"/>
    <w:lvl w:ilvl="0" w:tplc="EBEA1CB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30145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39430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AD"/>
    <w:rsid w:val="005B1C9E"/>
    <w:rsid w:val="005E16A7"/>
    <w:rsid w:val="007C3342"/>
    <w:rsid w:val="008929AD"/>
    <w:rsid w:val="0091256F"/>
    <w:rsid w:val="00996293"/>
    <w:rsid w:val="00A8434F"/>
    <w:rsid w:val="00C97E03"/>
    <w:rsid w:val="00DD0302"/>
    <w:rsid w:val="00DE33BE"/>
    <w:rsid w:val="00E15094"/>
    <w:rsid w:val="00E852EF"/>
    <w:rsid w:val="00FA1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639B"/>
  <w15:chartTrackingRefBased/>
  <w15:docId w15:val="{5E2D8811-F47C-43A5-B611-8910D9A1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EF"/>
    <w:pPr>
      <w:spacing w:line="25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2EF"/>
    <w:rPr>
      <w:color w:val="0563C1" w:themeColor="hyperlink"/>
      <w:u w:val="single"/>
    </w:rPr>
  </w:style>
  <w:style w:type="paragraph" w:styleId="ListParagraph">
    <w:name w:val="List Paragraph"/>
    <w:basedOn w:val="Normal"/>
    <w:uiPriority w:val="34"/>
    <w:qFormat/>
    <w:rsid w:val="00E852EF"/>
    <w:pPr>
      <w:ind w:left="720"/>
      <w:contextualSpacing/>
    </w:pPr>
  </w:style>
  <w:style w:type="paragraph" w:styleId="NormalWeb">
    <w:name w:val="Normal (Web)"/>
    <w:basedOn w:val="Normal"/>
    <w:uiPriority w:val="99"/>
    <w:semiHidden/>
    <w:unhideWhenUsed/>
    <w:rsid w:val="00DD030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5E1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96047">
      <w:bodyDiv w:val="1"/>
      <w:marLeft w:val="0"/>
      <w:marRight w:val="0"/>
      <w:marTop w:val="0"/>
      <w:marBottom w:val="0"/>
      <w:divBdr>
        <w:top w:val="none" w:sz="0" w:space="0" w:color="auto"/>
        <w:left w:val="none" w:sz="0" w:space="0" w:color="auto"/>
        <w:bottom w:val="none" w:sz="0" w:space="0" w:color="auto"/>
        <w:right w:val="none" w:sz="0" w:space="0" w:color="auto"/>
      </w:divBdr>
    </w:div>
    <w:div w:id="657807319">
      <w:bodyDiv w:val="1"/>
      <w:marLeft w:val="0"/>
      <w:marRight w:val="0"/>
      <w:marTop w:val="0"/>
      <w:marBottom w:val="0"/>
      <w:divBdr>
        <w:top w:val="none" w:sz="0" w:space="0" w:color="auto"/>
        <w:left w:val="none" w:sz="0" w:space="0" w:color="auto"/>
        <w:bottom w:val="none" w:sz="0" w:space="0" w:color="auto"/>
        <w:right w:val="none" w:sz="0" w:space="0" w:color="auto"/>
      </w:divBdr>
    </w:div>
    <w:div w:id="659619885">
      <w:bodyDiv w:val="1"/>
      <w:marLeft w:val="0"/>
      <w:marRight w:val="0"/>
      <w:marTop w:val="0"/>
      <w:marBottom w:val="0"/>
      <w:divBdr>
        <w:top w:val="none" w:sz="0" w:space="0" w:color="auto"/>
        <w:left w:val="none" w:sz="0" w:space="0" w:color="auto"/>
        <w:bottom w:val="none" w:sz="0" w:space="0" w:color="auto"/>
        <w:right w:val="none" w:sz="0" w:space="0" w:color="auto"/>
      </w:divBdr>
    </w:div>
    <w:div w:id="995841108">
      <w:bodyDiv w:val="1"/>
      <w:marLeft w:val="0"/>
      <w:marRight w:val="0"/>
      <w:marTop w:val="0"/>
      <w:marBottom w:val="0"/>
      <w:divBdr>
        <w:top w:val="none" w:sz="0" w:space="0" w:color="auto"/>
        <w:left w:val="none" w:sz="0" w:space="0" w:color="auto"/>
        <w:bottom w:val="none" w:sz="0" w:space="0" w:color="auto"/>
        <w:right w:val="none" w:sz="0" w:space="0" w:color="auto"/>
      </w:divBdr>
    </w:div>
    <w:div w:id="1221286638">
      <w:bodyDiv w:val="1"/>
      <w:marLeft w:val="0"/>
      <w:marRight w:val="0"/>
      <w:marTop w:val="0"/>
      <w:marBottom w:val="0"/>
      <w:divBdr>
        <w:top w:val="none" w:sz="0" w:space="0" w:color="auto"/>
        <w:left w:val="none" w:sz="0" w:space="0" w:color="auto"/>
        <w:bottom w:val="none" w:sz="0" w:space="0" w:color="auto"/>
        <w:right w:val="none" w:sz="0" w:space="0" w:color="auto"/>
      </w:divBdr>
    </w:div>
    <w:div w:id="1269779287">
      <w:bodyDiv w:val="1"/>
      <w:marLeft w:val="0"/>
      <w:marRight w:val="0"/>
      <w:marTop w:val="0"/>
      <w:marBottom w:val="0"/>
      <w:divBdr>
        <w:top w:val="none" w:sz="0" w:space="0" w:color="auto"/>
        <w:left w:val="none" w:sz="0" w:space="0" w:color="auto"/>
        <w:bottom w:val="none" w:sz="0" w:space="0" w:color="auto"/>
        <w:right w:val="none" w:sz="0" w:space="0" w:color="auto"/>
      </w:divBdr>
    </w:div>
    <w:div w:id="136382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document/53574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KUMAR</dc:creator>
  <cp:keywords/>
  <dc:description/>
  <cp:lastModifiedBy>RAM KUMAR</cp:lastModifiedBy>
  <cp:revision>12</cp:revision>
  <dcterms:created xsi:type="dcterms:W3CDTF">2022-10-11T08:15:00Z</dcterms:created>
  <dcterms:modified xsi:type="dcterms:W3CDTF">2022-10-11T09:25:00Z</dcterms:modified>
</cp:coreProperties>
</file>