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DA6C" w14:textId="0E8F0D43" w:rsidR="00F73B88" w:rsidRDefault="00536503" w:rsidP="00536503">
      <w:pPr>
        <w:ind w:left="-709" w:right="-46" w:hanging="284"/>
        <w:jc w:val="center"/>
        <w:rPr>
          <w:rFonts w:ascii="Times New Roman" w:hAnsi="Times New Roman" w:cs="Times New Roman"/>
          <w:b/>
          <w:bCs/>
          <w:sz w:val="34"/>
          <w:szCs w:val="34"/>
        </w:rPr>
      </w:pPr>
      <w:r>
        <w:rPr>
          <w:rFonts w:ascii="Times New Roman" w:hAnsi="Times New Roman" w:cs="Times New Roman"/>
          <w:b/>
          <w:bCs/>
          <w:sz w:val="34"/>
          <w:szCs w:val="34"/>
        </w:rPr>
        <w:t>IDEATION</w:t>
      </w:r>
    </w:p>
    <w:p w14:paraId="20FC8AC0" w14:textId="77777777" w:rsidR="00536503" w:rsidRDefault="00536503" w:rsidP="00536503">
      <w:pPr>
        <w:ind w:left="-709" w:right="-46" w:hanging="284"/>
        <w:jc w:val="center"/>
        <w:rPr>
          <w:rFonts w:ascii="Times New Roman" w:hAnsi="Times New Roman" w:cs="Times New Roman"/>
          <w:b/>
          <w:bCs/>
          <w:sz w:val="34"/>
          <w:szCs w:val="34"/>
        </w:rPr>
      </w:pPr>
    </w:p>
    <w:p w14:paraId="1475F6E7" w14:textId="2D946581" w:rsidR="00536503" w:rsidRPr="00536503" w:rsidRDefault="00536503" w:rsidP="00536503">
      <w:pPr>
        <w:spacing w:line="360" w:lineRule="auto"/>
        <w:ind w:left="7" w:right="41"/>
        <w:jc w:val="both"/>
        <w:rPr>
          <w:rFonts w:ascii="Times New Roman" w:hAnsi="Times New Roman" w:cs="Times New Roman"/>
          <w:sz w:val="28"/>
          <w:szCs w:val="28"/>
        </w:rPr>
      </w:pPr>
      <w:r w:rsidRPr="00536503">
        <w:rPr>
          <w:rFonts w:ascii="Times New Roman" w:hAnsi="Times New Roman" w:cs="Times New Roman"/>
          <w:sz w:val="28"/>
          <w:szCs w:val="28"/>
        </w:rPr>
        <w:t xml:space="preserve">The Internet of things (IoT) is the system of gadgets, vehicles, and home machines that contain hardware, programming, actuators, and network which enables these things to interface, collaborate and trade information. IoT includes broadening Internet network past standard device, for example, work areas, workstations, cell phones and tablets, to any scope of generally stupid or non-web empowered physical device and ordinary articles. Installed with innovation, these gadgets can convey and connect over the Internet, and they can be remotely observed and controlled. The meaning of the Internet of things has advanced because of union of numerous innovations, ongoing examination, AI, ware sensors, and implanted frameworks. Conventional fields of installed frameworks, remote sensor systems, control frameworks computerization (counting home and building mechanization), and others all add to empowering the Internet of things. A gas spill alludes to a hole of petroleum gas or different vaporous item from a pipeline or other regulation into any territory where the gas ought not be available. Since a little hole may steadily develop a hazardous convergence of gas, spills are perilous. Notwithstanding causing flame and blast dangers, holes can slaughter vegetation, including huge trees, and may discharge amazing ozone harming substances to the environment. Keywords:  IOT, MQ5 sensor, Arduino module, GSM networks. </w:t>
      </w:r>
    </w:p>
    <w:p w14:paraId="488A563E" w14:textId="77777777" w:rsidR="00536503" w:rsidRPr="00536503" w:rsidRDefault="00536503" w:rsidP="00536503">
      <w:pPr>
        <w:ind w:left="-709" w:right="-46" w:hanging="284"/>
        <w:jc w:val="both"/>
        <w:rPr>
          <w:rFonts w:ascii="Times New Roman" w:hAnsi="Times New Roman" w:cs="Times New Roman"/>
          <w:b/>
          <w:bCs/>
          <w:sz w:val="28"/>
          <w:szCs w:val="28"/>
        </w:rPr>
      </w:pPr>
    </w:p>
    <w:p w14:paraId="6D29AE32" w14:textId="77777777" w:rsidR="00536503" w:rsidRPr="00536503" w:rsidRDefault="00536503" w:rsidP="00536503">
      <w:pPr>
        <w:ind w:left="-709" w:right="-46" w:hanging="284"/>
        <w:jc w:val="center"/>
        <w:rPr>
          <w:rFonts w:ascii="Times New Roman" w:hAnsi="Times New Roman" w:cs="Times New Roman"/>
          <w:b/>
          <w:bCs/>
          <w:sz w:val="28"/>
          <w:szCs w:val="28"/>
        </w:rPr>
      </w:pPr>
    </w:p>
    <w:p w14:paraId="1784BF9E" w14:textId="5AB7C66C" w:rsidR="00536503" w:rsidRPr="00536503" w:rsidRDefault="00536503" w:rsidP="00536503">
      <w:pPr>
        <w:ind w:left="-709" w:right="-46" w:hanging="284"/>
        <w:jc w:val="center"/>
        <w:rPr>
          <w:rFonts w:ascii="Times New Roman" w:hAnsi="Times New Roman" w:cs="Times New Roman"/>
          <w:b/>
          <w:bCs/>
          <w:sz w:val="28"/>
          <w:szCs w:val="28"/>
        </w:rPr>
      </w:pPr>
    </w:p>
    <w:p w14:paraId="0E8DB5DF" w14:textId="77777777" w:rsidR="00536503" w:rsidRPr="00536503" w:rsidRDefault="00536503" w:rsidP="00536503">
      <w:pPr>
        <w:ind w:left="-709" w:right="-46" w:hanging="284"/>
        <w:jc w:val="center"/>
        <w:rPr>
          <w:rFonts w:ascii="Times New Roman" w:hAnsi="Times New Roman" w:cs="Times New Roman"/>
          <w:b/>
          <w:bCs/>
          <w:sz w:val="28"/>
          <w:szCs w:val="28"/>
        </w:rPr>
      </w:pPr>
    </w:p>
    <w:sectPr w:rsidR="00536503" w:rsidRPr="00536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03"/>
    <w:rsid w:val="00536503"/>
    <w:rsid w:val="008C6E14"/>
    <w:rsid w:val="00F73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B30A"/>
  <w15:chartTrackingRefBased/>
  <w15:docId w15:val="{C246354F-B3C7-44BB-B736-FBF04B5F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R</dc:creator>
  <cp:keywords/>
  <dc:description/>
  <cp:lastModifiedBy>Raghul R</cp:lastModifiedBy>
  <cp:revision>2</cp:revision>
  <dcterms:created xsi:type="dcterms:W3CDTF">2022-09-20T04:19:00Z</dcterms:created>
  <dcterms:modified xsi:type="dcterms:W3CDTF">2022-09-20T04:19:00Z</dcterms:modified>
</cp:coreProperties>
</file>