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A86915E" w:rsidR="005B2106" w:rsidRPr="00AB20AC" w:rsidRDefault="00ED48C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80E0DE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D48CF">
              <w:rPr>
                <w:rFonts w:cstheme="minorHAnsi"/>
              </w:rPr>
              <w:t>11544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7764F0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D48C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D48CF">
              <w:rPr>
                <w:rFonts w:cstheme="minorHAnsi"/>
              </w:rPr>
              <w:t>Smart farmer-IoT enabled Smart farming application.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0A339048" w:rsidR="00AB20AC" w:rsidRPr="00AB20AC" w:rsidRDefault="00923F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IoT devices</w:t>
            </w:r>
          </w:p>
        </w:tc>
        <w:tc>
          <w:tcPr>
            <w:tcW w:w="5248" w:type="dxa"/>
          </w:tcPr>
          <w:p w14:paraId="17B10564" w14:textId="69851787" w:rsidR="007621D5" w:rsidRPr="00AB20AC" w:rsidRDefault="00923F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Sensors and </w:t>
            </w:r>
            <w:proofErr w:type="spellStart"/>
            <w:r>
              <w:rPr>
                <w:rFonts w:cstheme="minorHAnsi"/>
              </w:rPr>
              <w:t>Wifi</w:t>
            </w:r>
            <w:proofErr w:type="spellEnd"/>
            <w:r>
              <w:rPr>
                <w:rFonts w:cstheme="minorHAnsi"/>
              </w:rPr>
              <w:t xml:space="preserve"> module.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340D41C5" w:rsidR="00AB20AC" w:rsidRPr="00AB20AC" w:rsidRDefault="00923F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</w:p>
        </w:tc>
        <w:tc>
          <w:tcPr>
            <w:tcW w:w="5248" w:type="dxa"/>
          </w:tcPr>
          <w:p w14:paraId="309416C7" w14:textId="6C77580D" w:rsidR="00163759" w:rsidRPr="00AB20AC" w:rsidRDefault="00923F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UI, Node-red, IBM Watson, MIT app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3886B6E1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4324B7D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EE58CE7" w:rsidR="00DB06D2" w:rsidRPr="00AB20AC" w:rsidRDefault="00923FB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 </w:t>
            </w:r>
            <w:proofErr w:type="spellStart"/>
            <w:r>
              <w:rPr>
                <w:rFonts w:cstheme="minorHAnsi"/>
              </w:rPr>
              <w:t>consumability</w:t>
            </w:r>
            <w:proofErr w:type="spellEnd"/>
            <w:r>
              <w:rPr>
                <w:rFonts w:cstheme="minorHAnsi"/>
              </w:rPr>
              <w:t xml:space="preserve"> is less, Productivity is high.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DF0C725" w:rsidR="00DB06D2" w:rsidRPr="00AB20AC" w:rsidRDefault="00923FB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low level of security features due to integration of sensor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6023CDC" w:rsidR="00585E01" w:rsidRPr="00AB20AC" w:rsidRDefault="00923FB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Accuracy of data and hence it is Reliable.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D107A53" w:rsidR="00585E01" w:rsidRPr="00AB20AC" w:rsidRDefault="00923FB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Performance is high and highly productive.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7DD69D1" w:rsidR="00585E01" w:rsidRPr="00AB20AC" w:rsidRDefault="00923FB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With permitted network connectivity the application is accessible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BA79808" w:rsidR="00585E01" w:rsidRPr="00AB20AC" w:rsidRDefault="00923FB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perfectly scalable many new constraints can be added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23FB5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D48CF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Thenmolhi Vilvaraj</cp:lastModifiedBy>
  <cp:revision>2</cp:revision>
  <cp:lastPrinted>2022-10-03T05:10:00Z</cp:lastPrinted>
  <dcterms:created xsi:type="dcterms:W3CDTF">2022-10-15T12:20:00Z</dcterms:created>
  <dcterms:modified xsi:type="dcterms:W3CDTF">2022-10-15T12:20:00Z</dcterms:modified>
</cp:coreProperties>
</file>