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3A66E6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3A66E6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8F2E005" w:rsidR="000708AF" w:rsidRPr="003A66E6" w:rsidRDefault="003A66E6" w:rsidP="000708A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A66E6">
              <w:rPr>
                <w:rFonts w:ascii="Calibri" w:hAnsi="Calibri" w:cs="Calibri"/>
                <w:color w:val="000000"/>
                <w:sz w:val="24"/>
                <w:szCs w:val="24"/>
              </w:rPr>
              <w:t>PNT2022TMID02498</w:t>
            </w:r>
          </w:p>
        </w:tc>
      </w:tr>
      <w:tr w:rsidR="000708AF" w:rsidRPr="000422A5" w14:paraId="44337B49" w14:textId="77777777" w:rsidTr="003A66E6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BAE85FB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3A66E6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3A66E6">
              <w:rPr>
                <w:rFonts w:ascii="Arial" w:hAnsi="Arial" w:cs="Arial"/>
              </w:rPr>
              <w:t>CUSTOMER CARE REGISTRY</w:t>
            </w:r>
          </w:p>
        </w:tc>
      </w:tr>
      <w:tr w:rsidR="005B2106" w:rsidRPr="000422A5" w14:paraId="64738A3C" w14:textId="77777777" w:rsidTr="003A66E6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665BCFCE" w14:textId="4B86F04A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4EEF5999" w:rsidR="006D614E" w:rsidRPr="000422A5" w:rsidRDefault="000F6486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ECE683F" wp14:editId="11A07BD4">
            <wp:extent cx="6378088" cy="2986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104" cy="30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0F6486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0F6486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0F6486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4EFC8CC7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0F6486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0F6486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0F6486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6D1AFEBB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 etc.</w:t>
            </w:r>
          </w:p>
        </w:tc>
      </w:tr>
      <w:tr w:rsidR="004126D1" w:rsidRPr="000422A5" w14:paraId="363B78E6" w14:textId="77777777" w:rsidTr="000F6486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0F6486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931584" w:rsidRPr="000422A5" w14:paraId="3DCFEE5F" w14:textId="77777777" w:rsidTr="000F6486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7622EA89" w:rsidR="000B4CC1" w:rsidRPr="000422A5" w:rsidRDefault="000F648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flask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253663C6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e.g.</w:t>
            </w:r>
            <w:r w:rsidR="000F6486">
              <w:rPr>
                <w:rFonts w:ascii="Arial" w:hAnsi="Arial" w:cs="Arial"/>
              </w:rPr>
              <w:t xml:space="preserve"> </w:t>
            </w:r>
            <w:proofErr w:type="spellStart"/>
            <w:r w:rsidR="000F6486">
              <w:rPr>
                <w:rFonts w:ascii="Arial" w:hAnsi="Arial" w:cs="Arial"/>
              </w:rPr>
              <w:t>encryption,intrusion</w:t>
            </w:r>
            <w:proofErr w:type="spellEnd"/>
            <w:r w:rsidR="000F6486">
              <w:rPr>
                <w:rFonts w:ascii="Arial" w:hAnsi="Arial" w:cs="Arial"/>
              </w:rPr>
              <w:t xml:space="preserve"> detection </w:t>
            </w:r>
            <w:proofErr w:type="spellStart"/>
            <w:r w:rsidR="000F6486">
              <w:rPr>
                <w:rFonts w:ascii="Arial" w:hAnsi="Arial" w:cs="Arial"/>
              </w:rPr>
              <w:t>software,antivirus,firewalls</w:t>
            </w:r>
            <w:proofErr w:type="spellEnd"/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60AE3591" w:rsidR="00877017" w:rsidRPr="000422A5" w:rsidRDefault="000F648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Supports higher workloads without any fundamental changes to it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441FCCFF" w:rsidR="0035733F" w:rsidRPr="000422A5" w:rsidRDefault="000F648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High availability enables your IT </w:t>
            </w:r>
            <w:proofErr w:type="spellStart"/>
            <w:r>
              <w:rPr>
                <w:rFonts w:ascii="Arial" w:hAnsi="Arial" w:cs="Arial"/>
              </w:rPr>
              <w:t>insfrastruction</w:t>
            </w:r>
            <w:proofErr w:type="spellEnd"/>
            <w:r>
              <w:rPr>
                <w:rFonts w:ascii="Arial" w:hAnsi="Arial" w:cs="Arial"/>
              </w:rPr>
              <w:t xml:space="preserve"> to continue functioning even when some of its components fail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C211EA5" w:rsidR="007C6669" w:rsidRPr="000422A5" w:rsidRDefault="000F648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Performance </w:t>
            </w:r>
            <w:proofErr w:type="spellStart"/>
            <w:r>
              <w:rPr>
                <w:rFonts w:ascii="Arial" w:hAnsi="Arial" w:cs="Arial"/>
              </w:rPr>
              <w:t>technology,therefore</w:t>
            </w:r>
            <w:proofErr w:type="spellEnd"/>
            <w:r>
              <w:rPr>
                <w:rFonts w:ascii="Arial" w:hAnsi="Arial" w:cs="Arial"/>
              </w:rPr>
              <w:t xml:space="preserve"> ,is a field of practice that uses various </w:t>
            </w:r>
            <w:proofErr w:type="spellStart"/>
            <w:r>
              <w:rPr>
                <w:rFonts w:ascii="Arial" w:hAnsi="Arial" w:cs="Arial"/>
              </w:rPr>
              <w:t>tools,processes</w:t>
            </w:r>
            <w:proofErr w:type="spellEnd"/>
            <w:r w:rsidR="003A66E6">
              <w:rPr>
                <w:rFonts w:ascii="Arial" w:hAnsi="Arial" w:cs="Arial"/>
              </w:rPr>
              <w:t xml:space="preserve"> and ideas in a </w:t>
            </w:r>
            <w:proofErr w:type="spellStart"/>
            <w:r w:rsidR="003A66E6">
              <w:rPr>
                <w:rFonts w:ascii="Arial" w:hAnsi="Arial" w:cs="Arial"/>
              </w:rPr>
              <w:t>scientific,systematic</w:t>
            </w:r>
            <w:proofErr w:type="spellEnd"/>
            <w:r w:rsidR="003A66E6">
              <w:rPr>
                <w:rFonts w:ascii="Arial" w:hAnsi="Arial" w:cs="Arial"/>
              </w:rPr>
              <w:t xml:space="preserve"> manner to improve the desired outcomes of individuals and organizations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486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66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Vishvaa Vish</cp:lastModifiedBy>
  <cp:revision>116</cp:revision>
  <cp:lastPrinted>2022-10-12T07:05:00Z</cp:lastPrinted>
  <dcterms:created xsi:type="dcterms:W3CDTF">2022-09-18T16:51:00Z</dcterms:created>
  <dcterms:modified xsi:type="dcterms:W3CDTF">2022-10-28T11:09:00Z</dcterms:modified>
</cp:coreProperties>
</file>