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D2" w:rsidRP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</w:t>
      </w:r>
      <w:r w:rsidRPr="009051D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051D2">
        <w:rPr>
          <w:rFonts w:ascii="Times New Roman" w:eastAsia="Times New Roman" w:hAnsi="Times New Roman" w:cs="Times New Roman"/>
          <w:sz w:val="36"/>
          <w:szCs w:val="36"/>
        </w:rPr>
        <w:t>Empathizs</w:t>
      </w:r>
      <w:proofErr w:type="spellEnd"/>
      <w:r w:rsidRPr="009051D2">
        <w:rPr>
          <w:rFonts w:ascii="Times New Roman" w:eastAsia="Times New Roman" w:hAnsi="Times New Roman" w:cs="Times New Roman"/>
          <w:sz w:val="36"/>
          <w:szCs w:val="36"/>
        </w:rPr>
        <w:t xml:space="preserve"> &amp; discover</w:t>
      </w:r>
    </w:p>
    <w:p w:rsid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1D2" w:rsidRP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32"/>
          <w:szCs w:val="32"/>
        </w:rPr>
        <w:t>Abstract</w:t>
      </w:r>
    </w:p>
    <w:p w:rsid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   </w:t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The concept of empathy has received much attention from philosophers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and also from both cognitive and social psychologists. It has, however, been given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widely conflicting definitions, with some taking it primarily as an epistemological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notion and others as a social one. Recently, empathy has been closely associated with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the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simulationist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approach to social cognition and, as such, it might be thought that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the concept’s utility stands or falls with that of simulation itself. I suggest that this is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 mistake. Approaching the question of what empathy is via the question of what it is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for, I claim that empathy plays a distinctive epistemological role: it alone allows us to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know how others feel. This is independent of the plausibility of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simulationism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more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generally. With this in view I propose an inclusive definition of empathy, one likely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consequence of which is that empathy is not a natural kind. It follows that, pace a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number of empathy researchers, certain experimental paradigms tell us not about the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nature of empathy but about certain ways in which empathy can be achieved. I end by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briefly speculating that empathy, so conceived, may also play a distinctive social role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,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enabling what I term ‘transparent fellow-feeling’.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Keywords Empathy </w:t>
      </w:r>
      <w:r w:rsidRPr="009051D2">
        <w:rPr>
          <w:rFonts w:ascii="Arial" w:eastAsia="Times New Roman" w:hAnsi="Arial" w:cs="Arial"/>
          <w:sz w:val="19"/>
          <w:szCs w:val="19"/>
        </w:rPr>
        <w:t xml:space="preserve">· </w:t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Fellow-feeling </w:t>
      </w:r>
      <w:r w:rsidRPr="009051D2">
        <w:rPr>
          <w:rFonts w:ascii="Arial" w:eastAsia="Times New Roman" w:hAnsi="Arial" w:cs="Arial"/>
          <w:sz w:val="19"/>
          <w:szCs w:val="19"/>
        </w:rPr>
        <w:t xml:space="preserve">· </w:t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Knowing what it’s 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93D" w:rsidRDefault="0047593D" w:rsidP="009051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051D2" w:rsidRPr="009051D2" w:rsidRDefault="009051D2" w:rsidP="0090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D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Introduction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47593D">
        <w:rPr>
          <w:rFonts w:ascii="Times New Roman" w:eastAsia="Times New Roman" w:hAnsi="Times New Roman" w:cs="Times New Roman"/>
          <w:sz w:val="19"/>
          <w:szCs w:val="19"/>
        </w:rPr>
        <w:t xml:space="preserve">       </w:t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It is a commonplace to point out that while research on empathy is burgeoning, there is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little agreement amongst empathy researchers about what it is (Batson 2009; Goldman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2011). Candidates, crudely described, include our automatic and often non-conscious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1D2">
        <w:rPr>
          <w:rFonts w:ascii="Times New Roman" w:eastAsia="Times New Roman" w:hAnsi="Times New Roman" w:cs="Times New Roman"/>
          <w:sz w:val="15"/>
          <w:szCs w:val="15"/>
        </w:rPr>
        <w:t>Synthese</w:t>
      </w:r>
      <w:proofErr w:type="spellEnd"/>
      <w:r w:rsidR="0047593D">
        <w:rPr>
          <w:rFonts w:ascii="Times New Roman" w:eastAsia="Times New Roman" w:hAnsi="Times New Roman" w:cs="Times New Roman"/>
          <w:sz w:val="15"/>
          <w:szCs w:val="15"/>
        </w:rPr>
        <w:t xml:space="preserve">  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imitation of others’ facial expressions, vocal expressions and posture (Van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Baaren</w:t>
      </w:r>
      <w:proofErr w:type="spell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et al. 2009); our ‘catching’ of, ‘mirroring’, or ‘resonating’ with, other people’s affective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states—emotional contagion—that is sometimes claimed to ensue from such imitation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(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Rapson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et al. 1994; Hatfield et al. 2009); our knowledge of the source of such imitation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or contagion in another subject (De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Vignemont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and Singer 2006); our imagining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another subject’s situation, either as ourselves or as them (imagine-self vs. imagine-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other perspective-taking) (Batson et al. 1997; Goldie 2011); or our feeling as the other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does as a result of such an imaginative project (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Coplan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2011). In addition, there are a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number of accounts that build in some element of concern for the other (Batson 2011).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One may be forgiven for supposing that such debates about the nature of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are merely verbal—about the best way to use the term ‘empathy’. The danger of this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might seem especially acute given that the term ‘empathy’ was coined as recently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as the early Twentieth Century (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Coplan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and Goldie 2011). Of course, one is free to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define the term as one pleases. I hope, however, to offer an account that combines the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merits of being reasonably close to common usage of the term, of making explicit a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good deal of what various theorists have wanted to say about empathy and its role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in our lives, and of resisting the temptation to suppose that the term just picks out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 number of phenomena whose sole uniting principle is the fact that they have been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dubbed ‘empathy’. Such a broad position would deprive the notion of empathy of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much of its value. On the other hand, overly narrow accounts run the risk of simply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ignoring a significant part of our everyday ways of speaking of empathy. The account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 propose avoids both of these vices. More positively, the fact that the concept of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empathy is a relative newcomer suggests that, if it is to be retained, it must pay its way.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That is, ‘empathy’ ought to pick out some phenomenon not picked out by some other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well-understood term. And this in turn suggests a method: an account of empathy will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ideally be one that shows it to make a distinctive contribution to our lives.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makes a distinctive contribution if there is something that it and only it allows us to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lastRenderedPageBreak/>
        <w:t>do. As I shall argue, empathy does make such a distinctive contribution and seeing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what this is teaches us something both about our emotional lives and about the future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direction of empathy research.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As the above suggests, I propose an account of what empathy is that is motivated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by an answer to the question of what empathy is for. Questions about what some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psychological phenomenon is for can be approached from at least two directions, an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evolutionary perspective and what might be called a ‘role’ perspective. Here I follow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de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Vignemont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and Singer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,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What is empathy for? Here, it is important to distinguish between two questions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: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(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i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) why has evolution selected empathy? 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and</w:t>
      </w:r>
      <w:proofErr w:type="gram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(ii) what is the role of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now that it has emerged? The former question refers to the adaptive function of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empathy, and the answer lies in studies of empathy in other species. The latter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question refers to its functional role in everyday life (De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Vignemont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and Singer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2006, p. 439).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From an evolutionary perspective, one asks whether some phenomenon is an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adap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>-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tation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, (or an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exaptation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or a spandrel) and, if so, what it is an adaptation to. This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evolutionary question will not be my focus since, with respect to 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empathy,</w:t>
      </w:r>
      <w:proofErr w:type="gram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it is far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from clear that there is currently evidence sufficient to support one hypothesis over</w:t>
      </w:r>
    </w:p>
    <w:p w:rsidR="0047593D" w:rsidRDefault="009051D2" w:rsidP="0047593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051D2">
        <w:rPr>
          <w:rFonts w:ascii="Times New Roman" w:eastAsia="Times New Roman" w:hAnsi="Times New Roman" w:cs="Times New Roman"/>
          <w:sz w:val="15"/>
          <w:szCs w:val="15"/>
        </w:rPr>
        <w:t>Synthese</w:t>
      </w:r>
      <w:proofErr w:type="spell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another (De </w:t>
      </w:r>
      <w:proofErr w:type="spellStart"/>
      <w:r w:rsidRPr="009051D2">
        <w:rPr>
          <w:rFonts w:ascii="Times New Roman" w:eastAsia="Times New Roman" w:hAnsi="Times New Roman" w:cs="Times New Roman"/>
          <w:sz w:val="19"/>
          <w:szCs w:val="19"/>
        </w:rPr>
        <w:t>Vignemont</w:t>
      </w:r>
      <w:proofErr w:type="spellEnd"/>
      <w:r w:rsidRPr="009051D2">
        <w:rPr>
          <w:rFonts w:ascii="Times New Roman" w:eastAsia="Times New Roman" w:hAnsi="Times New Roman" w:cs="Times New Roman"/>
          <w:sz w:val="19"/>
          <w:szCs w:val="19"/>
        </w:rPr>
        <w:t xml:space="preserve"> and Singer 2006) and, perhaps more importantly, as I will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argue, there is reason to suppose that empathy is an epistemic rather than a psycho-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logical phenomenon and so not straightforwardly open to evolutionary explanation.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From a role perspective, one may ask whether the phenomenon makes a distinctive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contribution to our lives—a contribution that only it makes. If it does, one may ask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whether that contribution is primarily cognitive or social (cf. Batson’s (2009, pp. 3–4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)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two questions).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 will approach the question in terms of the distinctive role that empathy currently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plays in our lives, whatever its evolutionary status. That role, I will argue in Sect. 2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,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is primarily epistemological. In Sect. 3 I propose an account of empathy designed to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serve this epistemological function. Views that identify empathy with one or other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of the phenomena mentioned above are, in that respect, narrow. However, there are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also broad conceptions of empathy that allow that it may take any number of these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forms (Preston and De Waal 2002; Thompson 2007, Chap. 13). The view of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that I outline walks a line between narrow and broad definitions. On the one hand</w:t>
      </w:r>
      <w:proofErr w:type="gramStart"/>
      <w:r w:rsidRPr="009051D2">
        <w:rPr>
          <w:rFonts w:ascii="Times New Roman" w:eastAsia="Times New Roman" w:hAnsi="Times New Roman" w:cs="Times New Roman"/>
          <w:sz w:val="19"/>
          <w:szCs w:val="19"/>
        </w:rPr>
        <w:t>,</w:t>
      </w:r>
      <w:proofErr w:type="gramEnd"/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on this account empathy is not a loosely associated group but a unitary phenomenon.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On the other, many of the phenomena mentioned above may feed into empathy in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 number of ways. This provides us with a helpful way of understanding the oft-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mentioned relation between empathy and simulation. Whilst empathy is not the same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as simulation, simulation may ground empathy in some cases. Plausibly, a further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consequence of the view I propose is that empathy is not a natural kind. This has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implications for how we should interpret certain experimental paradigms. They show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us not about the nature of empathy itself, but about the different ways in which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can be achieved. I end, in Sect. 4, with the suggestion that empathy’s distinctive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epistemological achievement may serve a broader social purpose, enabling what I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Pr="009051D2">
        <w:rPr>
          <w:rFonts w:ascii="Times New Roman" w:eastAsia="Times New Roman" w:hAnsi="Times New Roman" w:cs="Times New Roman"/>
          <w:sz w:val="19"/>
          <w:szCs w:val="19"/>
        </w:rPr>
        <w:t>term ‘transparent fellow feeling’.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593D" w:rsidRDefault="009051D2" w:rsidP="0047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D2">
        <w:rPr>
          <w:rFonts w:ascii="Times New Roman" w:eastAsia="Times New Roman" w:hAnsi="Times New Roman" w:cs="Times New Roman"/>
          <w:sz w:val="32"/>
          <w:szCs w:val="32"/>
        </w:rPr>
        <w:t>The epistemic role of empathy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47593D" w:rsidRPr="0047593D" w:rsidRDefault="009051D2" w:rsidP="0047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D2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47593D">
        <w:rPr>
          <w:rFonts w:ascii="Times New Roman" w:eastAsia="Times New Roman" w:hAnsi="Times New Roman" w:cs="Times New Roman"/>
          <w:sz w:val="19"/>
          <w:szCs w:val="19"/>
        </w:rPr>
        <w:t xml:space="preserve">              </w:t>
      </w:r>
    </w:p>
    <w:p w:rsidR="009051D2" w:rsidRPr="009051D2" w:rsidRDefault="0047593D" w:rsidP="0047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   </w:t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The project of defining empathy in the light of an account of what it is for obviously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requires us to begin with an intuitive grasp of the phenomenon. On any construal that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seeks to preserve something of the contemporary common-sense notion, empathy has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 xml:space="preserve">to do with, in some sense, sharing in or, in </w:t>
      </w:r>
      <w:proofErr w:type="spellStart"/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Deonna’s</w:t>
      </w:r>
      <w:proofErr w:type="spellEnd"/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 xml:space="preserve"> (2007) words, ‘feeling in tune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with’, another person’s affective state. This much is strongly suggested by the list of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candidates in the previous section (imitating, mirroring, imagining, etc.). Exactly what</w:t>
      </w:r>
      <w:r w:rsidR="009051D2" w:rsidRPr="009051D2">
        <w:rPr>
          <w:rFonts w:ascii="Times New Roman" w:eastAsia="Times New Roman" w:hAnsi="Times New Roman" w:cs="Times New Roman"/>
          <w:sz w:val="24"/>
          <w:szCs w:val="24"/>
        </w:rPr>
        <w:br/>
      </w:r>
      <w:r w:rsidR="009051D2" w:rsidRPr="009051D2">
        <w:rPr>
          <w:rFonts w:ascii="Times New Roman" w:eastAsia="Times New Roman" w:hAnsi="Times New Roman" w:cs="Times New Roman"/>
          <w:sz w:val="19"/>
          <w:szCs w:val="19"/>
        </w:rPr>
        <w:t>sense of sharing is relevant is to be determined</w:t>
      </w:r>
      <w:r w:rsidR="00EE0D3E">
        <w:rPr>
          <w:rFonts w:ascii="Times New Roman" w:eastAsia="Times New Roman" w:hAnsi="Times New Roman" w:cs="Times New Roman"/>
          <w:sz w:val="19"/>
          <w:szCs w:val="19"/>
        </w:rPr>
        <w:t>.</w:t>
      </w:r>
    </w:p>
    <w:p w:rsidR="00EE0D3E" w:rsidRPr="00EE0D3E" w:rsidRDefault="00EE0D3E" w:rsidP="00EE0D3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0D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/imgres?imgurl=http://assets.uxbooth.com/uploads/2018/06/completed-empathy-map.png&amp;imgrefurl=https://www.uxbooth.com/articles/empathy-mapping-a-guide-to-getting-inside-a-users-head/&amp;h=956&amp;w=878&amp;tbnid=hb7W3Uivud-jEM&amp;tbnh=234&amp;tbnw=215&amp;usg=AI4_-kQ1yEo-_MaFajjQboqk3PtK3RV9MA&amp;vet=1&amp;docid=8nsRpJa-JV5RPM" \t "_blank" </w:instrText>
      </w: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E0D3E" w:rsidRPr="00EE0D3E" w:rsidRDefault="00EE0D3E" w:rsidP="00EE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i" o:spid="_x0000_i1025" type="#_x0000_t75" alt="Empathy Mapping: The First Step in Design Thinking" style="width:24.2pt;height:24.2pt" o:button="t"/>
          </w:pict>
        </w:r>
      </w:hyperlink>
      <w:hyperlink r:id="rId5" w:tgtFrame="_blank" w:history="1">
        <w:r>
          <w:rPr>
            <w:color w:val="0000FF"/>
          </w:rPr>
          <w:pict>
            <v:shape id="_x0000_i1026" type="#_x0000_t75" alt="Empathy Mapping: The First Step in Design Thinking" style="width:24.2pt;height:24.2pt" o:button="t"/>
          </w:pict>
        </w:r>
      </w:hyperlink>
    </w:p>
    <w:p w:rsidR="00EE0D3E" w:rsidRPr="00EE0D3E" w:rsidRDefault="00EE0D3E" w:rsidP="00EE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E0D3E" w:rsidRPr="00EE0D3E" w:rsidRDefault="00EE0D3E" w:rsidP="00EE0D3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0D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/imgres?imgurl=http://assets.uxbooth.com/uploads/2018/06/completed-empathy-map.png&amp;imgrefurl=https://www.uxbooth.com/articles/empathy-mapping-a-guide-to-getting-inside-a-users-head/&amp;h=956&amp;w=878&amp;tbnid=hb7W3Uivud-jEM&amp;tbnh=234&amp;tbnw=215&amp;usg=AI4_-kQ1yEo-_MaFajjQboqk3PtK3RV9MA&amp;vet=1&amp;docid=8nsRpJa-JV5RPM" \t "_blank" </w:instrText>
      </w: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E0D3E" w:rsidRPr="00EE0D3E" w:rsidRDefault="00EE0D3E" w:rsidP="00EE0D3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EE0D3E">
        <w:rPr>
          <w:rStyle w:val="Hyperlink"/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048510" cy="2231390"/>
            <wp:effectExtent l="19050" t="0" r="8890" b="0"/>
            <wp:docPr id="15" name="Picture 15" descr="https://encrypted-tbn0.gstatic.com/images?q=tbn:ANd9GcTUE7Tzikr3IFL241jnPnXMrSZ80RoB-qVY2ueoHzcd5Hw3FYJ0Xxf0Tj1n1vyI3lZ6BzI&amp;usqp=CAU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TUE7Tzikr3IFL241jnPnXMrSZ80RoB-qVY2ueoHzcd5Hw3FYJ0Xxf0Tj1n1vyI3lZ6BzI&amp;usqp=CAU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3E" w:rsidRPr="00EE0D3E" w:rsidRDefault="00EE0D3E" w:rsidP="00EE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D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1127E" w:rsidRDefault="0081127E" w:rsidP="0081127E">
      <w:pPr>
        <w:pStyle w:val="NormalWeb"/>
        <w:jc w:val="center"/>
      </w:pPr>
      <w:r>
        <w:pict>
          <v:shape id="_x0000_i1027" type="#_x0000_t75" alt="Empathy Map 4 Quadrants" style="width:525.3pt;height:612.85pt"/>
        </w:pict>
      </w:r>
    </w:p>
    <w:p w:rsidR="000C1CA3" w:rsidRDefault="000C1CA3"/>
    <w:sectPr w:rsidR="000C1CA3" w:rsidSect="000C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9051D2"/>
    <w:rsid w:val="00025E39"/>
    <w:rsid w:val="000C1CA3"/>
    <w:rsid w:val="0047593D"/>
    <w:rsid w:val="0081127E"/>
    <w:rsid w:val="009051D2"/>
    <w:rsid w:val="00EE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051D2"/>
  </w:style>
  <w:style w:type="character" w:styleId="Hyperlink">
    <w:name w:val="Hyperlink"/>
    <w:basedOn w:val="DefaultParagraphFont"/>
    <w:uiPriority w:val="99"/>
    <w:unhideWhenUsed/>
    <w:rsid w:val="009051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1D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://assets.uxbooth.com/uploads/2018/06/completed-empathy-map.png&amp;imgrefurl=https://www.uxbooth.com/articles/empathy-mapping-a-guide-to-getting-inside-a-users-head/&amp;h=956&amp;w=878&amp;tbnid=hb7W3Uivud-jEM&amp;tbnh=234&amp;tbnw=215&amp;usg=AI4_-kQ1yEo-_MaFajjQboqk3PtK3RV9MA&amp;vet=1&amp;docid=8nsRpJa-JV5RPM" TargetMode="External"/><Relationship Id="rId5" Type="http://schemas.openxmlformats.org/officeDocument/2006/relationships/hyperlink" Target="https://www.nngroup.com/articles/empathy-mapping/" TargetMode="External"/><Relationship Id="rId4" Type="http://schemas.openxmlformats.org/officeDocument/2006/relationships/hyperlink" Target="https://www.nngroup.com/articles/empathy-mapp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2022-11-08T05:28:00Z</dcterms:created>
  <dcterms:modified xsi:type="dcterms:W3CDTF">2022-11-08T08:22:00Z</dcterms:modified>
</cp:coreProperties>
</file>