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06D9" w14:textId="77777777" w:rsidR="00481352" w:rsidRDefault="00000000">
      <w:pPr>
        <w:pStyle w:val="Heading1"/>
        <w:spacing w:before="40" w:line="271" w:lineRule="auto"/>
        <w:ind w:left="3508" w:right="3527"/>
        <w:jc w:val="center"/>
      </w:pPr>
      <w:r>
        <w:t>Project</w:t>
      </w:r>
      <w:r>
        <w:rPr>
          <w:spacing w:val="29"/>
        </w:rPr>
        <w:t xml:space="preserve"> </w:t>
      </w:r>
      <w:r>
        <w:t>Design</w:t>
      </w:r>
      <w:r>
        <w:rPr>
          <w:spacing w:val="39"/>
        </w:rPr>
        <w:t xml:space="preserve"> </w:t>
      </w:r>
      <w:r>
        <w:t>Phase-I</w:t>
      </w:r>
      <w:r>
        <w:rPr>
          <w:spacing w:val="-49"/>
        </w:rPr>
        <w:t xml:space="preserve">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</w:t>
      </w:r>
    </w:p>
    <w:p w14:paraId="54308ADF" w14:textId="77777777" w:rsidR="00481352" w:rsidRDefault="00481352">
      <w:pPr>
        <w:pStyle w:val="BodyText"/>
        <w:spacing w:before="8"/>
        <w:rPr>
          <w:rFonts w:ascii="Calibri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81352" w14:paraId="1BA2D618" w14:textId="77777777">
        <w:trPr>
          <w:trHeight w:val="270"/>
        </w:trPr>
        <w:tc>
          <w:tcPr>
            <w:tcW w:w="4510" w:type="dxa"/>
          </w:tcPr>
          <w:p w14:paraId="654C7742" w14:textId="77777777" w:rsidR="00481352" w:rsidRDefault="00000000">
            <w:pPr>
              <w:pStyle w:val="TableParagraph"/>
              <w:spacing w:before="5" w:line="246" w:lineRule="exact"/>
            </w:pPr>
            <w:r>
              <w:t>Date</w:t>
            </w:r>
          </w:p>
        </w:tc>
        <w:tc>
          <w:tcPr>
            <w:tcW w:w="4510" w:type="dxa"/>
          </w:tcPr>
          <w:p w14:paraId="41880E8C" w14:textId="77777777" w:rsidR="00481352" w:rsidRDefault="00000000">
            <w:pPr>
              <w:pStyle w:val="TableParagraph"/>
              <w:spacing w:before="5" w:line="246" w:lineRule="exact"/>
            </w:pPr>
            <w:r>
              <w:t>01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481352" w14:paraId="72468155" w14:textId="77777777">
        <w:trPr>
          <w:trHeight w:val="270"/>
        </w:trPr>
        <w:tc>
          <w:tcPr>
            <w:tcW w:w="4510" w:type="dxa"/>
          </w:tcPr>
          <w:p w14:paraId="50FC2A43" w14:textId="77777777" w:rsidR="00481352" w:rsidRDefault="00000000">
            <w:pPr>
              <w:pStyle w:val="TableParagraph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74EE3A7B" w14:textId="68172B07" w:rsidR="00481352" w:rsidRDefault="00B41974">
            <w:pPr>
              <w:pStyle w:val="TableParagraph"/>
            </w:pPr>
            <w:r w:rsidRPr="00B41974">
              <w:t>PNT2022TMID18981</w:t>
            </w:r>
          </w:p>
        </w:tc>
      </w:tr>
      <w:tr w:rsidR="00481352" w14:paraId="38F6A355" w14:textId="77777777">
        <w:trPr>
          <w:trHeight w:val="537"/>
        </w:trPr>
        <w:tc>
          <w:tcPr>
            <w:tcW w:w="4510" w:type="dxa"/>
          </w:tcPr>
          <w:p w14:paraId="15DC9570" w14:textId="77777777" w:rsidR="00481352" w:rsidRDefault="00000000">
            <w:pPr>
              <w:pStyle w:val="TableParagraph"/>
              <w:spacing w:line="266" w:lineRule="exact"/>
            </w:pPr>
            <w:r>
              <w:t>Project Name</w:t>
            </w:r>
          </w:p>
        </w:tc>
        <w:tc>
          <w:tcPr>
            <w:tcW w:w="4510" w:type="dxa"/>
          </w:tcPr>
          <w:p w14:paraId="4A5DB165" w14:textId="77777777" w:rsidR="00481352" w:rsidRDefault="00000000">
            <w:pPr>
              <w:pStyle w:val="TableParagraph"/>
              <w:spacing w:line="266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</w:p>
          <w:p w14:paraId="076B4304" w14:textId="77777777" w:rsidR="00481352" w:rsidRDefault="00000000">
            <w:pPr>
              <w:pStyle w:val="TableParagraph"/>
              <w:spacing w:line="252" w:lineRule="exact"/>
            </w:pPr>
            <w:r>
              <w:t>Farming</w:t>
            </w:r>
          </w:p>
        </w:tc>
      </w:tr>
      <w:tr w:rsidR="00481352" w14:paraId="4DD7DDA0" w14:textId="77777777">
        <w:trPr>
          <w:trHeight w:val="270"/>
        </w:trPr>
        <w:tc>
          <w:tcPr>
            <w:tcW w:w="4510" w:type="dxa"/>
          </w:tcPr>
          <w:p w14:paraId="68E4B42A" w14:textId="77777777" w:rsidR="00481352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28E0A99E" w14:textId="77777777" w:rsidR="00481352" w:rsidRDefault="00000000">
            <w:pPr>
              <w:pStyle w:val="TableParagraph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6D5E2B0C" w14:textId="77777777" w:rsidR="00481352" w:rsidRDefault="00481352">
      <w:pPr>
        <w:pStyle w:val="BodyText"/>
        <w:rPr>
          <w:rFonts w:ascii="Calibri"/>
          <w:b/>
          <w:sz w:val="24"/>
        </w:rPr>
      </w:pPr>
    </w:p>
    <w:p w14:paraId="50A66917" w14:textId="77777777" w:rsidR="00481352" w:rsidRDefault="00000000">
      <w:pPr>
        <w:spacing w:before="198"/>
        <w:ind w:left="100"/>
        <w:rPr>
          <w:b/>
          <w:sz w:val="23"/>
        </w:rPr>
      </w:pPr>
      <w:r>
        <w:rPr>
          <w:b/>
          <w:w w:val="105"/>
          <w:sz w:val="23"/>
        </w:rPr>
        <w:t>Problem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Statement:</w:t>
      </w:r>
    </w:p>
    <w:p w14:paraId="1B1A6968" w14:textId="77777777" w:rsidR="00481352" w:rsidRDefault="00000000">
      <w:pPr>
        <w:pStyle w:val="BodyText"/>
        <w:spacing w:before="175" w:line="273" w:lineRule="auto"/>
        <w:ind w:left="100" w:right="134"/>
      </w:pPr>
      <w:r>
        <w:t>Farmers</w:t>
      </w:r>
      <w:r>
        <w:rPr>
          <w:spacing w:val="1"/>
        </w:rPr>
        <w:t xml:space="preserve"> </w:t>
      </w:r>
      <w:r>
        <w:t>should be in the farm field 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field, if any emergency occurs</w:t>
      </w:r>
      <w:r>
        <w:rPr>
          <w:spacing w:val="1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rPr>
          <w:w w:val="105"/>
        </w:rPr>
        <w:t>farmer to go outside there will be lack of irrigation in farm field which lead to damage in</w:t>
      </w:r>
      <w:r>
        <w:rPr>
          <w:spacing w:val="1"/>
          <w:w w:val="105"/>
        </w:rPr>
        <w:t xml:space="preserve"> </w:t>
      </w:r>
      <w:r>
        <w:rPr>
          <w:w w:val="105"/>
        </w:rPr>
        <w:t>crops</w:t>
      </w:r>
      <w:r>
        <w:rPr>
          <w:spacing w:val="-3"/>
          <w:w w:val="105"/>
        </w:rPr>
        <w:t xml:space="preserve"> </w:t>
      </w:r>
      <w:r>
        <w:rPr>
          <w:w w:val="105"/>
        </w:rPr>
        <w:t>health</w:t>
      </w:r>
    </w:p>
    <w:p w14:paraId="5F4A6A49" w14:textId="77777777" w:rsidR="00481352" w:rsidRDefault="00481352">
      <w:pPr>
        <w:pStyle w:val="BodyText"/>
        <w:rPr>
          <w:sz w:val="26"/>
        </w:rPr>
      </w:pPr>
    </w:p>
    <w:p w14:paraId="44DC5281" w14:textId="77777777" w:rsidR="00481352" w:rsidRDefault="00481352">
      <w:pPr>
        <w:pStyle w:val="BodyText"/>
        <w:spacing w:before="4"/>
        <w:rPr>
          <w:sz w:val="27"/>
        </w:rPr>
      </w:pPr>
    </w:p>
    <w:p w14:paraId="5355EC7D" w14:textId="77777777" w:rsidR="00481352" w:rsidRDefault="00000000">
      <w:pPr>
        <w:pStyle w:val="Heading1"/>
        <w:spacing w:before="1"/>
        <w:rPr>
          <w:rFonts w:ascii="Arial"/>
        </w:rPr>
      </w:pPr>
      <w:r>
        <w:rPr>
          <w:rFonts w:ascii="Arial"/>
          <w:w w:val="105"/>
        </w:rPr>
        <w:t>Solution:</w:t>
      </w:r>
    </w:p>
    <w:p w14:paraId="225E5825" w14:textId="77777777" w:rsidR="00481352" w:rsidRDefault="00000000">
      <w:pPr>
        <w:pStyle w:val="BodyText"/>
        <w:spacing w:before="183" w:line="271" w:lineRule="auto"/>
        <w:ind w:left="100" w:right="16"/>
      </w:pPr>
      <w:r>
        <w:rPr>
          <w:w w:val="105"/>
        </w:rPr>
        <w:t>IoT-based</w:t>
      </w:r>
      <w:r>
        <w:rPr>
          <w:spacing w:val="-14"/>
          <w:w w:val="105"/>
        </w:rPr>
        <w:t xml:space="preserve"> </w:t>
      </w:r>
      <w:r>
        <w:rPr>
          <w:w w:val="105"/>
        </w:rPr>
        <w:t>agriculture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helps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farmer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monitoring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his</w:t>
      </w:r>
      <w:r>
        <w:rPr>
          <w:spacing w:val="5"/>
          <w:w w:val="105"/>
        </w:rPr>
        <w:t xml:space="preserve"> </w:t>
      </w:r>
      <w:r>
        <w:rPr>
          <w:w w:val="105"/>
        </w:rPr>
        <w:t>field</w:t>
      </w:r>
      <w:r>
        <w:rPr>
          <w:spacing w:val="-57"/>
          <w:w w:val="105"/>
        </w:rPr>
        <w:t xml:space="preserve"> </w:t>
      </w:r>
      <w:r>
        <w:rPr>
          <w:w w:val="105"/>
        </w:rPr>
        <w:t>like soil moisture, temperature, and humidity using some sensors by using a web or 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when the farmer is not near his field, he can make the decision whether to water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crop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postpone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monitoring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sensor</w:t>
      </w:r>
      <w:r>
        <w:rPr>
          <w:spacing w:val="-3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controlling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motor</w:t>
      </w:r>
      <w:r>
        <w:rPr>
          <w:spacing w:val="-3"/>
          <w:w w:val="105"/>
        </w:rPr>
        <w:t xml:space="preserve"> </w:t>
      </w:r>
      <w:r>
        <w:rPr>
          <w:w w:val="105"/>
        </w:rPr>
        <w:t>pumps</w:t>
      </w:r>
      <w:r>
        <w:rPr>
          <w:spacing w:val="-5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mobile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 itself.</w:t>
      </w:r>
    </w:p>
    <w:p w14:paraId="18684A07" w14:textId="77777777" w:rsidR="00481352" w:rsidRDefault="00481352">
      <w:pPr>
        <w:pStyle w:val="BodyText"/>
        <w:rPr>
          <w:sz w:val="26"/>
        </w:rPr>
      </w:pPr>
    </w:p>
    <w:p w14:paraId="73ECA610" w14:textId="77777777" w:rsidR="00481352" w:rsidRDefault="00481352">
      <w:pPr>
        <w:pStyle w:val="BodyText"/>
        <w:spacing w:before="1"/>
        <w:rPr>
          <w:sz w:val="28"/>
        </w:rPr>
      </w:pPr>
    </w:p>
    <w:p w14:paraId="58ABA481" w14:textId="77777777" w:rsidR="00481352" w:rsidRDefault="00000000">
      <w:pPr>
        <w:pStyle w:val="Heading1"/>
        <w:ind w:left="165"/>
        <w:rPr>
          <w:sz w:val="22"/>
        </w:rPr>
      </w:pPr>
      <w:r>
        <w:rPr>
          <w:rFonts w:ascii="Arial"/>
          <w:w w:val="105"/>
        </w:rPr>
        <w:t>Solution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Architecture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Diagram</w:t>
      </w:r>
      <w:r>
        <w:rPr>
          <w:w w:val="105"/>
          <w:sz w:val="22"/>
        </w:rPr>
        <w:t>:</w:t>
      </w:r>
    </w:p>
    <w:p w14:paraId="4BD2C9E5" w14:textId="77777777" w:rsidR="00481352" w:rsidRDefault="00481352">
      <w:pPr>
        <w:pStyle w:val="BodyText"/>
        <w:rPr>
          <w:rFonts w:ascii="Calibri"/>
          <w:b/>
          <w:sz w:val="20"/>
        </w:rPr>
      </w:pPr>
    </w:p>
    <w:p w14:paraId="709838A5" w14:textId="77777777" w:rsidR="00481352" w:rsidRDefault="00000000">
      <w:pPr>
        <w:pStyle w:val="BodyText"/>
        <w:spacing w:before="5"/>
        <w:rPr>
          <w:rFonts w:ascii="Calibri"/>
          <w:b/>
        </w:rPr>
      </w:pPr>
      <w:r>
        <w:pict w14:anchorId="1AC205B5">
          <v:group id="_x0000_s1026" style="position:absolute;margin-left:107.65pt;margin-top:16.25pt;width:415.25pt;height:283.85pt;z-index:-251657216;mso-wrap-distance-left:0;mso-wrap-distance-right:0;mso-position-horizontal-relative:page" coordorigin="2153,325" coordsize="8305,5677">
            <v:shape id="_x0000_s1045" style="position:absolute;left:2158;top:324;width:5082;height:1998" coordorigin="2158,325" coordsize="5082,1998" o:spt="100" adj="0,,0" path="m4434,880r-11,l4423,891r,585l2190,1476r,-585l4423,891r,-11l2179,880r,607l4434,1487r,-5l4434,1476r,-585l4434,885r,-5xm5293,1782r-17,-8l5224,1748r,26l5215,1774r,-675l5215,1090r,-9l4519,1081r,-26l4450,1090r69,34l4519,1099r679,l5198,1791r26,l5224,1817r52,-26l5293,1782xm5321,1981r-17,-8l5252,1947r,26l4483,1979r,-26l4415,1987r,-261l4415,1720r,-6l4404,1714r,12l4404,2310r-2234,l2170,1726r2234,l4404,1714r-2246,l2158,2322r2257,l4415,2316r,-6l4415,1988r68,34l4483,1996r,l5252,1990r,26l5321,1981xm7240,325r-12,l7228,336r,478l5247,814r,-478l7228,336r,-11l5235,325r,500l6152,825r-30,60l6148,885r6,466l6128,1351r35,68l6191,1362r6,-12l6171,1350r-5,-465l6191,884r-5,-11l6161,825r1079,l7240,819r,-5l7240,336r,-5l7240,32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135;top:1559;width:2526;height:723">
              <v:imagedata r:id="rId4" o:title=""/>
            </v:shape>
            <v:shape id="_x0000_s1043" style="position:absolute;left:5346;top:1420;width:1781;height:3202" coordorigin="5347,1421" coordsize="1781,3202" o:spt="100" adj="0,,0" path="m7128,1421r-1781,l5347,4623r1781,l7128,4617r-1770,l5353,4611r5,l5358,1432r-5,l5358,1427r1770,l7128,1421xm5358,4611r-5,l5358,4617r,-6xm7116,4611r-1758,l5358,4617r1758,l7116,4611xm7116,1427r,3190l7122,4611r6,l7128,1432r-6,l7116,1427xm7128,4611r-6,l7116,4617r12,l7128,4611xm5358,1427r-5,5l5358,1432r,-5xm7116,1427r-1758,l5358,1432r1758,l7116,1427xm7128,1427r-12,l7122,1432r6,l7128,1427xe" fillcolor="#001f5f" stroked="f">
              <v:stroke joinstyle="round"/>
              <v:formulas/>
              <v:path arrowok="t" o:connecttype="segments"/>
            </v:shape>
            <v:shape id="_x0000_s1042" style="position:absolute;left:2152;top:2275;width:8109;height:857" coordorigin="2153,2276" coordsize="8109,857" o:spt="100" adj="0,,0" path="m4410,2525r-12,l4398,2537r,584l2164,3121r,-584l4398,2537r,-12l2153,2525r,608l4410,3133r,-6l4410,3121r,-584l4410,2531r,-6xm10261,2407r,-13l10259,2383r,-2l10255,2368r-2,-8l10251,2356r-1,-2l10250,2408r,501l10250,2909r,l10249,2922r,-1l10247,2933r,1l10244,2945r1,l10240,2956r-5,10l10235,2967r-6,10l10230,2976r-1,1l10223,2985r-1,1l10215,2994r,l10215,2994r,l10215,2994r-9,8l10197,3008r,l10197,3009r-10,6l10176,3020r1,l10165,3024r1,l10154,3027r,l10154,3027r-12,1l10143,3028r-13,1l9375,3029r-13,-1l9363,3028r-12,-1l9350,3027r,l9350,3027r,l9350,3027r,l9339,3024r,l9339,3024r-11,-4l9328,3020r,l9328,3020r-10,-5l9318,3015r,l9318,3015r-1,l9308,3009r-1,-1l9308,3009r-10,-7l9298,3002r,l9298,3002r,l9290,2994r,l9290,2994r,l9290,2994r,l9282,2986r,-1l9282,2986r-7,-9l9275,2976r,1l9269,2967r,-1l9269,2967r,-1l9269,2966r,l9264,2956r,l9264,2956r-4,-11l9260,2945r,l9257,2934r,l9257,2934r,-1l9257,2933r-2,-11l9255,2922r,l9255,2921r,-12l9255,2408r,-1l9255,2407r,l9255,2407r,-12l9255,2395r,l9257,2383r,l9257,2383r,l9260,2372r,-1l9260,2372r4,-11l9264,2361r,-1l9264,2361r,-1l9269,2350r,l9269,2350r6,-10l9275,2341r,-1l9282,2331r,l9282,2331r8,-8l9298,2314r,1l9299,2314r8,-6l9308,2308r-1,l9317,2302r1,l9328,2297r,l9328,2297r11,-4l9340,2293r10,-3l9350,2290r,l9351,2290r12,-2l9362,2288r2,l9375,2287r755,l10143,2288r-1,l10154,2290r,l10166,2293r11,4l10177,2297r10,5l10187,2302r10,6l10197,2308r,l10206,2315r,l10215,2323r,l10223,2331r,l10230,2341r-1,-1l10235,2350r1,l10241,2361r,l10245,2372r-1,-1l10245,2372r2,11l10247,2383r2,12l10249,2395r1,13l10250,2354r-2,-4l10246,2345r-3,-5l10239,2334r-2,-3l10231,2324r-1,-2l10223,2314r-9,-8l10208,2302r-5,-4l10201,2297r-7,-4l10193,2292r-4,-2l10185,2288r-2,-1l10181,2286r-12,-4l10156,2279r-13,-2l10130,2276r-756,l9361,2277r-13,2l9336,2282r-13,4l9312,2292r-11,6l9291,2306r-9,9l9273,2324r-7,10l9259,2345r-6,11l9249,2368r-3,13l9244,2394r-1,13l9243,2910r1,13l9246,2936r3,12l9253,2960r6,12l9266,2983r7,10l9282,3002r9,9l9301,3018r11,7l9323,3030r13,5l9348,3038r13,2l9374,3041r756,l10143,3040r13,-2l10169,3035r12,-5l10183,3029r6,-2l10189,3027r4,-2l10195,3024r6,-4l10203,3018r5,-3l10214,3011r9,-9l10223,3002r7,-8l10231,2993r8,-10l10246,2972r2,-6l10251,2960r2,-4l10255,2948r1,-3l10259,2936r,-3l10261,2923r,-2l10261,2910r,-503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717;top:3059;width:3204;height:2942">
              <v:imagedata r:id="rId5" o:title=""/>
            </v:shape>
            <v:shape id="_x0000_s1040" style="position:absolute;left:2163;top:2779;width:8294;height:2905" coordorigin="2164,2780" coordsize="8294,2905" o:spt="100" adj="0,,0" path="m4419,3435r-11,l4408,3447r,585l2175,4032r,-585l4408,3447r,-12l2164,3435r,608l4419,4043r,-6l4419,4032r,-585l4419,3441r,-6xm4421,4299r-12,l4409,4310r,586l2175,4896r,-586l4409,4310r,-11l2164,4299r,609l4421,4908r,-6l4421,4896r,-586l4421,4304r,-5xm5303,4452r-41,l5250,4452r,26l5303,4452xm5314,2814r-17,-8l5245,2780r,26l4476,2812r,-26l4407,2821r69,34l4476,2829r,l5245,2823r,26l5314,2814xm5319,4445r-68,-36l5251,4435r-746,-12l4505,4423r1,-26l4436,4430r69,36l4505,4440r745,12l5262,4452r42,l5319,4445xm5344,3676r-69,-35l5275,3667r-777,-6l4498,3661r1,-26l4429,3669r69,35l4498,3678r777,6l5274,3710r53,-26l5344,3676xm10457,5078r-11,l10446,5089r,584l8975,5673r,-584l10446,5089r,-11l8963,5078r,606l10457,5684r,-5l10457,5673r,-584l10457,5084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5838;top:471;width:816;height:208" filled="f" stroked="f">
              <v:textbox inset="0,0,0,0">
                <w:txbxContent>
                  <w:p w14:paraId="2061BCA9" w14:textId="77777777" w:rsidR="00481352" w:rsidRDefault="00000000">
                    <w:pPr>
                      <w:spacing w:before="3"/>
                      <w:rPr>
                        <w:rFonts w:ascii="Franklin Gothic Medium"/>
                        <w:sz w:val="18"/>
                      </w:rPr>
                    </w:pPr>
                    <w:r>
                      <w:rPr>
                        <w:rFonts w:ascii="Franklin Gothic Medium"/>
                        <w:color w:val="585858"/>
                        <w:sz w:val="18"/>
                      </w:rPr>
                      <w:t>UV</w:t>
                    </w:r>
                    <w:r>
                      <w:rPr>
                        <w:rFonts w:ascii="Franklin Gothic Medium"/>
                        <w:color w:val="585858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8" type="#_x0000_t202" style="position:absolute;left:2640;top:1085;width:1352;height:203" filled="f" stroked="f">
              <v:textbox inset="0,0,0,0">
                <w:txbxContent>
                  <w:p w14:paraId="756DE68D" w14:textId="77777777" w:rsidR="00481352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Humidity</w:t>
                    </w:r>
                    <w:r>
                      <w:rPr>
                        <w:b/>
                        <w:color w:val="585858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7" type="#_x0000_t202" style="position:absolute;left:2633;top:1920;width:1328;height:203" filled="f" stroked="f">
              <v:textbox inset="0,0,0,0">
                <w:txbxContent>
                  <w:p w14:paraId="76D1624E" w14:textId="77777777" w:rsidR="00481352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Rain</w:t>
                    </w:r>
                    <w:r>
                      <w:rPr>
                        <w:b/>
                        <w:color w:val="585858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Fall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6" type="#_x0000_t202" style="position:absolute;left:7924;top:1785;width:561;height:229" filled="f" stroked="f">
              <v:textbox inset="0,0,0,0">
                <w:txbxContent>
                  <w:p w14:paraId="1A6C884B" w14:textId="77777777" w:rsidR="00481352" w:rsidRDefault="00000000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w w:val="105"/>
                        <w:sz w:val="20"/>
                      </w:rPr>
                      <w:t>Cloud</w:t>
                    </w:r>
                  </w:p>
                </w:txbxContent>
              </v:textbox>
            </v:shape>
            <v:shape id="_x0000_s1035" type="#_x0000_t202" style="position:absolute;left:2373;top:2625;width:1832;height:417" filled="f" stroked="f">
              <v:textbox inset="0,0,0,0">
                <w:txbxContent>
                  <w:p w14:paraId="5BA2FA24" w14:textId="77777777" w:rsidR="00481352" w:rsidRDefault="00000000">
                    <w:pPr>
                      <w:spacing w:line="247" w:lineRule="auto"/>
                      <w:ind w:left="383" w:hanging="3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DS18B20</w:t>
                    </w:r>
                    <w:r>
                      <w:rPr>
                        <w:b/>
                        <w:color w:val="585858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Temperature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  <w:r>
                      <w:rPr>
                        <w:b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Probe</w:t>
                    </w:r>
                  </w:p>
                </w:txbxContent>
              </v:textbox>
            </v:shape>
            <v:shape id="_x0000_s1034" type="#_x0000_t202" style="position:absolute;left:9546;top:2550;width:433;height:229" filled="f" stroked="f">
              <v:textbox inset="0,0,0,0">
                <w:txbxContent>
                  <w:p w14:paraId="726A2F15" w14:textId="77777777" w:rsidR="00481352" w:rsidRDefault="00000000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1033" type="#_x0000_t202" style="position:absolute;left:5714;top:2924;width:1066;height:203" filled="f" stroked="f">
              <v:textbox inset="0,0,0,0">
                <w:txbxContent>
                  <w:p w14:paraId="1EF947F5" w14:textId="77777777" w:rsidR="00481352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Raspberry</w:t>
                    </w:r>
                    <w:r>
                      <w:rPr>
                        <w:b/>
                        <w:color w:val="585858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Pi</w:t>
                    </w:r>
                  </w:p>
                </w:txbxContent>
              </v:textbox>
            </v:shape>
            <v:shape id="_x0000_s1032" type="#_x0000_t202" style="position:absolute;left:8013;top:3259;width:446;height:208" filled="f" stroked="f">
              <v:textbox inset="0,0,0,0">
                <w:txbxContent>
                  <w:p w14:paraId="258B0603" w14:textId="77777777" w:rsidR="00481352" w:rsidRDefault="00000000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Relay</w:t>
                    </w:r>
                  </w:p>
                </w:txbxContent>
              </v:textbox>
            </v:shape>
            <v:shape id="_x0000_s1031" type="#_x0000_t202" style="position:absolute;left:2362;top:3536;width:1878;height:417" filled="f" stroked="f">
              <v:textbox inset="0,0,0,0">
                <w:txbxContent>
                  <w:p w14:paraId="7F0E17B3" w14:textId="77777777" w:rsidR="00481352" w:rsidRDefault="00000000">
                    <w:pPr>
                      <w:spacing w:line="247" w:lineRule="auto"/>
                      <w:ind w:left="627" w:hanging="62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Dielectric</w:t>
                    </w:r>
                    <w:r>
                      <w:rPr>
                        <w:b/>
                        <w:color w:val="5858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Soil</w:t>
                    </w:r>
                    <w:r>
                      <w:rPr>
                        <w:b/>
                        <w:color w:val="5858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Moisture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Sensors</w:t>
                    </w:r>
                  </w:p>
                </w:txbxContent>
              </v:textbox>
            </v:shape>
            <v:shape id="_x0000_s1030" type="#_x0000_t202" style="position:absolute;left:2241;top:4417;width:2121;height:173" filled="f" stroked="f">
              <v:textbox inset="0,0,0,0">
                <w:txbxContent>
                  <w:p w14:paraId="338E6352" w14:textId="77777777" w:rsidR="00481352" w:rsidRDefault="00000000">
                    <w:pPr>
                      <w:tabs>
                        <w:tab w:val="left" w:pos="2100"/>
                      </w:tabs>
                      <w:spacing w:line="171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212121"/>
                        <w:w w:val="103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5"/>
                        <w:shd w:val="clear" w:color="auto" w:fill="FFFFFF"/>
                      </w:rPr>
                      <w:t xml:space="preserve">   </w:t>
                    </w:r>
                    <w:r>
                      <w:rPr>
                        <w:b/>
                        <w:color w:val="212121"/>
                        <w:spacing w:val="13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15"/>
                        <w:shd w:val="clear" w:color="auto" w:fill="FFFFFF"/>
                      </w:rPr>
                      <w:t>Electrochemical</w:t>
                    </w:r>
                    <w:r>
                      <w:rPr>
                        <w:b/>
                        <w:color w:val="212121"/>
                        <w:spacing w:val="24"/>
                        <w:w w:val="105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15"/>
                        <w:shd w:val="clear" w:color="auto" w:fill="FFFFFF"/>
                      </w:rPr>
                      <w:t>Sensors</w:t>
                    </w:r>
                    <w:r>
                      <w:rPr>
                        <w:b/>
                        <w:color w:val="212121"/>
                        <w:sz w:val="15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7846;top:4318;width:481;height:416" filled="f" stroked="f">
              <v:textbox inset="0,0,0,0">
                <w:txbxContent>
                  <w:p w14:paraId="23199E28" w14:textId="77777777" w:rsidR="00481352" w:rsidRDefault="00000000">
                    <w:pPr>
                      <w:ind w:left="5" w:right="6" w:hanging="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Water</w:t>
                    </w:r>
                    <w:r>
                      <w:rPr>
                        <w:rFonts w:ascii="Arial"/>
                        <w:b/>
                        <w:color w:val="585858"/>
                        <w:spacing w:val="-4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Pump</w:t>
                    </w:r>
                  </w:p>
                </w:txbxContent>
              </v:textbox>
            </v:shape>
            <v:shape id="_x0000_s1028" type="#_x0000_t202" style="position:absolute;left:6048;top:5423;width:572;height:414" filled="f" stroked="f">
              <v:textbox inset="0,0,0,0">
                <w:txbxContent>
                  <w:p w14:paraId="155F6FDD" w14:textId="77777777" w:rsidR="00481352" w:rsidRDefault="00000000">
                    <w:pPr>
                      <w:spacing w:line="244" w:lineRule="auto"/>
                      <w:ind w:right="11" w:firstLine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Power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Supply</w:t>
                    </w:r>
                  </w:p>
                </w:txbxContent>
              </v:textbox>
            </v:shape>
            <v:shape id="_x0000_s1027" type="#_x0000_t202" style="position:absolute;left:9364;top:5175;width:712;height:416" filled="f" stroked="f">
              <v:textbox inset="0,0,0,0">
                <w:txbxContent>
                  <w:p w14:paraId="5593A010" w14:textId="77777777" w:rsidR="00481352" w:rsidRDefault="00000000">
                    <w:pPr>
                      <w:ind w:left="62" w:hanging="6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85"/>
                        <w:sz w:val="18"/>
                      </w:rPr>
                      <w:t>Irrigation</w:t>
                    </w:r>
                    <w:r>
                      <w:rPr>
                        <w:rFonts w:ascii="Arial"/>
                        <w:b/>
                        <w:color w:val="585858"/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85858"/>
                        <w:w w:val="95"/>
                        <w:sz w:val="18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81352">
      <w:type w:val="continuous"/>
      <w:pgSz w:w="11910" w:h="1685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352"/>
    <w:rsid w:val="00481352"/>
    <w:rsid w:val="00B4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9130EA8"/>
  <w15:docId w15:val="{D35453B3-9397-4BB9-9A64-ACE2F8F9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Thanish S</cp:lastModifiedBy>
  <cp:revision>2</cp:revision>
  <dcterms:created xsi:type="dcterms:W3CDTF">2022-10-09T11:28:00Z</dcterms:created>
  <dcterms:modified xsi:type="dcterms:W3CDTF">2022-10-09T11:29:00Z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