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410" w:rsidRDefault="00870F0F">
      <w:pPr>
        <w:spacing w:after="0"/>
        <w:ind w:left="102"/>
        <w:jc w:val="center"/>
      </w:pPr>
      <w:r>
        <w:rPr>
          <w:b/>
          <w:sz w:val="24"/>
        </w:rPr>
        <w:t xml:space="preserve">Project Design Phase-II </w:t>
      </w:r>
    </w:p>
    <w:p w:rsidR="00095410" w:rsidRDefault="00870F0F">
      <w:pPr>
        <w:spacing w:after="0"/>
        <w:ind w:right="186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095410" w:rsidRDefault="00870F0F">
      <w:pPr>
        <w:spacing w:after="0"/>
      </w:pPr>
      <w:r>
        <w:rPr>
          <w:b/>
          <w:sz w:val="26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95410" w:rsidTr="00870F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07 November 2022 </w:t>
            </w:r>
          </w:p>
        </w:tc>
      </w:tr>
      <w:tr w:rsidR="00095410" w:rsidTr="00870F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 w:rsidRPr="00870F0F">
              <w:t>PNT2022TMID23390</w:t>
            </w:r>
            <w:bookmarkStart w:id="0" w:name="_GoBack"/>
            <w:bookmarkEnd w:id="0"/>
          </w:p>
        </w:tc>
      </w:tr>
      <w:tr w:rsidR="00095410" w:rsidTr="00870F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University Admit Eligibility Predictor </w:t>
            </w:r>
          </w:p>
        </w:tc>
      </w:tr>
      <w:tr w:rsidR="00095410" w:rsidTr="00870F0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4 Marks </w:t>
            </w:r>
          </w:p>
        </w:tc>
      </w:tr>
    </w:tbl>
    <w:p w:rsidR="00095410" w:rsidRDefault="00870F0F">
      <w:pPr>
        <w:spacing w:after="111"/>
      </w:pPr>
      <w:r>
        <w:rPr>
          <w:b/>
          <w:sz w:val="24"/>
        </w:rPr>
        <w:t xml:space="preserve"> </w:t>
      </w:r>
    </w:p>
    <w:p w:rsidR="00095410" w:rsidRDefault="00870F0F">
      <w:pPr>
        <w:spacing w:after="158"/>
        <w:ind w:left="96" w:hanging="10"/>
      </w:pPr>
      <w:r>
        <w:rPr>
          <w:b/>
        </w:rPr>
        <w:t xml:space="preserve">Functional Requirements: </w:t>
      </w:r>
    </w:p>
    <w:p w:rsidR="00095410" w:rsidRDefault="00870F0F">
      <w:pPr>
        <w:spacing w:after="0"/>
        <w:ind w:left="96" w:hanging="10"/>
      </w:pPr>
      <w:r>
        <w:t xml:space="preserve">Following are </w:t>
      </w:r>
      <w:r>
        <w:t xml:space="preserve">the functional requirements of the proposed solution. </w:t>
      </w:r>
    </w:p>
    <w:p w:rsidR="00095410" w:rsidRDefault="00870F0F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0"/>
      </w:tblGrid>
      <w:tr w:rsidR="00095410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95410">
        <w:trPr>
          <w:trHeight w:val="81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Registration through Form </w:t>
            </w:r>
          </w:p>
          <w:p w:rsidR="00095410" w:rsidRDefault="00870F0F">
            <w:pPr>
              <w:spacing w:after="0"/>
            </w:pPr>
            <w:r>
              <w:t xml:space="preserve">Registration through Gmail </w:t>
            </w:r>
          </w:p>
          <w:p w:rsidR="00095410" w:rsidRDefault="00870F0F">
            <w:pPr>
              <w:spacing w:after="0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095410">
        <w:trPr>
          <w:trHeight w:val="54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User </w:t>
            </w:r>
            <w:r>
              <w:t xml:space="preserve">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  <w:ind w:right="1773"/>
            </w:pPr>
            <w:r>
              <w:t xml:space="preserve">Confirmation via Email Confirmation via OTP </w:t>
            </w:r>
          </w:p>
        </w:tc>
      </w:tr>
      <w:tr w:rsidR="00095410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User details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CGPA </w:t>
            </w:r>
          </w:p>
          <w:p w:rsidR="00095410" w:rsidRDefault="00870F0F">
            <w:pPr>
              <w:spacing w:after="0"/>
            </w:pPr>
            <w:proofErr w:type="spellStart"/>
            <w:r>
              <w:t>Curriculam</w:t>
            </w:r>
            <w:proofErr w:type="spellEnd"/>
            <w:r>
              <w:t xml:space="preserve"> Vitae (CV) </w:t>
            </w:r>
          </w:p>
        </w:tc>
      </w:tr>
      <w:tr w:rsidR="00095410">
        <w:trPr>
          <w:trHeight w:val="73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User Requirements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Upload the documents in website, then list of eligible university or displayed to user. </w:t>
            </w:r>
          </w:p>
        </w:tc>
      </w:tr>
    </w:tbl>
    <w:p w:rsidR="00095410" w:rsidRDefault="00870F0F">
      <w:pPr>
        <w:spacing w:after="0"/>
      </w:pPr>
      <w:r>
        <w:t xml:space="preserve"> </w:t>
      </w:r>
    </w:p>
    <w:p w:rsidR="00095410" w:rsidRDefault="00870F0F">
      <w:pPr>
        <w:spacing w:after="52"/>
      </w:pPr>
      <w:r>
        <w:t xml:space="preserve"> </w:t>
      </w:r>
    </w:p>
    <w:p w:rsidR="00095410" w:rsidRDefault="00870F0F">
      <w:pPr>
        <w:spacing w:after="0"/>
      </w:pPr>
      <w:r>
        <w:rPr>
          <w:sz w:val="29"/>
        </w:rPr>
        <w:t xml:space="preserve"> </w:t>
      </w:r>
    </w:p>
    <w:p w:rsidR="00095410" w:rsidRDefault="00870F0F">
      <w:pPr>
        <w:spacing w:after="158"/>
        <w:ind w:left="96" w:hanging="10"/>
      </w:pPr>
      <w:r>
        <w:rPr>
          <w:b/>
        </w:rPr>
        <w:t xml:space="preserve">Non-functional </w:t>
      </w:r>
      <w:r>
        <w:rPr>
          <w:b/>
        </w:rPr>
        <w:t xml:space="preserve">Requirements: </w:t>
      </w:r>
    </w:p>
    <w:p w:rsidR="00095410" w:rsidRDefault="00870F0F">
      <w:pPr>
        <w:spacing w:after="0"/>
        <w:ind w:left="96" w:hanging="10"/>
      </w:pPr>
      <w:r>
        <w:t xml:space="preserve">Following are the non-functional requirements of the proposed solution. </w:t>
      </w:r>
    </w:p>
    <w:p w:rsidR="00095410" w:rsidRDefault="00870F0F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26" w:type="dxa"/>
        <w:tblInd w:w="106" w:type="dxa"/>
        <w:tblCellMar>
          <w:top w:w="50" w:type="dxa"/>
          <w:left w:w="113" w:type="dxa"/>
          <w:bottom w:w="0" w:type="dxa"/>
          <w:right w:w="13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5"/>
      </w:tblGrid>
      <w:tr w:rsidR="00095410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95410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User friendly. </w:t>
            </w:r>
          </w:p>
          <w:p w:rsidR="00095410" w:rsidRDefault="00870F0F">
            <w:pPr>
              <w:spacing w:after="0"/>
            </w:pPr>
            <w:r>
              <w:t xml:space="preserve">Easy to use without any prior knowledge. </w:t>
            </w:r>
          </w:p>
        </w:tc>
      </w:tr>
      <w:tr w:rsidR="00095410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  <w:jc w:val="both"/>
            </w:pPr>
            <w:r>
              <w:t>Database is stored and</w:t>
            </w:r>
            <w:r>
              <w:t xml:space="preserve"> backed up for future use in a more authenticated way. </w:t>
            </w:r>
          </w:p>
        </w:tc>
      </w:tr>
      <w:tr w:rsidR="00095410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Highly reliable in prediction based on the data provided. </w:t>
            </w:r>
          </w:p>
        </w:tc>
      </w:tr>
      <w:tr w:rsidR="00095410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The website can efficiently handle the traffic by service the request as soon as possible. </w:t>
            </w:r>
          </w:p>
        </w:tc>
      </w:tr>
      <w:tr w:rsidR="00095410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Fast and efficient. </w:t>
            </w:r>
          </w:p>
        </w:tc>
      </w:tr>
      <w:tr w:rsidR="00095410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10" w:rsidRDefault="00870F0F">
            <w:pPr>
              <w:spacing w:after="0"/>
              <w:jc w:val="both"/>
            </w:pPr>
            <w:r>
              <w:t xml:space="preserve">Admission season is probably when the system will be under the most strain. </w:t>
            </w:r>
          </w:p>
        </w:tc>
      </w:tr>
    </w:tbl>
    <w:p w:rsidR="00095410" w:rsidRDefault="00870F0F">
      <w:pPr>
        <w:spacing w:after="0"/>
      </w:pPr>
      <w:r>
        <w:t xml:space="preserve"> </w:t>
      </w:r>
    </w:p>
    <w:sectPr w:rsidR="00095410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410"/>
    <w:rsid w:val="00095410"/>
    <w:rsid w:val="0087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CD58"/>
  <w15:docId w15:val="{2D12D839-059A-4FD8-9A1B-738670CD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Rohith</cp:lastModifiedBy>
  <cp:revision>2</cp:revision>
  <dcterms:created xsi:type="dcterms:W3CDTF">2022-11-16T16:14:00Z</dcterms:created>
  <dcterms:modified xsi:type="dcterms:W3CDTF">2022-11-16T16:14:00Z</dcterms:modified>
</cp:coreProperties>
</file>