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88ED4" w14:textId="62E71156" w:rsidR="003C7B33" w:rsidRPr="002960A9" w:rsidRDefault="00792A14">
      <w:pPr>
        <w:pStyle w:val="Title"/>
        <w:spacing w:line="348" w:lineRule="auto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2960A9">
        <w:rPr>
          <w:rFonts w:ascii="Bahnschrift SemiCondensed" w:hAnsi="Bahnschrift SemiCondensed"/>
          <w:b/>
          <w:bCs/>
          <w:color w:val="76923C" w:themeColor="accent3" w:themeShade="BF"/>
          <w:sz w:val="40"/>
          <w:szCs w:val="40"/>
          <w:u w:val="single"/>
        </w:rPr>
        <w:t>WEEK</w:t>
      </w:r>
      <w:r w:rsidRPr="002960A9">
        <w:rPr>
          <w:rFonts w:ascii="Bahnschrift SemiCondensed" w:hAnsi="Bahnschrift SemiCondensed"/>
          <w:b/>
          <w:bCs/>
          <w:color w:val="76923C" w:themeColor="accent3" w:themeShade="BF"/>
          <w:spacing w:val="-5"/>
          <w:sz w:val="40"/>
          <w:szCs w:val="40"/>
          <w:u w:val="single"/>
        </w:rPr>
        <w:t xml:space="preserve"> </w:t>
      </w:r>
      <w:r w:rsidRPr="002960A9">
        <w:rPr>
          <w:rFonts w:ascii="Bahnschrift SemiCondensed" w:hAnsi="Bahnschrift SemiCondensed"/>
          <w:b/>
          <w:bCs/>
          <w:color w:val="76923C" w:themeColor="accent3" w:themeShade="BF"/>
          <w:sz w:val="40"/>
          <w:szCs w:val="40"/>
          <w:u w:val="single"/>
        </w:rPr>
        <w:t>2 REPORT</w:t>
      </w:r>
    </w:p>
    <w:p w14:paraId="6C0C2C63" w14:textId="77777777" w:rsidR="003C7B33" w:rsidRDefault="003C7B33">
      <w:pPr>
        <w:pStyle w:val="BodyText"/>
        <w:spacing w:before="7"/>
        <w:rPr>
          <w:sz w:val="36"/>
        </w:rPr>
      </w:pPr>
    </w:p>
    <w:p w14:paraId="2A0FB5D9" w14:textId="4E42DBED" w:rsidR="003C7B33" w:rsidRDefault="00792A14">
      <w:pPr>
        <w:pStyle w:val="BodyText"/>
        <w:spacing w:line="256" w:lineRule="auto"/>
        <w:ind w:left="100"/>
        <w:rPr>
          <w:rFonts w:ascii="Arial Black" w:hAnsi="Arial Black"/>
        </w:rPr>
      </w:pPr>
      <w:r w:rsidRPr="002960A9">
        <w:rPr>
          <w:rFonts w:ascii="Arial Black" w:hAnsi="Arial Black"/>
        </w:rPr>
        <w:t>Phase</w:t>
      </w:r>
      <w:r w:rsidRPr="002960A9">
        <w:rPr>
          <w:rFonts w:ascii="Arial Black" w:hAnsi="Arial Black"/>
          <w:spacing w:val="-4"/>
        </w:rPr>
        <w:t xml:space="preserve"> </w:t>
      </w:r>
      <w:r w:rsidRPr="002960A9">
        <w:rPr>
          <w:rFonts w:ascii="Arial Black" w:hAnsi="Arial Black"/>
        </w:rPr>
        <w:t>2</w:t>
      </w:r>
      <w:r w:rsidRPr="002960A9">
        <w:rPr>
          <w:rFonts w:ascii="Arial Black" w:hAnsi="Arial Black"/>
          <w:spacing w:val="-6"/>
        </w:rPr>
        <w:t xml:space="preserve"> </w:t>
      </w:r>
      <w:r w:rsidRPr="002960A9">
        <w:rPr>
          <w:rFonts w:ascii="Arial Black" w:hAnsi="Arial Black"/>
        </w:rPr>
        <w:t>Description:</w:t>
      </w:r>
      <w:r w:rsidRPr="002960A9">
        <w:rPr>
          <w:rFonts w:ascii="Arial Black" w:hAnsi="Arial Black"/>
          <w:spacing w:val="-4"/>
        </w:rPr>
        <w:t xml:space="preserve"> </w:t>
      </w:r>
      <w:r w:rsidRPr="002960A9">
        <w:rPr>
          <w:rFonts w:ascii="Arial Black" w:hAnsi="Arial Black"/>
        </w:rPr>
        <w:t>Ideation</w:t>
      </w:r>
      <w:r w:rsidRPr="002960A9">
        <w:rPr>
          <w:rFonts w:ascii="Arial Black" w:hAnsi="Arial Black"/>
          <w:spacing w:val="-5"/>
        </w:rPr>
        <w:t xml:space="preserve"> </w:t>
      </w:r>
      <w:r w:rsidRPr="002960A9">
        <w:rPr>
          <w:rFonts w:ascii="Arial Black" w:hAnsi="Arial Black"/>
        </w:rPr>
        <w:t>Phase</w:t>
      </w:r>
      <w:r w:rsidRPr="002960A9">
        <w:rPr>
          <w:rFonts w:ascii="Arial Black" w:hAnsi="Arial Black"/>
          <w:spacing w:val="-4"/>
        </w:rPr>
        <w:t xml:space="preserve"> </w:t>
      </w:r>
      <w:r w:rsidRPr="002960A9">
        <w:rPr>
          <w:rFonts w:ascii="Arial Black" w:hAnsi="Arial Black"/>
        </w:rPr>
        <w:t>(Literature</w:t>
      </w:r>
      <w:r w:rsidRPr="002960A9">
        <w:rPr>
          <w:rFonts w:ascii="Arial Black" w:hAnsi="Arial Black"/>
          <w:spacing w:val="-3"/>
        </w:rPr>
        <w:t xml:space="preserve"> </w:t>
      </w:r>
      <w:r w:rsidRPr="002960A9">
        <w:rPr>
          <w:rFonts w:ascii="Arial Black" w:hAnsi="Arial Black"/>
        </w:rPr>
        <w:t>Survey,</w:t>
      </w:r>
      <w:r w:rsidRPr="002960A9">
        <w:rPr>
          <w:rFonts w:ascii="Arial Black" w:hAnsi="Arial Black"/>
          <w:spacing w:val="-4"/>
        </w:rPr>
        <w:t xml:space="preserve"> </w:t>
      </w:r>
      <w:r w:rsidRPr="002960A9">
        <w:rPr>
          <w:rFonts w:ascii="Arial Black" w:hAnsi="Arial Black"/>
        </w:rPr>
        <w:t>Empathize,</w:t>
      </w:r>
      <w:r w:rsidRPr="002960A9">
        <w:rPr>
          <w:rFonts w:ascii="Arial Black" w:hAnsi="Arial Black"/>
          <w:spacing w:val="-3"/>
        </w:rPr>
        <w:t xml:space="preserve"> </w:t>
      </w:r>
      <w:r w:rsidRPr="002960A9">
        <w:rPr>
          <w:rFonts w:ascii="Arial Black" w:hAnsi="Arial Black"/>
        </w:rPr>
        <w:t>Defining</w:t>
      </w:r>
      <w:r w:rsidRPr="002960A9">
        <w:rPr>
          <w:rFonts w:ascii="Arial Black" w:hAnsi="Arial Black"/>
          <w:spacing w:val="-60"/>
        </w:rPr>
        <w:t xml:space="preserve"> </w:t>
      </w:r>
      <w:r w:rsidRPr="002960A9">
        <w:rPr>
          <w:rFonts w:ascii="Arial Black" w:hAnsi="Arial Black"/>
        </w:rPr>
        <w:t>Problem</w:t>
      </w:r>
      <w:r w:rsidRPr="002960A9">
        <w:rPr>
          <w:rFonts w:ascii="Arial Black" w:hAnsi="Arial Black"/>
          <w:spacing w:val="-4"/>
        </w:rPr>
        <w:t xml:space="preserve"> </w:t>
      </w:r>
      <w:r w:rsidRPr="002960A9">
        <w:rPr>
          <w:rFonts w:ascii="Arial Black" w:hAnsi="Arial Black"/>
        </w:rPr>
        <w:t>Statement,</w:t>
      </w:r>
      <w:r w:rsidRPr="002960A9">
        <w:rPr>
          <w:rFonts w:ascii="Arial Black" w:hAnsi="Arial Black"/>
          <w:spacing w:val="1"/>
        </w:rPr>
        <w:t xml:space="preserve"> </w:t>
      </w:r>
      <w:r w:rsidRPr="002960A9">
        <w:rPr>
          <w:rFonts w:ascii="Arial Black" w:hAnsi="Arial Black"/>
        </w:rPr>
        <w:t>Ideation)</w:t>
      </w:r>
    </w:p>
    <w:p w14:paraId="75FBE9A3" w14:textId="5C3F0A8C" w:rsidR="002960A9" w:rsidRDefault="002960A9">
      <w:pPr>
        <w:pStyle w:val="BodyText"/>
        <w:spacing w:line="256" w:lineRule="auto"/>
        <w:ind w:left="100"/>
        <w:rPr>
          <w:rFonts w:ascii="Arial Black" w:hAnsi="Arial Black"/>
        </w:rPr>
      </w:pPr>
    </w:p>
    <w:p w14:paraId="79849245" w14:textId="12AFEA34" w:rsidR="002960A9" w:rsidRDefault="002960A9">
      <w:pPr>
        <w:pStyle w:val="BodyText"/>
        <w:spacing w:line="256" w:lineRule="auto"/>
        <w:ind w:left="100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792A14">
        <w:rPr>
          <w:rFonts w:asciiTheme="minorHAnsi" w:hAnsiTheme="minorHAnsi" w:cstheme="minorHAnsi"/>
          <w:b/>
          <w:sz w:val="36"/>
          <w:szCs w:val="36"/>
          <w:u w:val="single"/>
        </w:rPr>
        <w:t>Team Members:</w:t>
      </w:r>
    </w:p>
    <w:p w14:paraId="01B88C82" w14:textId="77777777" w:rsidR="00792A14" w:rsidRPr="00792A14" w:rsidRDefault="00792A14">
      <w:pPr>
        <w:pStyle w:val="BodyText"/>
        <w:spacing w:line="256" w:lineRule="auto"/>
        <w:ind w:left="100"/>
        <w:rPr>
          <w:rFonts w:asciiTheme="minorHAnsi" w:hAnsiTheme="minorHAnsi" w:cstheme="minorHAnsi"/>
          <w:b/>
          <w:sz w:val="36"/>
          <w:szCs w:val="36"/>
          <w:u w:val="single"/>
        </w:rPr>
      </w:pPr>
    </w:p>
    <w:p w14:paraId="4DFCABB7" w14:textId="62ECB4F9" w:rsidR="002960A9" w:rsidRPr="00792A14" w:rsidRDefault="002960A9" w:rsidP="00792A14">
      <w:pPr>
        <w:pStyle w:val="BodyText"/>
        <w:numPr>
          <w:ilvl w:val="2"/>
          <w:numId w:val="10"/>
        </w:numPr>
        <w:spacing w:line="256" w:lineRule="auto"/>
        <w:rPr>
          <w:rFonts w:asciiTheme="minorHAnsi" w:hAnsiTheme="minorHAnsi" w:cstheme="minorHAnsi"/>
          <w:sz w:val="32"/>
          <w:szCs w:val="32"/>
        </w:rPr>
      </w:pPr>
      <w:r w:rsidRPr="00792A14">
        <w:rPr>
          <w:rFonts w:asciiTheme="minorHAnsi" w:hAnsiTheme="minorHAnsi" w:cstheme="minorHAnsi"/>
          <w:sz w:val="32"/>
          <w:szCs w:val="32"/>
        </w:rPr>
        <w:t xml:space="preserve">Allen </w:t>
      </w:r>
      <w:proofErr w:type="spellStart"/>
      <w:r w:rsidRPr="00792A14">
        <w:rPr>
          <w:rFonts w:asciiTheme="minorHAnsi" w:hAnsiTheme="minorHAnsi" w:cstheme="minorHAnsi"/>
          <w:sz w:val="32"/>
          <w:szCs w:val="32"/>
        </w:rPr>
        <w:t>Devadhanam</w:t>
      </w:r>
      <w:proofErr w:type="spellEnd"/>
    </w:p>
    <w:p w14:paraId="24C76A6A" w14:textId="1DD2BEB6" w:rsidR="002960A9" w:rsidRPr="00792A14" w:rsidRDefault="002960A9" w:rsidP="00792A14">
      <w:pPr>
        <w:pStyle w:val="BodyText"/>
        <w:numPr>
          <w:ilvl w:val="2"/>
          <w:numId w:val="10"/>
        </w:numPr>
        <w:spacing w:line="256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792A14">
        <w:rPr>
          <w:rFonts w:asciiTheme="minorHAnsi" w:hAnsiTheme="minorHAnsi" w:cstheme="minorHAnsi"/>
          <w:sz w:val="32"/>
          <w:szCs w:val="32"/>
        </w:rPr>
        <w:t>Bharath</w:t>
      </w:r>
      <w:proofErr w:type="spellEnd"/>
      <w:r w:rsidRPr="00792A14">
        <w:rPr>
          <w:rFonts w:asciiTheme="minorHAnsi" w:hAnsiTheme="minorHAnsi" w:cstheme="minorHAnsi"/>
          <w:sz w:val="32"/>
          <w:szCs w:val="32"/>
        </w:rPr>
        <w:t xml:space="preserve"> S</w:t>
      </w:r>
    </w:p>
    <w:p w14:paraId="38EB0AD5" w14:textId="4CC071C1" w:rsidR="002960A9" w:rsidRPr="00792A14" w:rsidRDefault="002960A9" w:rsidP="00792A14">
      <w:pPr>
        <w:pStyle w:val="BodyText"/>
        <w:numPr>
          <w:ilvl w:val="2"/>
          <w:numId w:val="10"/>
        </w:numPr>
        <w:spacing w:line="256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792A14">
        <w:rPr>
          <w:rFonts w:asciiTheme="minorHAnsi" w:hAnsiTheme="minorHAnsi" w:cstheme="minorHAnsi"/>
          <w:sz w:val="32"/>
          <w:szCs w:val="32"/>
        </w:rPr>
        <w:t>Bharath</w:t>
      </w:r>
      <w:proofErr w:type="spellEnd"/>
      <w:r w:rsidRPr="00792A14">
        <w:rPr>
          <w:rFonts w:asciiTheme="minorHAnsi" w:hAnsiTheme="minorHAnsi" w:cstheme="minorHAnsi"/>
          <w:sz w:val="32"/>
          <w:szCs w:val="32"/>
        </w:rPr>
        <w:t xml:space="preserve"> Kumar C</w:t>
      </w:r>
    </w:p>
    <w:p w14:paraId="0DD8D581" w14:textId="33A5E34C" w:rsidR="002960A9" w:rsidRPr="00792A14" w:rsidRDefault="002960A9" w:rsidP="00792A14">
      <w:pPr>
        <w:pStyle w:val="BodyText"/>
        <w:numPr>
          <w:ilvl w:val="2"/>
          <w:numId w:val="10"/>
        </w:numPr>
        <w:spacing w:line="256" w:lineRule="auto"/>
        <w:rPr>
          <w:rFonts w:asciiTheme="minorHAnsi" w:hAnsiTheme="minorHAnsi" w:cstheme="minorHAnsi"/>
          <w:sz w:val="32"/>
          <w:szCs w:val="32"/>
        </w:rPr>
      </w:pPr>
      <w:r w:rsidRPr="00792A14">
        <w:rPr>
          <w:rFonts w:asciiTheme="minorHAnsi" w:hAnsiTheme="minorHAnsi" w:cstheme="minorHAnsi"/>
          <w:sz w:val="32"/>
          <w:szCs w:val="32"/>
        </w:rPr>
        <w:t>Deva B</w:t>
      </w:r>
    </w:p>
    <w:p w14:paraId="7E0D9919" w14:textId="2662397A" w:rsidR="002960A9" w:rsidRPr="00792A14" w:rsidRDefault="002960A9" w:rsidP="00792A14">
      <w:pPr>
        <w:pStyle w:val="BodyText"/>
        <w:numPr>
          <w:ilvl w:val="2"/>
          <w:numId w:val="10"/>
        </w:numPr>
        <w:spacing w:line="256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792A14">
        <w:rPr>
          <w:rFonts w:asciiTheme="minorHAnsi" w:hAnsiTheme="minorHAnsi" w:cstheme="minorHAnsi"/>
          <w:sz w:val="32"/>
          <w:szCs w:val="32"/>
        </w:rPr>
        <w:t>Dhamodharan</w:t>
      </w:r>
      <w:proofErr w:type="spellEnd"/>
      <w:r w:rsidRPr="00792A14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B988749" w14:textId="77777777" w:rsidR="002960A9" w:rsidRDefault="002960A9" w:rsidP="002960A9">
      <w:pPr>
        <w:pStyle w:val="BodyText"/>
        <w:spacing w:before="242"/>
      </w:pPr>
      <w:r>
        <w:t xml:space="preserve">  </w:t>
      </w:r>
    </w:p>
    <w:p w14:paraId="4D89FB06" w14:textId="4312BF1E" w:rsidR="003C7B33" w:rsidRDefault="00792A14" w:rsidP="002960A9">
      <w:pPr>
        <w:pStyle w:val="BodyText"/>
        <w:spacing w:before="242"/>
        <w:rPr>
          <w:b/>
          <w:bCs/>
          <w:color w:val="943634" w:themeColor="accent2" w:themeShade="BF"/>
          <w:sz w:val="40"/>
          <w:szCs w:val="40"/>
        </w:rPr>
      </w:pPr>
      <w:r w:rsidRPr="002960A9">
        <w:rPr>
          <w:b/>
          <w:bCs/>
          <w:color w:val="943634" w:themeColor="accent2" w:themeShade="BF"/>
          <w:sz w:val="40"/>
          <w:szCs w:val="40"/>
        </w:rPr>
        <w:t>Activities</w:t>
      </w:r>
      <w:r w:rsidRPr="002960A9">
        <w:rPr>
          <w:b/>
          <w:bCs/>
          <w:color w:val="943634" w:themeColor="accent2" w:themeShade="BF"/>
          <w:spacing w:val="-1"/>
          <w:sz w:val="40"/>
          <w:szCs w:val="40"/>
        </w:rPr>
        <w:t xml:space="preserve"> </w:t>
      </w:r>
      <w:r w:rsidRPr="002960A9">
        <w:rPr>
          <w:b/>
          <w:bCs/>
          <w:color w:val="943634" w:themeColor="accent2" w:themeShade="BF"/>
          <w:sz w:val="40"/>
          <w:szCs w:val="40"/>
        </w:rPr>
        <w:t>for</w:t>
      </w:r>
      <w:r w:rsidRPr="002960A9">
        <w:rPr>
          <w:b/>
          <w:bCs/>
          <w:color w:val="943634" w:themeColor="accent2" w:themeShade="BF"/>
          <w:spacing w:val="-4"/>
          <w:sz w:val="40"/>
          <w:szCs w:val="40"/>
        </w:rPr>
        <w:t xml:space="preserve"> </w:t>
      </w:r>
      <w:r w:rsidRPr="002960A9">
        <w:rPr>
          <w:b/>
          <w:bCs/>
          <w:color w:val="943634" w:themeColor="accent2" w:themeShade="BF"/>
          <w:sz w:val="40"/>
          <w:szCs w:val="40"/>
        </w:rPr>
        <w:t>Week</w:t>
      </w:r>
      <w:r w:rsidRPr="002960A9">
        <w:rPr>
          <w:b/>
          <w:bCs/>
          <w:color w:val="943634" w:themeColor="accent2" w:themeShade="BF"/>
          <w:spacing w:val="-2"/>
          <w:sz w:val="40"/>
          <w:szCs w:val="40"/>
        </w:rPr>
        <w:t xml:space="preserve"> </w:t>
      </w:r>
      <w:r w:rsidRPr="002960A9">
        <w:rPr>
          <w:b/>
          <w:bCs/>
          <w:color w:val="943634" w:themeColor="accent2" w:themeShade="BF"/>
          <w:sz w:val="40"/>
          <w:szCs w:val="40"/>
        </w:rPr>
        <w:t>2:</w:t>
      </w:r>
    </w:p>
    <w:p w14:paraId="413ABD76" w14:textId="77777777" w:rsidR="002960A9" w:rsidRDefault="002960A9" w:rsidP="002960A9">
      <w:pPr>
        <w:pStyle w:val="BodyText"/>
        <w:spacing w:before="242"/>
        <w:rPr>
          <w:b/>
          <w:bCs/>
          <w:color w:val="943634" w:themeColor="accent2" w:themeShade="BF"/>
          <w:sz w:val="40"/>
          <w:szCs w:val="40"/>
        </w:rPr>
      </w:pPr>
    </w:p>
    <w:p w14:paraId="417000B4" w14:textId="0A2AC7D8" w:rsidR="003C7B33" w:rsidRPr="002960A9" w:rsidRDefault="002960A9" w:rsidP="002960A9">
      <w:pPr>
        <w:tabs>
          <w:tab w:val="left" w:pos="516"/>
        </w:tabs>
        <w:rPr>
          <w:b/>
          <w:color w:val="1D1B11" w:themeColor="background2" w:themeShade="1A"/>
          <w:sz w:val="32"/>
          <w:szCs w:val="32"/>
          <w:u w:val="single"/>
        </w:rPr>
      </w:pPr>
      <w:r w:rsidRPr="002960A9">
        <w:rPr>
          <w:b/>
          <w:color w:val="1D1B11" w:themeColor="background2" w:themeShade="1A"/>
          <w:sz w:val="32"/>
          <w:szCs w:val="32"/>
          <w:u w:val="single"/>
        </w:rPr>
        <w:t>1.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Literature survey</w:t>
      </w:r>
      <w:r w:rsidR="00792A14" w:rsidRPr="002960A9">
        <w:rPr>
          <w:b/>
          <w:color w:val="1D1B11" w:themeColor="background2" w:themeShade="1A"/>
          <w:spacing w:val="-2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on</w:t>
      </w:r>
      <w:r w:rsidR="00792A14" w:rsidRPr="002960A9">
        <w:rPr>
          <w:b/>
          <w:color w:val="1D1B11" w:themeColor="background2" w:themeShade="1A"/>
          <w:spacing w:val="-3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the</w:t>
      </w:r>
      <w:r w:rsidR="00792A14" w:rsidRPr="002960A9">
        <w:rPr>
          <w:b/>
          <w:color w:val="1D1B11" w:themeColor="background2" w:themeShade="1A"/>
          <w:spacing w:val="-5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selected</w:t>
      </w:r>
      <w:r w:rsidR="00792A14" w:rsidRPr="002960A9">
        <w:rPr>
          <w:b/>
          <w:color w:val="1D1B11" w:themeColor="background2" w:themeShade="1A"/>
          <w:spacing w:val="-2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project</w:t>
      </w:r>
      <w:r w:rsidR="00792A14" w:rsidRPr="002960A9">
        <w:rPr>
          <w:b/>
          <w:color w:val="1D1B11" w:themeColor="background2" w:themeShade="1A"/>
          <w:spacing w:val="-10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&amp;</w:t>
      </w:r>
      <w:r w:rsidR="00792A14" w:rsidRPr="002960A9">
        <w:rPr>
          <w:b/>
          <w:color w:val="1D1B11" w:themeColor="background2" w:themeShade="1A"/>
          <w:spacing w:val="-2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Information</w:t>
      </w:r>
      <w:r w:rsidR="00792A14" w:rsidRPr="002960A9">
        <w:rPr>
          <w:b/>
          <w:color w:val="1D1B11" w:themeColor="background2" w:themeShade="1A"/>
          <w:spacing w:val="-3"/>
          <w:sz w:val="32"/>
          <w:szCs w:val="32"/>
          <w:u w:val="single"/>
        </w:rPr>
        <w:t xml:space="preserve"> </w:t>
      </w:r>
      <w:r w:rsidR="00792A14" w:rsidRPr="002960A9">
        <w:rPr>
          <w:b/>
          <w:color w:val="1D1B11" w:themeColor="background2" w:themeShade="1A"/>
          <w:sz w:val="32"/>
          <w:szCs w:val="32"/>
          <w:u w:val="single"/>
        </w:rPr>
        <w:t>Gathering</w:t>
      </w:r>
    </w:p>
    <w:p w14:paraId="14BB02CB" w14:textId="77777777" w:rsidR="00906A70" w:rsidRPr="002960A9" w:rsidRDefault="00906A70" w:rsidP="00906A70">
      <w:pPr>
        <w:pStyle w:val="ListParagraph"/>
        <w:tabs>
          <w:tab w:val="left" w:pos="516"/>
        </w:tabs>
        <w:ind w:left="515" w:firstLine="0"/>
        <w:rPr>
          <w:color w:val="1D1B11" w:themeColor="background2" w:themeShade="1A"/>
          <w:sz w:val="28"/>
          <w:u w:val="single"/>
        </w:rPr>
      </w:pPr>
    </w:p>
    <w:p w14:paraId="7F5CDE5E" w14:textId="77777777" w:rsidR="001379BC" w:rsidRPr="002960A9" w:rsidRDefault="001379BC" w:rsidP="002960A9">
      <w:pPr>
        <w:tabs>
          <w:tab w:val="left" w:pos="516"/>
        </w:tabs>
        <w:rPr>
          <w:sz w:val="28"/>
          <w:szCs w:val="28"/>
        </w:rPr>
      </w:pPr>
      <w:r w:rsidRPr="002960A9">
        <w:rPr>
          <w:sz w:val="28"/>
          <w:szCs w:val="28"/>
        </w:rPr>
        <w:t>Loan Approval Prediction</w:t>
      </w:r>
    </w:p>
    <w:p w14:paraId="74F85D70" w14:textId="3686576E" w:rsidR="00906A70" w:rsidRPr="002960A9" w:rsidRDefault="00792A14" w:rsidP="002960A9">
      <w:pPr>
        <w:tabs>
          <w:tab w:val="left" w:pos="516"/>
        </w:tabs>
        <w:rPr>
          <w:sz w:val="28"/>
        </w:rPr>
      </w:pPr>
      <w:hyperlink r:id="rId5" w:history="1">
        <w:r w:rsidR="005068EC" w:rsidRPr="002960A9">
          <w:rPr>
            <w:rStyle w:val="Hyperlink"/>
            <w:sz w:val="28"/>
          </w:rPr>
          <w:t>https://www.irjet.net/archives/V9/i4/IRJET-V9I4118.pdf</w:t>
        </w:r>
      </w:hyperlink>
    </w:p>
    <w:p w14:paraId="1A91D138" w14:textId="77777777" w:rsidR="005068EC" w:rsidRDefault="005068EC" w:rsidP="002960A9">
      <w:pPr>
        <w:pStyle w:val="ListParagraph"/>
        <w:tabs>
          <w:tab w:val="left" w:pos="516"/>
        </w:tabs>
        <w:ind w:left="1235" w:firstLine="0"/>
        <w:rPr>
          <w:sz w:val="28"/>
        </w:rPr>
      </w:pPr>
    </w:p>
    <w:p w14:paraId="01A8C48C" w14:textId="36B46C5C" w:rsidR="00906A70" w:rsidRPr="002960A9" w:rsidRDefault="005068EC" w:rsidP="002960A9">
      <w:pPr>
        <w:tabs>
          <w:tab w:val="left" w:pos="516"/>
        </w:tabs>
        <w:rPr>
          <w:sz w:val="28"/>
          <w:szCs w:val="28"/>
        </w:rPr>
      </w:pPr>
      <w:r w:rsidRPr="002960A9">
        <w:rPr>
          <w:sz w:val="28"/>
          <w:szCs w:val="28"/>
        </w:rPr>
        <w:t>Survey on Prediction of Loan Approval Using Machine Learning Techniques</w:t>
      </w:r>
    </w:p>
    <w:p w14:paraId="1D486ADD" w14:textId="217C00E4" w:rsidR="005068EC" w:rsidRPr="002960A9" w:rsidRDefault="00792A14" w:rsidP="002960A9">
      <w:pPr>
        <w:tabs>
          <w:tab w:val="left" w:pos="516"/>
        </w:tabs>
        <w:rPr>
          <w:sz w:val="28"/>
          <w:szCs w:val="28"/>
        </w:rPr>
      </w:pPr>
      <w:hyperlink r:id="rId6" w:history="1">
        <w:r w:rsidR="005068EC" w:rsidRPr="002960A9">
          <w:rPr>
            <w:rStyle w:val="Hyperlink"/>
            <w:sz w:val="28"/>
            <w:szCs w:val="28"/>
          </w:rPr>
          <w:t>https://ijarsct.co.in/paper1165.pdf</w:t>
        </w:r>
      </w:hyperlink>
    </w:p>
    <w:p w14:paraId="2D3ADF81" w14:textId="77777777" w:rsidR="005068EC" w:rsidRDefault="005068EC" w:rsidP="002960A9">
      <w:pPr>
        <w:pStyle w:val="ListParagraph"/>
        <w:tabs>
          <w:tab w:val="left" w:pos="516"/>
        </w:tabs>
        <w:ind w:left="2160" w:firstLine="0"/>
        <w:rPr>
          <w:sz w:val="28"/>
          <w:szCs w:val="28"/>
        </w:rPr>
      </w:pPr>
    </w:p>
    <w:p w14:paraId="586A2425" w14:textId="3E24181B" w:rsidR="005068EC" w:rsidRPr="002960A9" w:rsidRDefault="15634610" w:rsidP="002960A9">
      <w:pPr>
        <w:tabs>
          <w:tab w:val="left" w:pos="516"/>
        </w:tabs>
        <w:rPr>
          <w:sz w:val="28"/>
          <w:szCs w:val="28"/>
        </w:rPr>
      </w:pPr>
      <w:r w:rsidRPr="002960A9">
        <w:rPr>
          <w:sz w:val="28"/>
          <w:szCs w:val="28"/>
        </w:rPr>
        <w:t>Loan Prediction System Using Machine Learning</w:t>
      </w:r>
    </w:p>
    <w:p w14:paraId="4B408791" w14:textId="5A3B4253" w:rsidR="15634610" w:rsidRDefault="15634610" w:rsidP="002960A9">
      <w:pPr>
        <w:tabs>
          <w:tab w:val="left" w:pos="516"/>
        </w:tabs>
        <w:rPr>
          <w:sz w:val="28"/>
          <w:szCs w:val="28"/>
        </w:rPr>
      </w:pPr>
    </w:p>
    <w:p w14:paraId="4FBCBCA1" w14:textId="707FD14E" w:rsidR="005068EC" w:rsidRPr="002960A9" w:rsidRDefault="002960A9" w:rsidP="002960A9">
      <w:pPr>
        <w:tabs>
          <w:tab w:val="left" w:pos="516"/>
        </w:tabs>
        <w:rPr>
          <w:rStyle w:val="Hyperlink"/>
          <w:sz w:val="28"/>
          <w:szCs w:val="28"/>
        </w:rPr>
      </w:pPr>
      <w:hyperlink r:id="rId7" w:history="1">
        <w:r w:rsidRPr="00DE4AEB">
          <w:rPr>
            <w:rStyle w:val="Hyperlink"/>
            <w:sz w:val="28"/>
            <w:szCs w:val="28"/>
          </w:rPr>
          <w:t>https://www.itmconferences.org/articles/itmconf/pdf/2022/04/itmconf_icacc2022_03019.df</w:t>
        </w:r>
      </w:hyperlink>
    </w:p>
    <w:p w14:paraId="5215F874" w14:textId="2FE94D2A" w:rsidR="002960A9" w:rsidRDefault="002960A9" w:rsidP="002960A9">
      <w:pPr>
        <w:tabs>
          <w:tab w:val="left" w:pos="516"/>
        </w:tabs>
        <w:ind w:left="2160"/>
        <w:rPr>
          <w:rStyle w:val="Hyperlink"/>
          <w:sz w:val="28"/>
          <w:szCs w:val="28"/>
        </w:rPr>
      </w:pPr>
    </w:p>
    <w:p w14:paraId="244201A0" w14:textId="77777777" w:rsidR="002960A9" w:rsidRDefault="002960A9" w:rsidP="002960A9">
      <w:pPr>
        <w:tabs>
          <w:tab w:val="left" w:pos="516"/>
        </w:tabs>
        <w:ind w:left="2160"/>
        <w:rPr>
          <w:sz w:val="28"/>
          <w:szCs w:val="28"/>
        </w:rPr>
      </w:pPr>
    </w:p>
    <w:p w14:paraId="79D1A829" w14:textId="23DC21BE" w:rsidR="005068EC" w:rsidRPr="002960A9" w:rsidRDefault="15634610" w:rsidP="002960A9">
      <w:pPr>
        <w:tabs>
          <w:tab w:val="left" w:pos="516"/>
        </w:tabs>
        <w:rPr>
          <w:sz w:val="28"/>
          <w:szCs w:val="28"/>
        </w:rPr>
      </w:pPr>
      <w:r w:rsidRPr="002960A9">
        <w:rPr>
          <w:sz w:val="28"/>
          <w:szCs w:val="28"/>
        </w:rPr>
        <w:t>Loan Credibility Prediction System Based on Decision Tree Algorithm</w:t>
      </w:r>
    </w:p>
    <w:p w14:paraId="35BEA9D3" w14:textId="75B8CB71" w:rsidR="005068EC" w:rsidRPr="002960A9" w:rsidRDefault="00792A14" w:rsidP="002960A9">
      <w:pPr>
        <w:tabs>
          <w:tab w:val="left" w:pos="516"/>
        </w:tabs>
        <w:rPr>
          <w:sz w:val="28"/>
          <w:szCs w:val="28"/>
        </w:rPr>
      </w:pPr>
      <w:hyperlink r:id="rId8">
        <w:r w:rsidR="15634610" w:rsidRPr="002960A9">
          <w:rPr>
            <w:rStyle w:val="Hyperlink"/>
            <w:sz w:val="28"/>
            <w:szCs w:val="28"/>
          </w:rPr>
          <w:t>https://pdfs.semanticscholar.org/ab68/c498878919e9cec5d17d38670b47d0811132.pdf?_ga=2.135662065.1320214908.1663947897-932575572.1663947897</w:t>
        </w:r>
      </w:hyperlink>
    </w:p>
    <w:p w14:paraId="287F35F5" w14:textId="5725815A" w:rsidR="005068EC" w:rsidRPr="005068EC" w:rsidRDefault="005068EC" w:rsidP="002960A9">
      <w:pPr>
        <w:tabs>
          <w:tab w:val="left" w:pos="516"/>
        </w:tabs>
        <w:rPr>
          <w:sz w:val="28"/>
          <w:szCs w:val="28"/>
        </w:rPr>
      </w:pPr>
    </w:p>
    <w:p w14:paraId="04AFD711" w14:textId="65A76823" w:rsidR="005068EC" w:rsidRPr="005068EC" w:rsidRDefault="005068EC" w:rsidP="002960A9">
      <w:pPr>
        <w:tabs>
          <w:tab w:val="left" w:pos="516"/>
        </w:tabs>
        <w:rPr>
          <w:sz w:val="28"/>
          <w:szCs w:val="28"/>
        </w:rPr>
      </w:pPr>
    </w:p>
    <w:p w14:paraId="595A9724" w14:textId="5670924E" w:rsidR="005068EC" w:rsidRPr="002960A9" w:rsidRDefault="15634610" w:rsidP="002960A9">
      <w:pPr>
        <w:tabs>
          <w:tab w:val="left" w:pos="516"/>
        </w:tabs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r w:rsidRPr="002960A9">
        <w:rPr>
          <w:rFonts w:asciiTheme="minorHAnsi" w:eastAsiaTheme="minorEastAsia" w:hAnsiTheme="minorHAnsi" w:cstheme="minorBidi"/>
          <w:color w:val="333333"/>
          <w:sz w:val="28"/>
          <w:szCs w:val="28"/>
        </w:rPr>
        <w:lastRenderedPageBreak/>
        <w:t xml:space="preserve">Modelling customers credit card </w:t>
      </w:r>
      <w:proofErr w:type="spellStart"/>
      <w:r w:rsidRPr="002960A9">
        <w:rPr>
          <w:rFonts w:asciiTheme="minorHAnsi" w:eastAsiaTheme="minorEastAsia" w:hAnsiTheme="minorHAnsi" w:cstheme="minorBidi"/>
          <w:color w:val="333333"/>
          <w:sz w:val="28"/>
          <w:szCs w:val="28"/>
        </w:rPr>
        <w:t>behaviour</w:t>
      </w:r>
      <w:proofErr w:type="spellEnd"/>
      <w:r w:rsidRPr="002960A9">
        <w:rPr>
          <w:rFonts w:asciiTheme="minorHAnsi" w:eastAsiaTheme="minorEastAsia" w:hAnsiTheme="minorHAnsi" w:cstheme="minorBidi"/>
          <w:color w:val="333333"/>
          <w:sz w:val="28"/>
          <w:szCs w:val="28"/>
        </w:rPr>
        <w:t xml:space="preserve"> using bidirectional LSTM neural networks</w:t>
      </w:r>
    </w:p>
    <w:p w14:paraId="122BA935" w14:textId="4D61B4C5" w:rsidR="005068EC" w:rsidRPr="002960A9" w:rsidRDefault="00792A14" w:rsidP="002960A9">
      <w:pPr>
        <w:tabs>
          <w:tab w:val="left" w:pos="516"/>
        </w:tabs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hyperlink r:id="rId9">
        <w:r w:rsidR="15634610" w:rsidRPr="002960A9">
          <w:rPr>
            <w:rStyle w:val="Hyperlink"/>
            <w:rFonts w:asciiTheme="minorHAnsi" w:eastAsiaTheme="minorEastAsia" w:hAnsiTheme="minorHAnsi" w:cstheme="minorBidi"/>
            <w:sz w:val="28"/>
            <w:szCs w:val="28"/>
          </w:rPr>
          <w:t>https://journalofbigdata.springeropen.com/articles/10.1186/s40537-021-00461-7</w:t>
        </w:r>
      </w:hyperlink>
    </w:p>
    <w:p w14:paraId="619DB261" w14:textId="404B3AA4" w:rsidR="005068EC" w:rsidRPr="005068EC" w:rsidRDefault="005068EC" w:rsidP="15634610">
      <w:pPr>
        <w:tabs>
          <w:tab w:val="left" w:pos="516"/>
        </w:tabs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</w:p>
    <w:p w14:paraId="6A23BD8B" w14:textId="4BFF4863" w:rsidR="002960A9" w:rsidRDefault="002960A9" w:rsidP="002960A9">
      <w:pPr>
        <w:tabs>
          <w:tab w:val="left" w:pos="516"/>
        </w:tabs>
        <w:spacing w:before="184" w:line="372" w:lineRule="auto"/>
        <w:ind w:right="1871" w:hanging="100"/>
        <w:rPr>
          <w:spacing w:val="-60"/>
          <w:sz w:val="28"/>
        </w:rPr>
      </w:pPr>
      <w:r w:rsidRPr="00792A14">
        <w:rPr>
          <w:b/>
          <w:sz w:val="28"/>
          <w:u w:val="single"/>
        </w:rPr>
        <w:t>2.</w:t>
      </w:r>
      <w:r w:rsidR="00792A14" w:rsidRPr="00792A14">
        <w:rPr>
          <w:b/>
          <w:sz w:val="32"/>
          <w:szCs w:val="32"/>
          <w:u w:val="single"/>
        </w:rPr>
        <w:t>Attend</w:t>
      </w:r>
      <w:r w:rsidR="00792A14" w:rsidRPr="00792A14">
        <w:rPr>
          <w:b/>
          <w:spacing w:val="-5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the</w:t>
      </w:r>
      <w:r w:rsidR="00792A14" w:rsidRPr="00792A14">
        <w:rPr>
          <w:b/>
          <w:spacing w:val="-2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technology</w:t>
      </w:r>
      <w:r w:rsidR="00792A14" w:rsidRPr="00792A14">
        <w:rPr>
          <w:b/>
          <w:spacing w:val="-5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trainings</w:t>
      </w:r>
      <w:r w:rsidR="00792A14" w:rsidRPr="00792A14">
        <w:rPr>
          <w:b/>
          <w:spacing w:val="-3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as</w:t>
      </w:r>
      <w:r w:rsidR="00792A14" w:rsidRPr="00792A14">
        <w:rPr>
          <w:b/>
          <w:spacing w:val="-2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per</w:t>
      </w:r>
      <w:r w:rsidR="00792A14" w:rsidRPr="00792A14">
        <w:rPr>
          <w:b/>
          <w:spacing w:val="-5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the</w:t>
      </w:r>
      <w:r w:rsidR="00792A14" w:rsidRPr="00792A14">
        <w:rPr>
          <w:b/>
          <w:spacing w:val="-2"/>
          <w:sz w:val="32"/>
          <w:szCs w:val="32"/>
          <w:u w:val="single"/>
        </w:rPr>
        <w:t xml:space="preserve"> </w:t>
      </w:r>
      <w:r w:rsidR="00792A14" w:rsidRPr="00792A14">
        <w:rPr>
          <w:b/>
          <w:sz w:val="32"/>
          <w:szCs w:val="32"/>
          <w:u w:val="single"/>
        </w:rPr>
        <w:t>training</w:t>
      </w:r>
      <w:r w:rsidR="00792A14" w:rsidRPr="002960A9">
        <w:rPr>
          <w:b/>
          <w:spacing w:val="-5"/>
          <w:sz w:val="32"/>
          <w:szCs w:val="32"/>
          <w:u w:val="single"/>
        </w:rPr>
        <w:t xml:space="preserve"> </w:t>
      </w:r>
      <w:r w:rsidR="00792A14" w:rsidRPr="002960A9">
        <w:rPr>
          <w:b/>
          <w:sz w:val="32"/>
          <w:szCs w:val="32"/>
          <w:u w:val="single"/>
        </w:rPr>
        <w:t>calendar</w:t>
      </w:r>
      <w:r w:rsidR="00792A14" w:rsidRPr="002960A9">
        <w:rPr>
          <w:spacing w:val="-60"/>
          <w:sz w:val="28"/>
        </w:rPr>
        <w:t xml:space="preserve"> </w:t>
      </w:r>
    </w:p>
    <w:p w14:paraId="521316DC" w14:textId="77777777" w:rsidR="00792A14" w:rsidRDefault="002960A9" w:rsidP="00792A14">
      <w:pPr>
        <w:tabs>
          <w:tab w:val="left" w:pos="516"/>
        </w:tabs>
        <w:spacing w:before="184" w:line="372" w:lineRule="auto"/>
        <w:ind w:right="1871" w:hanging="100"/>
        <w:jc w:val="both"/>
        <w:rPr>
          <w:spacing w:val="1"/>
          <w:sz w:val="28"/>
        </w:rPr>
      </w:pPr>
      <w:r w:rsidRPr="002960A9">
        <w:rPr>
          <w:sz w:val="28"/>
        </w:rPr>
        <w:t>Literature</w:t>
      </w:r>
      <w:r w:rsidRPr="002960A9">
        <w:rPr>
          <w:spacing w:val="-3"/>
          <w:sz w:val="28"/>
        </w:rPr>
        <w:t xml:space="preserve"> </w:t>
      </w:r>
      <w:r w:rsidRPr="002960A9">
        <w:rPr>
          <w:sz w:val="28"/>
        </w:rPr>
        <w:t>survey</w:t>
      </w:r>
      <w:r w:rsidRPr="002960A9">
        <w:rPr>
          <w:spacing w:val="1"/>
          <w:sz w:val="28"/>
        </w:rPr>
        <w:t xml:space="preserve"> </w:t>
      </w:r>
      <w:r w:rsidRPr="002960A9">
        <w:rPr>
          <w:sz w:val="28"/>
        </w:rPr>
        <w:t>has</w:t>
      </w:r>
      <w:r w:rsidRPr="002960A9">
        <w:rPr>
          <w:spacing w:val="1"/>
          <w:sz w:val="28"/>
        </w:rPr>
        <w:t xml:space="preserve"> </w:t>
      </w:r>
      <w:r w:rsidRPr="002960A9">
        <w:rPr>
          <w:sz w:val="28"/>
        </w:rPr>
        <w:t>been done</w:t>
      </w:r>
      <w:r w:rsidRPr="002960A9">
        <w:rPr>
          <w:spacing w:val="3"/>
          <w:sz w:val="28"/>
        </w:rPr>
        <w:t xml:space="preserve"> </w:t>
      </w:r>
      <w:r w:rsidRPr="002960A9">
        <w:rPr>
          <w:sz w:val="28"/>
        </w:rPr>
        <w:t>with</w:t>
      </w:r>
      <w:r w:rsidRPr="002960A9">
        <w:rPr>
          <w:spacing w:val="-1"/>
          <w:sz w:val="28"/>
        </w:rPr>
        <w:t xml:space="preserve"> </w:t>
      </w:r>
      <w:r w:rsidRPr="002960A9">
        <w:rPr>
          <w:sz w:val="28"/>
        </w:rPr>
        <w:t>existing models.</w:t>
      </w:r>
      <w:r w:rsidRPr="002960A9">
        <w:rPr>
          <w:spacing w:val="1"/>
          <w:sz w:val="28"/>
        </w:rPr>
        <w:t xml:space="preserve"> </w:t>
      </w:r>
    </w:p>
    <w:p w14:paraId="6EABAA66" w14:textId="6999F32E" w:rsidR="002960A9" w:rsidRPr="002960A9" w:rsidRDefault="002960A9" w:rsidP="00792A14">
      <w:pPr>
        <w:tabs>
          <w:tab w:val="left" w:pos="516"/>
        </w:tabs>
        <w:spacing w:before="184" w:line="372" w:lineRule="auto"/>
        <w:ind w:right="1871" w:hanging="100"/>
        <w:jc w:val="both"/>
        <w:rPr>
          <w:sz w:val="28"/>
        </w:rPr>
      </w:pPr>
      <w:r>
        <w:rPr>
          <w:sz w:val="28"/>
        </w:rPr>
        <w:t xml:space="preserve">Attended </w:t>
      </w:r>
      <w:r w:rsidRPr="002960A9">
        <w:rPr>
          <w:sz w:val="28"/>
        </w:rPr>
        <w:t>technology</w:t>
      </w:r>
      <w:r w:rsidRPr="002960A9">
        <w:rPr>
          <w:spacing w:val="-3"/>
          <w:sz w:val="28"/>
        </w:rPr>
        <w:t xml:space="preserve"> </w:t>
      </w:r>
      <w:r w:rsidRPr="002960A9">
        <w:rPr>
          <w:sz w:val="28"/>
        </w:rPr>
        <w:t>trainings</w:t>
      </w:r>
      <w:r w:rsidRPr="002960A9">
        <w:rPr>
          <w:spacing w:val="-1"/>
          <w:sz w:val="28"/>
        </w:rPr>
        <w:t xml:space="preserve"> </w:t>
      </w:r>
      <w:r w:rsidRPr="002960A9">
        <w:rPr>
          <w:sz w:val="28"/>
        </w:rPr>
        <w:t>as</w:t>
      </w:r>
      <w:r w:rsidRPr="002960A9">
        <w:rPr>
          <w:spacing w:val="-1"/>
          <w:sz w:val="28"/>
        </w:rPr>
        <w:t xml:space="preserve"> </w:t>
      </w:r>
      <w:r w:rsidRPr="002960A9">
        <w:rPr>
          <w:sz w:val="28"/>
        </w:rPr>
        <w:t>per</w:t>
      </w:r>
      <w:r w:rsidRPr="002960A9">
        <w:rPr>
          <w:spacing w:val="-3"/>
          <w:sz w:val="28"/>
        </w:rPr>
        <w:t xml:space="preserve"> </w:t>
      </w:r>
      <w:r w:rsidRPr="002960A9">
        <w:rPr>
          <w:sz w:val="28"/>
        </w:rPr>
        <w:t>the training</w:t>
      </w:r>
      <w:r w:rsidRPr="002960A9">
        <w:rPr>
          <w:spacing w:val="-3"/>
          <w:sz w:val="28"/>
        </w:rPr>
        <w:t xml:space="preserve"> </w:t>
      </w:r>
      <w:r w:rsidRPr="002960A9">
        <w:rPr>
          <w:sz w:val="28"/>
        </w:rPr>
        <w:t>calendar.</w:t>
      </w:r>
    </w:p>
    <w:p w14:paraId="1B88EAFD" w14:textId="77777777" w:rsidR="002960A9" w:rsidRDefault="002960A9" w:rsidP="00792A14">
      <w:pPr>
        <w:tabs>
          <w:tab w:val="left" w:pos="516"/>
        </w:tabs>
        <w:spacing w:before="184" w:line="372" w:lineRule="auto"/>
        <w:ind w:right="1871" w:hanging="100"/>
        <w:jc w:val="both"/>
        <w:rPr>
          <w:spacing w:val="-60"/>
          <w:sz w:val="28"/>
        </w:rPr>
      </w:pPr>
      <w:bookmarkStart w:id="0" w:name="_GoBack"/>
      <w:bookmarkEnd w:id="0"/>
    </w:p>
    <w:sectPr w:rsidR="002960A9">
      <w:type w:val="continuous"/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F42"/>
    <w:multiLevelType w:val="multilevel"/>
    <w:tmpl w:val="334432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61149EA"/>
    <w:multiLevelType w:val="multilevel"/>
    <w:tmpl w:val="29BC7CFA"/>
    <w:lvl w:ilvl="0">
      <w:start w:val="2"/>
      <w:numFmt w:val="decimal"/>
      <w:lvlText w:val="%1"/>
      <w:lvlJc w:val="left"/>
      <w:pPr>
        <w:ind w:left="515" w:hanging="4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5" w:hanging="415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2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8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4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1D4ED3AD"/>
    <w:multiLevelType w:val="hybridMultilevel"/>
    <w:tmpl w:val="72827F10"/>
    <w:lvl w:ilvl="0" w:tplc="090EBB9A">
      <w:start w:val="1"/>
      <w:numFmt w:val="decimal"/>
      <w:lvlText w:val="%1."/>
      <w:lvlJc w:val="left"/>
      <w:pPr>
        <w:ind w:left="720" w:hanging="360"/>
      </w:pPr>
    </w:lvl>
    <w:lvl w:ilvl="1" w:tplc="74EE50D8">
      <w:start w:val="1"/>
      <w:numFmt w:val="lowerLetter"/>
      <w:lvlText w:val="%2."/>
      <w:lvlJc w:val="left"/>
      <w:pPr>
        <w:ind w:left="1440" w:hanging="360"/>
      </w:pPr>
    </w:lvl>
    <w:lvl w:ilvl="2" w:tplc="D5E075FC">
      <w:start w:val="1"/>
      <w:numFmt w:val="lowerRoman"/>
      <w:lvlText w:val="%3."/>
      <w:lvlJc w:val="right"/>
      <w:pPr>
        <w:ind w:left="2160" w:hanging="180"/>
      </w:pPr>
    </w:lvl>
    <w:lvl w:ilvl="3" w:tplc="E330546C">
      <w:start w:val="1"/>
      <w:numFmt w:val="decimal"/>
      <w:lvlText w:val="%4."/>
      <w:lvlJc w:val="left"/>
      <w:pPr>
        <w:ind w:left="2880" w:hanging="360"/>
      </w:pPr>
    </w:lvl>
    <w:lvl w:ilvl="4" w:tplc="096028B8">
      <w:start w:val="1"/>
      <w:numFmt w:val="lowerLetter"/>
      <w:lvlText w:val="%5."/>
      <w:lvlJc w:val="left"/>
      <w:pPr>
        <w:ind w:left="3600" w:hanging="360"/>
      </w:pPr>
    </w:lvl>
    <w:lvl w:ilvl="5" w:tplc="A738A17C">
      <w:start w:val="1"/>
      <w:numFmt w:val="lowerRoman"/>
      <w:lvlText w:val="%6."/>
      <w:lvlJc w:val="right"/>
      <w:pPr>
        <w:ind w:left="4320" w:hanging="180"/>
      </w:pPr>
    </w:lvl>
    <w:lvl w:ilvl="6" w:tplc="C4E2CCFE">
      <w:start w:val="1"/>
      <w:numFmt w:val="decimal"/>
      <w:lvlText w:val="%7."/>
      <w:lvlJc w:val="left"/>
      <w:pPr>
        <w:ind w:left="5040" w:hanging="360"/>
      </w:pPr>
    </w:lvl>
    <w:lvl w:ilvl="7" w:tplc="CC94D4BC">
      <w:start w:val="1"/>
      <w:numFmt w:val="lowerLetter"/>
      <w:lvlText w:val="%8."/>
      <w:lvlJc w:val="left"/>
      <w:pPr>
        <w:ind w:left="5760" w:hanging="360"/>
      </w:pPr>
    </w:lvl>
    <w:lvl w:ilvl="8" w:tplc="C81441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B7D"/>
    <w:multiLevelType w:val="hybridMultilevel"/>
    <w:tmpl w:val="74623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B27"/>
    <w:multiLevelType w:val="multilevel"/>
    <w:tmpl w:val="E57438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5CD43A9"/>
    <w:multiLevelType w:val="hybridMultilevel"/>
    <w:tmpl w:val="63A4F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801EC"/>
    <w:multiLevelType w:val="multilevel"/>
    <w:tmpl w:val="E57438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516973EB"/>
    <w:multiLevelType w:val="hybridMultilevel"/>
    <w:tmpl w:val="A4FE0E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06F312F"/>
    <w:multiLevelType w:val="hybridMultilevel"/>
    <w:tmpl w:val="187CC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42AC8"/>
    <w:multiLevelType w:val="hybridMultilevel"/>
    <w:tmpl w:val="FC26F01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33"/>
    <w:rsid w:val="0011405D"/>
    <w:rsid w:val="001379BC"/>
    <w:rsid w:val="002960A9"/>
    <w:rsid w:val="003C7B33"/>
    <w:rsid w:val="005068EC"/>
    <w:rsid w:val="00792A14"/>
    <w:rsid w:val="00906A70"/>
    <w:rsid w:val="1563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BE8D"/>
  <w15:docId w15:val="{279F5197-D162-4837-B3FE-DD137312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3536" w:right="315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hanging="4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6A7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ab68/c498878919e9cec5d17d38670b47d0811132.pdf?_ga=2.135662065.1320214908.1663947897-932575572.16639478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mconferences.org/articles/itmconf/pdf/2022/04/itmconf_icacc2022_03019.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arsct.co.in/paper1165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rjet.net/archives/V9/i4/IRJET-V9I411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ofbigdata.springeropen.com/articles/10.1186/s40537-021-0046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naidu ganapathy</dc:creator>
  <cp:lastModifiedBy>SAMSONS</cp:lastModifiedBy>
  <cp:revision>5</cp:revision>
  <dcterms:created xsi:type="dcterms:W3CDTF">2022-09-22T06:21:00Z</dcterms:created>
  <dcterms:modified xsi:type="dcterms:W3CDTF">2022-09-23T16:21:00Z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2022-09-22T00:00:00Z</vt:filetime>
  </property>
</Properties>
</file>