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124" w:rsidRDefault="00A5500F">
      <w:pPr>
        <w:pStyle w:val="Title"/>
      </w:pPr>
      <w:r>
        <w:t>IdeationPhase</w:t>
      </w:r>
    </w:p>
    <w:p w:rsidR="00F10124" w:rsidRDefault="00A5500F">
      <w:pPr>
        <w:pStyle w:val="Title"/>
        <w:spacing w:before="26"/>
        <w:ind w:left="2769"/>
      </w:pPr>
      <w:r>
        <w:t>DefinetheProblemStatements</w:t>
      </w:r>
    </w:p>
    <w:p w:rsidR="00F10124" w:rsidRDefault="00F10124">
      <w:pPr>
        <w:pStyle w:val="BodyText"/>
        <w:rPr>
          <w:b/>
          <w:sz w:val="20"/>
        </w:rPr>
      </w:pPr>
    </w:p>
    <w:p w:rsidR="00F10124" w:rsidRDefault="00F10124">
      <w:pPr>
        <w:pStyle w:val="BodyText"/>
        <w:spacing w:before="5"/>
        <w:rPr>
          <w:b/>
          <w:sz w:val="12"/>
        </w:rPr>
      </w:pPr>
      <w:bookmarkStart w:id="0" w:name="_GoBack"/>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F10124">
        <w:trPr>
          <w:trHeight w:val="268"/>
        </w:trPr>
        <w:tc>
          <w:tcPr>
            <w:tcW w:w="4508" w:type="dxa"/>
          </w:tcPr>
          <w:bookmarkEnd w:id="0"/>
          <w:p w:rsidR="00F10124" w:rsidRDefault="00A5500F">
            <w:pPr>
              <w:pStyle w:val="TableParagraph"/>
              <w:spacing w:line="248" w:lineRule="exact"/>
            </w:pPr>
            <w:r>
              <w:t>Date</w:t>
            </w:r>
          </w:p>
        </w:tc>
        <w:tc>
          <w:tcPr>
            <w:tcW w:w="4511" w:type="dxa"/>
          </w:tcPr>
          <w:p w:rsidR="00F10124" w:rsidRDefault="00A5500F">
            <w:pPr>
              <w:pStyle w:val="TableParagraph"/>
              <w:spacing w:line="248" w:lineRule="exact"/>
            </w:pPr>
            <w:r>
              <w:t>19September2022</w:t>
            </w:r>
          </w:p>
        </w:tc>
      </w:tr>
      <w:tr w:rsidR="00F10124">
        <w:trPr>
          <w:trHeight w:val="268"/>
        </w:trPr>
        <w:tc>
          <w:tcPr>
            <w:tcW w:w="4508" w:type="dxa"/>
          </w:tcPr>
          <w:p w:rsidR="00F10124" w:rsidRDefault="00A5500F">
            <w:pPr>
              <w:pStyle w:val="TableParagraph"/>
              <w:spacing w:line="248" w:lineRule="exact"/>
            </w:pPr>
            <w:r>
              <w:t>Team ID</w:t>
            </w:r>
          </w:p>
        </w:tc>
        <w:tc>
          <w:tcPr>
            <w:tcW w:w="4511" w:type="dxa"/>
          </w:tcPr>
          <w:p w:rsidR="00F10124" w:rsidRDefault="00604AB1">
            <w:pPr>
              <w:pStyle w:val="TableParagraph"/>
              <w:spacing w:line="248" w:lineRule="exact"/>
            </w:pPr>
            <w:r>
              <w:t>PNT2022TMID45666</w:t>
            </w:r>
          </w:p>
        </w:tc>
      </w:tr>
      <w:tr w:rsidR="00F10124">
        <w:trPr>
          <w:trHeight w:val="268"/>
        </w:trPr>
        <w:tc>
          <w:tcPr>
            <w:tcW w:w="4508" w:type="dxa"/>
          </w:tcPr>
          <w:p w:rsidR="00F10124" w:rsidRDefault="00A5500F">
            <w:pPr>
              <w:pStyle w:val="TableParagraph"/>
              <w:spacing w:line="248" w:lineRule="exact"/>
            </w:pPr>
            <w:r>
              <w:t>ProjectName</w:t>
            </w:r>
          </w:p>
        </w:tc>
        <w:tc>
          <w:tcPr>
            <w:tcW w:w="4511" w:type="dxa"/>
          </w:tcPr>
          <w:p w:rsidR="0019455E" w:rsidRDefault="0019455E" w:rsidP="0019455E">
            <w:pPr>
              <w:pStyle w:val="Heading3"/>
              <w:shd w:val="clear" w:color="auto" w:fill="FFFFFF"/>
              <w:spacing w:before="250" w:after="125" w:line="476" w:lineRule="atLeast"/>
              <w:rPr>
                <w:color w:val="2D2828"/>
                <w:sz w:val="31"/>
                <w:szCs w:val="31"/>
              </w:rPr>
            </w:pPr>
            <w:r>
              <w:rPr>
                <w:color w:val="2D2828"/>
                <w:sz w:val="31"/>
                <w:szCs w:val="31"/>
              </w:rPr>
              <w:t>Virtual Eye - Life Guard For Swimming Pools To Detect Active Drowning</w:t>
            </w:r>
          </w:p>
          <w:p w:rsidR="00F10124" w:rsidRDefault="00F10124">
            <w:pPr>
              <w:pStyle w:val="TableParagraph"/>
              <w:spacing w:line="248" w:lineRule="exact"/>
            </w:pPr>
          </w:p>
        </w:tc>
      </w:tr>
      <w:tr w:rsidR="00F10124">
        <w:trPr>
          <w:trHeight w:val="268"/>
        </w:trPr>
        <w:tc>
          <w:tcPr>
            <w:tcW w:w="4508" w:type="dxa"/>
          </w:tcPr>
          <w:p w:rsidR="00F10124" w:rsidRDefault="00A5500F">
            <w:pPr>
              <w:pStyle w:val="TableParagraph"/>
              <w:spacing w:line="248" w:lineRule="exact"/>
            </w:pPr>
            <w:r>
              <w:t>MaximumMarks</w:t>
            </w:r>
          </w:p>
        </w:tc>
        <w:tc>
          <w:tcPr>
            <w:tcW w:w="4511" w:type="dxa"/>
          </w:tcPr>
          <w:p w:rsidR="00F10124" w:rsidRDefault="00A5500F">
            <w:pPr>
              <w:pStyle w:val="TableParagraph"/>
              <w:spacing w:line="248" w:lineRule="exact"/>
            </w:pPr>
            <w:r>
              <w:t>2 Marks</w:t>
            </w:r>
          </w:p>
        </w:tc>
      </w:tr>
    </w:tbl>
    <w:p w:rsidR="00F10124" w:rsidRDefault="00F10124">
      <w:pPr>
        <w:pStyle w:val="BodyText"/>
        <w:rPr>
          <w:b/>
          <w:sz w:val="20"/>
        </w:rPr>
      </w:pPr>
    </w:p>
    <w:p w:rsidR="00F10124" w:rsidRDefault="00F10124">
      <w:pPr>
        <w:pStyle w:val="BodyText"/>
        <w:spacing w:before="10"/>
        <w:rPr>
          <w:b/>
          <w:sz w:val="18"/>
        </w:rPr>
      </w:pPr>
    </w:p>
    <w:p w:rsidR="00F10124" w:rsidRDefault="00A5500F">
      <w:pPr>
        <w:pStyle w:val="Heading1"/>
      </w:pPr>
      <w:r>
        <w:t>CustomerProblemStatement:</w:t>
      </w:r>
    </w:p>
    <w:p w:rsidR="00EC2607" w:rsidRDefault="00EC2607">
      <w:pPr>
        <w:pStyle w:val="Heading1"/>
      </w:pPr>
    </w:p>
    <w:p w:rsidR="00EC2607" w:rsidRPr="00887AD3" w:rsidRDefault="00EC2607">
      <w:pPr>
        <w:pStyle w:val="Heading1"/>
        <w:rPr>
          <w:b w:val="0"/>
        </w:rPr>
      </w:pPr>
      <w:r w:rsidRPr="00887AD3">
        <w:rPr>
          <w:b w:val="0"/>
        </w:rPr>
        <w:t>We create this problem statement to understand for customer’s point of view. This customer problem statement help to focus on what matters to create experience people will love.</w:t>
      </w:r>
    </w:p>
    <w:p w:rsidR="00EC2607" w:rsidRDefault="00EC2607">
      <w:pPr>
        <w:pStyle w:val="Heading1"/>
      </w:pPr>
    </w:p>
    <w:p w:rsidR="00EC2607" w:rsidRDefault="00EC2607" w:rsidP="00EF08FA">
      <w:pPr>
        <w:pStyle w:val="Heading1"/>
      </w:pPr>
      <w:r>
        <w:t>Safety in swimming pools is a crucial issue. This is a real time drowning detection method based on HSV color space analysis is presented which uses prior knowledge of the video sequences to set the best values for the color channels. Our method uses a HSV thresholding mechanism along with Contour detection to detect the region of interest in each frame of video sequences. The presented software can detect drowning person in indoor swimming pools and sends an alarm to the lifeguard rescues if the previously detected person is missing for a specific amount of time. The presented algorithm for this system is tested on several video sequences recorded in swimming pools in real conditions and the results are of high accuracy with a high capability of tracking individuals in real time. According to the evaluation results, the number of false alarms generated by the system is minimal and the maximum alarm delay reported by the system is 2.6 sec which can relatively be reliable compared to the acceptable time for rescue and resuscitation.</w:t>
      </w:r>
    </w:p>
    <w:p w:rsidR="009D17F1" w:rsidRDefault="009D17F1">
      <w:pPr>
        <w:pStyle w:val="BodyText"/>
        <w:spacing w:before="160" w:line="259" w:lineRule="auto"/>
        <w:ind w:left="100" w:right="1161"/>
        <w:jc w:val="both"/>
      </w:pPr>
      <w:r>
        <w:rPr>
          <w:noProof/>
        </w:rPr>
        <w:drawing>
          <wp:inline distT="0" distB="0" distL="0" distR="0">
            <wp:extent cx="3750881" cy="1891600"/>
            <wp:effectExtent l="19050" t="0" r="19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2191" cy="1892261"/>
                    </a:xfrm>
                    <a:prstGeom prst="rect">
                      <a:avLst/>
                    </a:prstGeom>
                    <a:noFill/>
                  </pic:spPr>
                </pic:pic>
              </a:graphicData>
            </a:graphic>
          </wp:inline>
        </w:drawing>
      </w:r>
    </w:p>
    <w:p w:rsidR="009D17F1" w:rsidRDefault="009D17F1">
      <w:pPr>
        <w:pStyle w:val="BodyText"/>
        <w:spacing w:before="9"/>
        <w:rPr>
          <w:sz w:val="9"/>
        </w:rPr>
      </w:pPr>
    </w:p>
    <w:p w:rsidR="00F10124" w:rsidRDefault="00BD6C1B" w:rsidP="00BD6C1B">
      <w:pPr>
        <w:pStyle w:val="Heading1"/>
        <w:spacing w:before="182"/>
        <w:ind w:left="0"/>
      </w:pPr>
      <w:r>
        <w:t>Problem statement:</w:t>
      </w:r>
    </w:p>
    <w:p w:rsidR="00F10124" w:rsidRDefault="00EF08FA">
      <w:pPr>
        <w:pStyle w:val="BodyText"/>
        <w:spacing w:before="11"/>
        <w:rPr>
          <w:b/>
          <w:sz w:val="11"/>
        </w:rPr>
      </w:pPr>
      <w:r w:rsidRPr="00BD6C1B">
        <w:rPr>
          <w:b/>
          <w:noProof/>
          <w:sz w:val="11"/>
        </w:rPr>
        <w:drawing>
          <wp:inline distT="0" distB="0" distL="0" distR="0">
            <wp:extent cx="5348080" cy="930303"/>
            <wp:effectExtent l="19050" t="0" r="4970" b="0"/>
            <wp:docPr id="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5" cstate="print"/>
                    <a:stretch>
                      <a:fillRect/>
                    </a:stretch>
                  </pic:blipFill>
                  <pic:spPr>
                    <a:xfrm>
                      <a:off x="0" y="0"/>
                      <a:ext cx="5353761" cy="931291"/>
                    </a:xfrm>
                    <a:prstGeom prst="rect">
                      <a:avLst/>
                    </a:prstGeom>
                  </pic:spPr>
                </pic:pic>
              </a:graphicData>
            </a:graphic>
          </wp:inline>
        </w:drawing>
      </w:r>
    </w:p>
    <w:p w:rsidR="00F10124" w:rsidRDefault="00F10124">
      <w:pPr>
        <w:pStyle w:val="BodyText"/>
        <w:spacing w:before="11" w:after="1"/>
        <w:rPr>
          <w:b/>
          <w:sz w:val="11"/>
        </w:rPr>
      </w:pPr>
    </w:p>
    <w:tbl>
      <w:tblPr>
        <w:tblpPr w:leftFromText="180" w:rightFromText="180" w:vertAnchor="text" w:horzAnchor="margin" w:tblpY="6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8"/>
        <w:gridCol w:w="1419"/>
        <w:gridCol w:w="1558"/>
        <w:gridCol w:w="1207"/>
        <w:gridCol w:w="1503"/>
        <w:gridCol w:w="2537"/>
      </w:tblGrid>
      <w:tr w:rsidR="00D44BDD" w:rsidTr="00D44BDD">
        <w:trPr>
          <w:trHeight w:val="585"/>
        </w:trPr>
        <w:tc>
          <w:tcPr>
            <w:tcW w:w="1838" w:type="dxa"/>
          </w:tcPr>
          <w:p w:rsidR="00D44BDD" w:rsidRDefault="00D44BDD" w:rsidP="00D44BDD">
            <w:pPr>
              <w:pStyle w:val="TableParagraph"/>
              <w:spacing w:line="292" w:lineRule="exact"/>
              <w:rPr>
                <w:b/>
                <w:sz w:val="24"/>
              </w:rPr>
            </w:pPr>
            <w:r>
              <w:rPr>
                <w:b/>
                <w:sz w:val="24"/>
              </w:rPr>
              <w:t>Problem</w:t>
            </w:r>
          </w:p>
          <w:p w:rsidR="00D44BDD" w:rsidRDefault="00D44BDD" w:rsidP="00D44BDD">
            <w:pPr>
              <w:pStyle w:val="TableParagraph"/>
              <w:spacing w:line="273" w:lineRule="exact"/>
              <w:rPr>
                <w:b/>
                <w:sz w:val="24"/>
              </w:rPr>
            </w:pPr>
            <w:r>
              <w:rPr>
                <w:b/>
                <w:sz w:val="24"/>
              </w:rPr>
              <w:t>Statement(PS)</w:t>
            </w:r>
          </w:p>
        </w:tc>
        <w:tc>
          <w:tcPr>
            <w:tcW w:w="1419" w:type="dxa"/>
          </w:tcPr>
          <w:p w:rsidR="00D44BDD" w:rsidRDefault="00D44BDD" w:rsidP="00D44BDD">
            <w:pPr>
              <w:pStyle w:val="TableParagraph"/>
              <w:spacing w:line="292" w:lineRule="exact"/>
              <w:ind w:left="108"/>
              <w:rPr>
                <w:b/>
                <w:sz w:val="24"/>
              </w:rPr>
            </w:pPr>
            <w:r>
              <w:rPr>
                <w:b/>
                <w:sz w:val="24"/>
              </w:rPr>
              <w:t>I am</w:t>
            </w:r>
          </w:p>
          <w:p w:rsidR="00D44BDD" w:rsidRDefault="00D44BDD" w:rsidP="00D44BDD">
            <w:pPr>
              <w:pStyle w:val="TableParagraph"/>
              <w:spacing w:line="273" w:lineRule="exact"/>
              <w:ind w:left="108"/>
              <w:rPr>
                <w:b/>
                <w:sz w:val="24"/>
              </w:rPr>
            </w:pPr>
            <w:r>
              <w:rPr>
                <w:b/>
                <w:sz w:val="24"/>
              </w:rPr>
              <w:t>(Customer)</w:t>
            </w:r>
          </w:p>
        </w:tc>
        <w:tc>
          <w:tcPr>
            <w:tcW w:w="1558" w:type="dxa"/>
          </w:tcPr>
          <w:p w:rsidR="00D44BDD" w:rsidRDefault="00D44BDD" w:rsidP="00D44BDD">
            <w:pPr>
              <w:pStyle w:val="TableParagraph"/>
              <w:spacing w:line="292" w:lineRule="exact"/>
              <w:ind w:left="108"/>
              <w:rPr>
                <w:b/>
                <w:sz w:val="24"/>
              </w:rPr>
            </w:pPr>
            <w:r>
              <w:rPr>
                <w:b/>
                <w:sz w:val="24"/>
              </w:rPr>
              <w:t>I’mtryingto</w:t>
            </w:r>
          </w:p>
        </w:tc>
        <w:tc>
          <w:tcPr>
            <w:tcW w:w="1207" w:type="dxa"/>
          </w:tcPr>
          <w:p w:rsidR="00D44BDD" w:rsidRDefault="00D44BDD" w:rsidP="00D44BDD">
            <w:pPr>
              <w:pStyle w:val="TableParagraph"/>
              <w:spacing w:line="292" w:lineRule="exact"/>
              <w:ind w:left="108"/>
              <w:rPr>
                <w:b/>
                <w:sz w:val="24"/>
              </w:rPr>
            </w:pPr>
            <w:r>
              <w:rPr>
                <w:b/>
                <w:sz w:val="24"/>
              </w:rPr>
              <w:t>But</w:t>
            </w:r>
          </w:p>
        </w:tc>
        <w:tc>
          <w:tcPr>
            <w:tcW w:w="1503" w:type="dxa"/>
          </w:tcPr>
          <w:p w:rsidR="00D44BDD" w:rsidRDefault="00D44BDD" w:rsidP="00D44BDD">
            <w:pPr>
              <w:pStyle w:val="TableParagraph"/>
              <w:spacing w:line="292" w:lineRule="exact"/>
              <w:ind w:left="108"/>
              <w:rPr>
                <w:b/>
                <w:sz w:val="24"/>
              </w:rPr>
            </w:pPr>
            <w:r>
              <w:rPr>
                <w:b/>
                <w:sz w:val="24"/>
              </w:rPr>
              <w:t>Because</w:t>
            </w:r>
          </w:p>
        </w:tc>
        <w:tc>
          <w:tcPr>
            <w:tcW w:w="2537" w:type="dxa"/>
          </w:tcPr>
          <w:p w:rsidR="00D44BDD" w:rsidRDefault="00D44BDD" w:rsidP="00D44BDD">
            <w:pPr>
              <w:pStyle w:val="TableParagraph"/>
              <w:spacing w:line="292" w:lineRule="exact"/>
              <w:ind w:left="108"/>
              <w:rPr>
                <w:b/>
                <w:sz w:val="24"/>
              </w:rPr>
            </w:pPr>
            <w:r>
              <w:rPr>
                <w:b/>
                <w:sz w:val="24"/>
              </w:rPr>
              <w:t>Whichmakesmefeel</w:t>
            </w:r>
          </w:p>
        </w:tc>
      </w:tr>
      <w:tr w:rsidR="00D44BDD" w:rsidTr="00D44BDD">
        <w:trPr>
          <w:trHeight w:val="294"/>
        </w:trPr>
        <w:tc>
          <w:tcPr>
            <w:tcW w:w="1838" w:type="dxa"/>
          </w:tcPr>
          <w:p w:rsidR="00D44BDD" w:rsidRDefault="00D44BDD" w:rsidP="00D44BDD">
            <w:pPr>
              <w:pStyle w:val="TableParagraph"/>
              <w:spacing w:before="1" w:line="273" w:lineRule="exact"/>
              <w:rPr>
                <w:sz w:val="24"/>
              </w:rPr>
            </w:pPr>
            <w:r>
              <w:rPr>
                <w:sz w:val="24"/>
              </w:rPr>
              <w:lastRenderedPageBreak/>
              <w:t>PS-1</w:t>
            </w:r>
          </w:p>
        </w:tc>
        <w:tc>
          <w:tcPr>
            <w:tcW w:w="1419" w:type="dxa"/>
          </w:tcPr>
          <w:p w:rsidR="00D44BDD" w:rsidRDefault="00D44BDD" w:rsidP="00D44BDD">
            <w:pPr>
              <w:pStyle w:val="TableParagraph"/>
              <w:ind w:left="0"/>
              <w:rPr>
                <w:rFonts w:ascii="Times New Roman"/>
              </w:rPr>
            </w:pPr>
          </w:p>
        </w:tc>
        <w:tc>
          <w:tcPr>
            <w:tcW w:w="1558" w:type="dxa"/>
          </w:tcPr>
          <w:p w:rsidR="00D44BDD" w:rsidRDefault="00D44BDD" w:rsidP="00D44BDD">
            <w:pPr>
              <w:pStyle w:val="TableParagraph"/>
              <w:ind w:left="0"/>
              <w:rPr>
                <w:rFonts w:ascii="Times New Roman"/>
              </w:rPr>
            </w:pPr>
          </w:p>
        </w:tc>
        <w:tc>
          <w:tcPr>
            <w:tcW w:w="1207" w:type="dxa"/>
          </w:tcPr>
          <w:p w:rsidR="00D44BDD" w:rsidRDefault="00D44BDD" w:rsidP="00D44BDD">
            <w:pPr>
              <w:pStyle w:val="TableParagraph"/>
              <w:ind w:left="0"/>
              <w:rPr>
                <w:rFonts w:ascii="Times New Roman"/>
              </w:rPr>
            </w:pPr>
          </w:p>
        </w:tc>
        <w:tc>
          <w:tcPr>
            <w:tcW w:w="1503" w:type="dxa"/>
          </w:tcPr>
          <w:p w:rsidR="00D44BDD" w:rsidRDefault="00D44BDD" w:rsidP="00D44BDD">
            <w:pPr>
              <w:pStyle w:val="TableParagraph"/>
              <w:ind w:left="0"/>
              <w:rPr>
                <w:rFonts w:ascii="Times New Roman"/>
              </w:rPr>
            </w:pPr>
          </w:p>
        </w:tc>
        <w:tc>
          <w:tcPr>
            <w:tcW w:w="2537" w:type="dxa"/>
          </w:tcPr>
          <w:p w:rsidR="00D44BDD" w:rsidRDefault="00D44BDD" w:rsidP="00D44BDD">
            <w:pPr>
              <w:pStyle w:val="TableParagraph"/>
              <w:ind w:left="0"/>
              <w:rPr>
                <w:rFonts w:ascii="Times New Roman"/>
              </w:rPr>
            </w:pPr>
          </w:p>
        </w:tc>
      </w:tr>
      <w:tr w:rsidR="00D44BDD" w:rsidTr="00D44BDD">
        <w:trPr>
          <w:trHeight w:val="292"/>
        </w:trPr>
        <w:tc>
          <w:tcPr>
            <w:tcW w:w="1838" w:type="dxa"/>
          </w:tcPr>
          <w:p w:rsidR="00D44BDD" w:rsidRDefault="00D44BDD" w:rsidP="00D44BDD">
            <w:pPr>
              <w:pStyle w:val="TableParagraph"/>
              <w:spacing w:line="272" w:lineRule="exact"/>
              <w:rPr>
                <w:sz w:val="24"/>
              </w:rPr>
            </w:pPr>
            <w:r>
              <w:rPr>
                <w:sz w:val="24"/>
              </w:rPr>
              <w:t>PS-2</w:t>
            </w:r>
          </w:p>
        </w:tc>
        <w:tc>
          <w:tcPr>
            <w:tcW w:w="1419" w:type="dxa"/>
          </w:tcPr>
          <w:p w:rsidR="00D44BDD" w:rsidRDefault="00D44BDD" w:rsidP="00D44BDD">
            <w:pPr>
              <w:pStyle w:val="TableParagraph"/>
              <w:ind w:left="0"/>
              <w:rPr>
                <w:rFonts w:ascii="Times New Roman"/>
                <w:sz w:val="20"/>
              </w:rPr>
            </w:pPr>
          </w:p>
        </w:tc>
        <w:tc>
          <w:tcPr>
            <w:tcW w:w="1558" w:type="dxa"/>
          </w:tcPr>
          <w:p w:rsidR="00D44BDD" w:rsidRDefault="00D44BDD" w:rsidP="00D44BDD">
            <w:pPr>
              <w:pStyle w:val="TableParagraph"/>
              <w:ind w:left="0"/>
              <w:rPr>
                <w:rFonts w:ascii="Times New Roman"/>
                <w:sz w:val="20"/>
              </w:rPr>
            </w:pPr>
          </w:p>
        </w:tc>
        <w:tc>
          <w:tcPr>
            <w:tcW w:w="1207" w:type="dxa"/>
          </w:tcPr>
          <w:p w:rsidR="00D44BDD" w:rsidRDefault="00D44BDD" w:rsidP="00D44BDD">
            <w:pPr>
              <w:pStyle w:val="TableParagraph"/>
              <w:ind w:left="0"/>
              <w:rPr>
                <w:rFonts w:ascii="Times New Roman"/>
                <w:sz w:val="20"/>
              </w:rPr>
            </w:pPr>
          </w:p>
        </w:tc>
        <w:tc>
          <w:tcPr>
            <w:tcW w:w="1503" w:type="dxa"/>
          </w:tcPr>
          <w:p w:rsidR="00D44BDD" w:rsidRDefault="00D44BDD" w:rsidP="00D44BDD">
            <w:pPr>
              <w:pStyle w:val="TableParagraph"/>
              <w:ind w:left="0"/>
              <w:rPr>
                <w:rFonts w:ascii="Times New Roman"/>
                <w:sz w:val="20"/>
              </w:rPr>
            </w:pPr>
          </w:p>
        </w:tc>
        <w:tc>
          <w:tcPr>
            <w:tcW w:w="2537" w:type="dxa"/>
          </w:tcPr>
          <w:p w:rsidR="00D44BDD" w:rsidRDefault="00D44BDD" w:rsidP="00D44BDD">
            <w:pPr>
              <w:pStyle w:val="TableParagraph"/>
              <w:ind w:left="0"/>
              <w:rPr>
                <w:rFonts w:ascii="Times New Roman"/>
                <w:sz w:val="20"/>
              </w:rPr>
            </w:pPr>
          </w:p>
        </w:tc>
      </w:tr>
    </w:tbl>
    <w:p w:rsidR="00A5500F" w:rsidRDefault="00A5500F"/>
    <w:sectPr w:rsidR="00A5500F" w:rsidSect="00573CAC">
      <w:type w:val="continuous"/>
      <w:pgSz w:w="11910" w:h="16840"/>
      <w:pgMar w:top="820" w:right="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10124"/>
    <w:rsid w:val="0019455E"/>
    <w:rsid w:val="005474A0"/>
    <w:rsid w:val="00573CAC"/>
    <w:rsid w:val="00604AB1"/>
    <w:rsid w:val="00663B56"/>
    <w:rsid w:val="00887AD3"/>
    <w:rsid w:val="009966DB"/>
    <w:rsid w:val="009D17F1"/>
    <w:rsid w:val="00A5500F"/>
    <w:rsid w:val="00BD6C1B"/>
    <w:rsid w:val="00D44BDD"/>
    <w:rsid w:val="00EC2607"/>
    <w:rsid w:val="00EF08FA"/>
    <w:rsid w:val="00F10124"/>
    <w:rsid w:val="00FE64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3CAC"/>
    <w:rPr>
      <w:rFonts w:ascii="Calibri" w:eastAsia="Calibri" w:hAnsi="Calibri" w:cs="Calibri"/>
    </w:rPr>
  </w:style>
  <w:style w:type="paragraph" w:styleId="Heading1">
    <w:name w:val="heading 1"/>
    <w:basedOn w:val="Normal"/>
    <w:uiPriority w:val="1"/>
    <w:qFormat/>
    <w:rsid w:val="00573CAC"/>
    <w:pPr>
      <w:spacing w:before="1"/>
      <w:ind w:left="100"/>
      <w:outlineLvl w:val="0"/>
    </w:pPr>
    <w:rPr>
      <w:b/>
      <w:bCs/>
      <w:sz w:val="24"/>
      <w:szCs w:val="24"/>
    </w:rPr>
  </w:style>
  <w:style w:type="paragraph" w:styleId="Heading3">
    <w:name w:val="heading 3"/>
    <w:basedOn w:val="Normal"/>
    <w:next w:val="Normal"/>
    <w:link w:val="Heading3Char"/>
    <w:uiPriority w:val="9"/>
    <w:semiHidden/>
    <w:unhideWhenUsed/>
    <w:qFormat/>
    <w:rsid w:val="001945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3CAC"/>
    <w:rPr>
      <w:sz w:val="24"/>
      <w:szCs w:val="24"/>
    </w:rPr>
  </w:style>
  <w:style w:type="paragraph" w:styleId="Title">
    <w:name w:val="Title"/>
    <w:basedOn w:val="Normal"/>
    <w:uiPriority w:val="1"/>
    <w:qFormat/>
    <w:rsid w:val="00573CAC"/>
    <w:pPr>
      <w:spacing w:before="15"/>
      <w:ind w:left="2767" w:right="3823"/>
      <w:jc w:val="center"/>
    </w:pPr>
    <w:rPr>
      <w:b/>
      <w:bCs/>
      <w:sz w:val="28"/>
      <w:szCs w:val="28"/>
    </w:rPr>
  </w:style>
  <w:style w:type="paragraph" w:styleId="ListParagraph">
    <w:name w:val="List Paragraph"/>
    <w:basedOn w:val="Normal"/>
    <w:uiPriority w:val="1"/>
    <w:qFormat/>
    <w:rsid w:val="00573CAC"/>
  </w:style>
  <w:style w:type="paragraph" w:customStyle="1" w:styleId="TableParagraph">
    <w:name w:val="Table Paragraph"/>
    <w:basedOn w:val="Normal"/>
    <w:uiPriority w:val="1"/>
    <w:qFormat/>
    <w:rsid w:val="00573CAC"/>
    <w:pPr>
      <w:ind w:left="107"/>
    </w:pPr>
  </w:style>
  <w:style w:type="paragraph" w:styleId="BalloonText">
    <w:name w:val="Balloon Text"/>
    <w:basedOn w:val="Normal"/>
    <w:link w:val="BalloonTextChar"/>
    <w:uiPriority w:val="99"/>
    <w:semiHidden/>
    <w:unhideWhenUsed/>
    <w:rsid w:val="00BD6C1B"/>
    <w:rPr>
      <w:rFonts w:ascii="Tahoma" w:hAnsi="Tahoma" w:cs="Tahoma"/>
      <w:sz w:val="16"/>
      <w:szCs w:val="16"/>
    </w:rPr>
  </w:style>
  <w:style w:type="character" w:customStyle="1" w:styleId="BalloonTextChar">
    <w:name w:val="Balloon Text Char"/>
    <w:basedOn w:val="DefaultParagraphFont"/>
    <w:link w:val="BalloonText"/>
    <w:uiPriority w:val="99"/>
    <w:semiHidden/>
    <w:rsid w:val="00BD6C1B"/>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19455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5"/>
      <w:ind w:left="2767" w:right="3823"/>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D6C1B"/>
    <w:rPr>
      <w:rFonts w:ascii="Tahoma" w:hAnsi="Tahoma" w:cs="Tahoma"/>
      <w:sz w:val="16"/>
      <w:szCs w:val="16"/>
    </w:rPr>
  </w:style>
  <w:style w:type="character" w:customStyle="1" w:styleId="BalloonTextChar">
    <w:name w:val="Balloon Text Char"/>
    <w:basedOn w:val="DefaultParagraphFont"/>
    <w:link w:val="BalloonText"/>
    <w:uiPriority w:val="99"/>
    <w:semiHidden/>
    <w:rsid w:val="00BD6C1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4888210">
      <w:bodyDiv w:val="1"/>
      <w:marLeft w:val="0"/>
      <w:marRight w:val="0"/>
      <w:marTop w:val="0"/>
      <w:marBottom w:val="0"/>
      <w:divBdr>
        <w:top w:val="none" w:sz="0" w:space="0" w:color="auto"/>
        <w:left w:val="none" w:sz="0" w:space="0" w:color="auto"/>
        <w:bottom w:val="none" w:sz="0" w:space="0" w:color="auto"/>
        <w:right w:val="none" w:sz="0" w:space="0" w:color="auto"/>
      </w:divBdr>
    </w:div>
    <w:div w:id="532884404">
      <w:bodyDiv w:val="1"/>
      <w:marLeft w:val="0"/>
      <w:marRight w:val="0"/>
      <w:marTop w:val="0"/>
      <w:marBottom w:val="0"/>
      <w:divBdr>
        <w:top w:val="none" w:sz="0" w:space="0" w:color="auto"/>
        <w:left w:val="none" w:sz="0" w:space="0" w:color="auto"/>
        <w:bottom w:val="none" w:sz="0" w:space="0" w:color="auto"/>
        <w:right w:val="none" w:sz="0" w:space="0" w:color="auto"/>
      </w:divBdr>
    </w:div>
    <w:div w:id="694309528">
      <w:bodyDiv w:val="1"/>
      <w:marLeft w:val="0"/>
      <w:marRight w:val="0"/>
      <w:marTop w:val="0"/>
      <w:marBottom w:val="0"/>
      <w:divBdr>
        <w:top w:val="none" w:sz="0" w:space="0" w:color="auto"/>
        <w:left w:val="none" w:sz="0" w:space="0" w:color="auto"/>
        <w:bottom w:val="none" w:sz="0" w:space="0" w:color="auto"/>
        <w:right w:val="none" w:sz="0" w:space="0" w:color="auto"/>
      </w:divBdr>
    </w:div>
    <w:div w:id="1254777047">
      <w:bodyDiv w:val="1"/>
      <w:marLeft w:val="0"/>
      <w:marRight w:val="0"/>
      <w:marTop w:val="0"/>
      <w:marBottom w:val="0"/>
      <w:divBdr>
        <w:top w:val="none" w:sz="0" w:space="0" w:color="auto"/>
        <w:left w:val="none" w:sz="0" w:space="0" w:color="auto"/>
        <w:bottom w:val="none" w:sz="0" w:space="0" w:color="auto"/>
        <w:right w:val="none" w:sz="0" w:space="0" w:color="auto"/>
      </w:divBdr>
    </w:div>
    <w:div w:id="194761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2022-11-10T13:08:00Z</dcterms:created>
  <dcterms:modified xsi:type="dcterms:W3CDTF">2022-11-10T13:08:00Z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2022-10-29T00:00:00Z</vt:filetime>
  </property>
</Properties>
</file>