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sz w:val="24"/>
          <w:szCs w:val="24"/>
        </w:rPr>
      </w:pPr>
      <w:r>
        <w:rPr>
          <w:rFonts w:cs="Calibri" w:cstheme="minorHAnsi"/>
          <w:b/>
          <w:bCs/>
          <w:sz w:val="24"/>
          <w:szCs w:val="24"/>
        </w:rPr>
        <w:t>Project Design Phase-I</w:t>
      </w:r>
    </w:p>
    <w:p>
      <w:pPr>
        <w:pStyle w:val="Normal"/>
        <w:spacing w:before="0" w:after="0"/>
        <w:jc w:val="center"/>
        <w:rPr>
          <w:rFonts w:cs="Calibri" w:cstheme="minorHAnsi"/>
          <w:b/>
          <w:b/>
          <w:bCs/>
          <w:sz w:val="24"/>
          <w:szCs w:val="24"/>
        </w:rPr>
      </w:pPr>
      <w:r>
        <w:rPr>
          <w:rFonts w:cs="Calibri" w:cstheme="minorHAnsi"/>
          <w:b/>
          <w:bCs/>
          <w:sz w:val="24"/>
          <w:szCs w:val="24"/>
        </w:rPr>
        <w:t>Proposed Solution Template</w:t>
      </w:r>
    </w:p>
    <w:p>
      <w:pPr>
        <w:pStyle w:val="Normal"/>
        <w:spacing w:before="0" w:after="0"/>
        <w:jc w:val="center"/>
        <w:rPr>
          <w:rFonts w:cs="Calibri" w:cstheme="minorHAnsi"/>
          <w:b/>
          <w:b/>
          <w:bCs/>
        </w:rPr>
      </w:pPr>
      <w:r>
        <w:rPr>
          <w:rFonts w:cs="Calibri" w:cstheme="minorHAnsi"/>
          <w:b/>
          <w:bCs/>
        </w:rPr>
      </w:r>
    </w:p>
    <w:tbl>
      <w:tblPr>
        <w:tblStyle w:val="TableGrid"/>
        <w:tblW w:w="9465"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956"/>
      </w:tblGrid>
      <w:tr>
        <w:trPr/>
        <w:tc>
          <w:tcPr>
            <w:tcW w:w="4508" w:type="dxa"/>
            <w:tcBorders/>
          </w:tcPr>
          <w:p>
            <w:pPr>
              <w:pStyle w:val="Normal"/>
              <w:spacing w:lineRule="auto" w:line="240" w:before="0" w:after="0"/>
              <w:rPr>
                <w:rFonts w:cs="Calibri" w:cstheme="minorHAnsi"/>
              </w:rPr>
            </w:pPr>
            <w:r>
              <w:rPr>
                <w:rFonts w:cs="Calibri" w:cstheme="minorHAnsi"/>
              </w:rPr>
              <w:t>Date</w:t>
            </w:r>
          </w:p>
        </w:tc>
        <w:tc>
          <w:tcPr>
            <w:tcW w:w="4956" w:type="dxa"/>
            <w:tcBorders/>
          </w:tcPr>
          <w:p>
            <w:pPr>
              <w:pStyle w:val="Normal"/>
              <w:spacing w:lineRule="auto" w:line="240" w:before="0" w:after="0"/>
              <w:rPr>
                <w:rFonts w:cs="Calibri" w:cstheme="minorHAnsi"/>
              </w:rPr>
            </w:pPr>
            <w:r>
              <w:rPr>
                <w:rFonts w:cs="Calibri" w:cstheme="minorHAnsi"/>
              </w:rPr>
              <w:t>19 September 2022</w:t>
            </w:r>
          </w:p>
        </w:tc>
      </w:tr>
      <w:tr>
        <w:trPr/>
        <w:tc>
          <w:tcPr>
            <w:tcW w:w="4508" w:type="dxa"/>
            <w:tcBorders/>
          </w:tcPr>
          <w:p>
            <w:pPr>
              <w:pStyle w:val="Normal"/>
              <w:spacing w:lineRule="auto" w:line="240" w:before="0" w:after="0"/>
              <w:rPr>
                <w:rFonts w:cs="Calibri" w:cstheme="minorHAnsi"/>
              </w:rPr>
            </w:pPr>
            <w:r>
              <w:rPr>
                <w:rFonts w:cs="Calibri" w:cstheme="minorHAnsi"/>
              </w:rPr>
              <w:t>Team ID</w:t>
            </w:r>
          </w:p>
        </w:tc>
        <w:tc>
          <w:tcPr>
            <w:tcW w:w="4956" w:type="dxa"/>
            <w:tcBorders/>
          </w:tcPr>
          <w:p>
            <w:pPr>
              <w:pStyle w:val="Normal"/>
              <w:spacing w:lineRule="auto" w:line="240" w:before="0" w:after="0"/>
              <w:rPr>
                <w:rFonts w:ascii="sans-serif" w:hAnsi="sans-serif"/>
                <w:sz w:val="27"/>
              </w:rPr>
            </w:pPr>
            <w:r>
              <w:rPr>
                <w:rFonts w:cs="Calibri" w:ascii="sans-serif" w:hAnsi="sans-serif" w:cstheme="minorHAnsi"/>
                <w:sz w:val="27"/>
              </w:rPr>
              <w:t>PNT2022TMID21282</w:t>
            </w:r>
          </w:p>
        </w:tc>
      </w:tr>
      <w:tr>
        <w:trPr/>
        <w:tc>
          <w:tcPr>
            <w:tcW w:w="4508" w:type="dxa"/>
            <w:tcBorders/>
          </w:tcPr>
          <w:p>
            <w:pPr>
              <w:pStyle w:val="Normal"/>
              <w:spacing w:lineRule="auto" w:line="240" w:before="0" w:after="0"/>
              <w:rPr>
                <w:rFonts w:cs="Calibri" w:cstheme="minorHAnsi"/>
              </w:rPr>
            </w:pPr>
            <w:r>
              <w:rPr>
                <w:rFonts w:cs="Calibri" w:cstheme="minorHAnsi"/>
              </w:rPr>
              <w:t>Project Name</w:t>
            </w:r>
          </w:p>
        </w:tc>
        <w:tc>
          <w:tcPr>
            <w:tcW w:w="4956" w:type="dxa"/>
            <w:tcBorders/>
          </w:tcPr>
          <w:p>
            <w:pPr>
              <w:pStyle w:val="Normal"/>
              <w:spacing w:lineRule="auto" w:line="240" w:before="0" w:after="0"/>
              <w:rPr>
                <w:rFonts w:cs="Calibri" w:cstheme="minorHAnsi"/>
              </w:rPr>
            </w:pPr>
            <w:r>
              <w:rPr>
                <w:rFonts w:cs="Calibri" w:cstheme="minorHAnsi"/>
              </w:rPr>
              <w:t>Inventory management system  for  retailers</w:t>
            </w:r>
          </w:p>
        </w:tc>
      </w:tr>
      <w:tr>
        <w:trPr/>
        <w:tc>
          <w:tcPr>
            <w:tcW w:w="4508" w:type="dxa"/>
            <w:tcBorders/>
          </w:tcPr>
          <w:p>
            <w:pPr>
              <w:pStyle w:val="Normal"/>
              <w:spacing w:lineRule="auto" w:line="240" w:before="0" w:after="0"/>
              <w:rPr>
                <w:rFonts w:cs="Calibri" w:cstheme="minorHAnsi"/>
              </w:rPr>
            </w:pPr>
            <w:r>
              <w:rPr>
                <w:rFonts w:cs="Calibri" w:cstheme="minorHAnsi"/>
              </w:rPr>
              <w:t>Maximum Marks</w:t>
            </w:r>
          </w:p>
        </w:tc>
        <w:tc>
          <w:tcPr>
            <w:tcW w:w="4956" w:type="dxa"/>
            <w:tcBorders/>
          </w:tcPr>
          <w:p>
            <w:pPr>
              <w:pStyle w:val="Normal"/>
              <w:spacing w:lineRule="auto" w:line="240" w:before="0" w:after="0"/>
              <w:rPr>
                <w:rFonts w:cs="Calibri" w:cstheme="minorHAnsi"/>
              </w:rPr>
            </w:pPr>
            <w:r>
              <w:rPr>
                <w:rFonts w:cs="Calibri" w:cstheme="minorHAnsi"/>
              </w:rPr>
              <w:t>2 Marks</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Proposed Solution Template:</w:t>
      </w:r>
    </w:p>
    <w:p>
      <w:pPr>
        <w:pStyle w:val="Normal"/>
        <w:rPr>
          <w:rFonts w:cs="Calibri" w:cstheme="minorHAnsi"/>
        </w:rPr>
      </w:pPr>
      <w:r>
        <w:rPr>
          <w:rFonts w:cs="Calibri" w:cstheme="minorHAnsi"/>
        </w:rPr>
        <w:t>Project team shall fill the following information in proposed solution template.</w:t>
      </w:r>
    </w:p>
    <w:tbl>
      <w:tblPr>
        <w:tblStyle w:val="TableGrid"/>
        <w:tblW w:w="9465" w:type="dxa"/>
        <w:jc w:val="left"/>
        <w:tblInd w:w="0" w:type="dxa"/>
        <w:tblCellMar>
          <w:top w:w="0" w:type="dxa"/>
          <w:left w:w="108" w:type="dxa"/>
          <w:bottom w:w="0" w:type="dxa"/>
          <w:right w:w="108" w:type="dxa"/>
        </w:tblCellMar>
        <w:tblLook w:val="04a0" w:noHBand="0" w:noVBand="1" w:firstColumn="1" w:lastRow="0" w:lastColumn="0" w:firstRow="1"/>
      </w:tblPr>
      <w:tblGrid>
        <w:gridCol w:w="901"/>
        <w:gridCol w:w="3657"/>
        <w:gridCol w:w="4907"/>
      </w:tblGrid>
      <w:tr>
        <w:trPr>
          <w:trHeight w:val="557" w:hRule="atLeast"/>
        </w:trPr>
        <w:tc>
          <w:tcPr>
            <w:tcW w:w="901" w:type="dxa"/>
            <w:tcBorders/>
          </w:tcPr>
          <w:p>
            <w:pPr>
              <w:pStyle w:val="Normal"/>
              <w:spacing w:lineRule="auto" w:line="240" w:before="0" w:after="0"/>
              <w:rPr>
                <w:rFonts w:cs="Calibri" w:cstheme="minorHAnsi"/>
                <w:b/>
                <w:b/>
                <w:bCs/>
              </w:rPr>
            </w:pPr>
            <w:r>
              <w:rPr>
                <w:rFonts w:cs="Calibri" w:cstheme="minorHAnsi"/>
                <w:b/>
                <w:bCs/>
              </w:rPr>
              <w:t>S.No.</w:t>
            </w:r>
          </w:p>
        </w:tc>
        <w:tc>
          <w:tcPr>
            <w:tcW w:w="3657" w:type="dxa"/>
            <w:tcBorders/>
          </w:tcPr>
          <w:p>
            <w:pPr>
              <w:pStyle w:val="Normal"/>
              <w:spacing w:lineRule="auto" w:line="240" w:before="0" w:after="0"/>
              <w:rPr>
                <w:rFonts w:cs="Calibri" w:cstheme="minorHAnsi"/>
                <w:b/>
                <w:b/>
                <w:bCs/>
              </w:rPr>
            </w:pPr>
            <w:r>
              <w:rPr>
                <w:rFonts w:cs="Calibri" w:cstheme="minorHAnsi"/>
                <w:b/>
                <w:bCs/>
              </w:rPr>
              <w:t>Parameter</w:t>
            </w:r>
          </w:p>
        </w:tc>
        <w:tc>
          <w:tcPr>
            <w:tcW w:w="4907" w:type="dxa"/>
            <w:tcBorders/>
          </w:tcPr>
          <w:p>
            <w:pPr>
              <w:pStyle w:val="Normal"/>
              <w:spacing w:lineRule="auto" w:line="240" w:before="0" w:after="0"/>
              <w:rPr>
                <w:rFonts w:cs="Calibri" w:cstheme="minorHAnsi"/>
                <w:b/>
                <w:b/>
                <w:bCs/>
              </w:rPr>
            </w:pPr>
            <w:r>
              <w:rPr>
                <w:rFonts w:cs="Calibri" w:cstheme="minorHAnsi"/>
                <w:b/>
                <w:bCs/>
              </w:rPr>
              <w:t>Description</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Problem Statement (Problem to be solved)</w:t>
            </w:r>
          </w:p>
        </w:tc>
        <w:tc>
          <w:tcPr>
            <w:tcW w:w="4907" w:type="dxa"/>
            <w:tcBorders/>
          </w:tcPr>
          <w:p>
            <w:pPr>
              <w:pStyle w:val="Normal"/>
              <w:spacing w:lineRule="auto" w:line="240" w:before="0" w:after="0"/>
              <w:jc w:val="left"/>
              <w:rPr>
                <w:rFonts w:cs="Calibri" w:cstheme="minorHAnsi"/>
              </w:rPr>
            </w:pPr>
            <w:r>
              <w:rPr>
                <w:rFonts w:cs="Calibri" w:cstheme="minorHAnsi"/>
              </w:rPr>
              <w:t>The company's issue is that they don't have a structured system in place</w:t>
            </w:r>
          </w:p>
          <w:p>
            <w:pPr>
              <w:pStyle w:val="Normal"/>
              <w:spacing w:lineRule="auto" w:line="240" w:before="0" w:after="0"/>
              <w:jc w:val="left"/>
              <w:rPr>
                <w:rFonts w:cs="Calibri" w:cstheme="minorHAnsi"/>
              </w:rPr>
            </w:pPr>
            <w:r>
              <w:rPr>
                <w:rFonts w:cs="Calibri" w:cstheme="minorHAnsi"/>
              </w:rPr>
              <w:t>to track and maintain their inventory data. Because they only retain the</w:t>
            </w:r>
          </w:p>
          <w:p>
            <w:pPr>
              <w:pStyle w:val="Normal"/>
              <w:spacing w:lineRule="auto" w:line="240" w:before="0" w:after="0"/>
              <w:jc w:val="left"/>
              <w:rPr>
                <w:rFonts w:cs="Calibri" w:cstheme="minorHAnsi"/>
              </w:rPr>
            </w:pPr>
            <w:r>
              <w:rPr>
                <w:rFonts w:cs="Calibri" w:cstheme="minorHAnsi"/>
              </w:rPr>
              <w:t>inventory data in the logbook and are not</w:t>
            </w:r>
          </w:p>
          <w:p>
            <w:pPr>
              <w:pStyle w:val="Normal"/>
              <w:spacing w:lineRule="auto" w:line="240" w:before="0" w:after="0"/>
              <w:jc w:val="left"/>
              <w:rPr>
                <w:rFonts w:cs="Calibri" w:cstheme="minorHAnsi"/>
              </w:rPr>
            </w:pPr>
            <w:r>
              <w:rPr>
                <w:rFonts w:cs="Calibri" w:cstheme="minorHAnsi"/>
              </w:rPr>
              <w:t>properly organised, the admin finds it challenging to record the data promptly</w:t>
            </w:r>
          </w:p>
          <w:p>
            <w:pPr>
              <w:pStyle w:val="Normal"/>
              <w:spacing w:lineRule="auto" w:line="240" w:before="0" w:after="0"/>
              <w:jc w:val="left"/>
              <w:rPr>
                <w:rFonts w:cs="Calibri" w:cstheme="minorHAnsi"/>
              </w:rPr>
            </w:pPr>
            <w:r>
              <w:rPr>
                <w:rFonts w:cs="Calibri" w:cstheme="minorHAnsi"/>
              </w:rPr>
              <w:t>and safely.</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Idea / Solution description</w:t>
            </w:r>
          </w:p>
        </w:tc>
        <w:tc>
          <w:tcPr>
            <w:tcW w:w="4907" w:type="dxa"/>
            <w:tcBorders/>
          </w:tcPr>
          <w:p>
            <w:pPr>
              <w:pStyle w:val="Normal"/>
              <w:spacing w:lineRule="auto" w:line="240" w:before="0" w:after="0"/>
              <w:rPr>
                <w:rFonts w:cs="Calibri" w:cstheme="minorHAnsi"/>
              </w:rPr>
            </w:pPr>
            <w:r>
              <w:rPr>
                <w:rFonts w:cs="Calibri" w:cstheme="minorHAnsi"/>
              </w:rPr>
              <w:t>Our aim is to design an application which is used to manage the inventory stocks. Users could be able to view the available items. Dashboards to monitor and analyse the buying patterns,daily reports and audits.  An alert will be sent if any updation is done.</w:t>
            </w:r>
          </w:p>
        </w:tc>
      </w:tr>
      <w:tr>
        <w:trPr>
          <w:trHeight w:val="78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 xml:space="preserve">Novelty / Uniqueness </w:t>
            </w:r>
          </w:p>
        </w:tc>
        <w:tc>
          <w:tcPr>
            <w:tcW w:w="4907" w:type="dxa"/>
            <w:tcBorders/>
          </w:tcPr>
          <w:p>
            <w:pPr>
              <w:pStyle w:val="Normal"/>
              <w:spacing w:lineRule="auto" w:line="240" w:before="0" w:after="0"/>
              <w:rPr>
                <w:rFonts w:cs="Calibri" w:cstheme="minorHAnsi"/>
              </w:rPr>
            </w:pPr>
            <w:r>
              <w:rPr>
                <w:rFonts w:cs="Calibri" w:cstheme="minorHAnsi"/>
              </w:rPr>
              <w:t>Retailers are informed when the product is close to run out and urge the customer to purchase more. supplying key performance indicators for stock analysis. Demand-based pre-orders for advanced supplies.</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Social Impact / Customer Satisfaction</w:t>
            </w:r>
          </w:p>
        </w:tc>
        <w:tc>
          <w:tcPr>
            <w:tcW w:w="4907" w:type="dxa"/>
            <w:tcBorders/>
          </w:tcPr>
          <w:p>
            <w:pPr>
              <w:pStyle w:val="Normal"/>
              <w:spacing w:lineRule="auto" w:line="240" w:before="0" w:after="0"/>
              <w:rPr>
                <w:rFonts w:cs="Calibri" w:cstheme="minorHAnsi"/>
              </w:rPr>
            </w:pPr>
            <w:r>
              <w:rPr>
                <w:rFonts w:cs="Calibri" w:cstheme="minorHAnsi"/>
              </w:rPr>
              <w:t>It helps to track stock availability and increase the profit and helps in reducing the stock wastage.</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Business Model (Revenue Model)</w:t>
            </w:r>
          </w:p>
        </w:tc>
        <w:tc>
          <w:tcPr>
            <w:tcW w:w="4907" w:type="dxa"/>
            <w:tcBorders/>
          </w:tcPr>
          <w:p>
            <w:pPr>
              <w:pStyle w:val="Normal"/>
              <w:spacing w:lineRule="auto" w:line="240" w:before="0" w:after="0"/>
              <w:rPr>
                <w:rFonts w:cs="Calibri" w:cstheme="minorHAnsi"/>
              </w:rPr>
            </w:pPr>
            <w:r>
              <w:rPr>
                <w:rFonts w:cs="Calibri" w:cstheme="minorHAnsi"/>
              </w:rPr>
              <w:t xml:space="preserve">More reliable and user friendly model </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eastAsia="Arial" w:cs="Calibri" w:cstheme="minorHAnsi"/>
                <w:color w:val="222222"/>
                <w:lang w:val="en-US"/>
              </w:rPr>
            </w:pPr>
            <w:r>
              <w:rPr>
                <w:rFonts w:eastAsia="Arial" w:cs="Calibri" w:cstheme="minorHAnsi"/>
                <w:color w:val="222222"/>
                <w:lang w:val="en-US"/>
              </w:rPr>
              <w:t>Scalability of the Solution</w:t>
            </w:r>
          </w:p>
        </w:tc>
        <w:tc>
          <w:tcPr>
            <w:tcW w:w="4907" w:type="dxa"/>
            <w:tcBorders/>
          </w:tcPr>
          <w:p>
            <w:pPr>
              <w:pStyle w:val="Normal"/>
              <w:spacing w:lineRule="auto" w:line="240" w:before="0" w:after="0"/>
              <w:rPr>
                <w:rFonts w:cs="Calibri" w:cstheme="minorHAnsi"/>
              </w:rPr>
            </w:pPr>
            <w:r>
              <w:rPr>
                <w:rFonts w:cs="Calibri" w:cstheme="minorHAnsi"/>
              </w:rPr>
              <w:t xml:space="preserve">Could handle large number of users and data. </w:t>
            </w:r>
          </w:p>
        </w:tc>
      </w:tr>
    </w:tbl>
    <w:p>
      <w:pPr>
        <w:pStyle w:val="Normal"/>
        <w:spacing w:before="0" w:after="160"/>
        <w:rPr>
          <w:rFonts w:cs="Calibri" w:cstheme="minorHAnsi"/>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20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LibreOffice/6.4.6.2$Linux_X86_64 LibreOffice_project/40$Build-2</Application>
  <Pages>1</Pages>
  <Words>226</Words>
  <Characters>1217</Characters>
  <CharactersWithSpaces>1412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2022-10-24T13:39:06Z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