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D0E" w:rsidRDefault="00FD544D">
      <w:pPr>
        <w:pStyle w:val="BodyText"/>
        <w:spacing w:before="61"/>
        <w:ind w:left="1422" w:right="1285"/>
        <w:jc w:val="center"/>
      </w:pPr>
      <w:r>
        <w:t>ACCEPTANCE</w:t>
      </w:r>
      <w:r>
        <w:rPr>
          <w:spacing w:val="-4"/>
        </w:rPr>
        <w:t xml:space="preserve"> </w:t>
      </w:r>
      <w:r>
        <w:t>TESTING</w:t>
      </w:r>
    </w:p>
    <w:p w:rsidR="00300D0E" w:rsidRDefault="00FD544D">
      <w:pPr>
        <w:pStyle w:val="BodyText"/>
        <w:spacing w:before="188"/>
        <w:ind w:left="1422" w:right="1287"/>
        <w:jc w:val="center"/>
      </w:pPr>
      <w:r>
        <w:t>UAT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SUBMISSION</w:t>
      </w:r>
    </w:p>
    <w:p w:rsidR="00300D0E" w:rsidRDefault="00300D0E">
      <w:pPr>
        <w:pStyle w:val="BodyText"/>
        <w:spacing w:before="6"/>
        <w:rPr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6613"/>
      </w:tblGrid>
      <w:tr w:rsidR="00300D0E">
        <w:trPr>
          <w:trHeight w:val="275"/>
        </w:trPr>
        <w:tc>
          <w:tcPr>
            <w:tcW w:w="2552" w:type="dxa"/>
          </w:tcPr>
          <w:p w:rsidR="00300D0E" w:rsidRDefault="00FD544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13" w:type="dxa"/>
          </w:tcPr>
          <w:p w:rsidR="00300D0E" w:rsidRDefault="00FD544D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001BA8">
              <w:rPr>
                <w:sz w:val="24"/>
              </w:rPr>
              <w:t>6309</w:t>
            </w:r>
          </w:p>
        </w:tc>
      </w:tr>
      <w:tr w:rsidR="00300D0E">
        <w:trPr>
          <w:trHeight w:val="278"/>
        </w:trPr>
        <w:tc>
          <w:tcPr>
            <w:tcW w:w="2552" w:type="dxa"/>
          </w:tcPr>
          <w:p w:rsidR="00300D0E" w:rsidRDefault="00FD544D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613" w:type="dxa"/>
          </w:tcPr>
          <w:p w:rsidR="00300D0E" w:rsidRDefault="00FD544D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300D0E">
        <w:trPr>
          <w:trHeight w:val="551"/>
        </w:trPr>
        <w:tc>
          <w:tcPr>
            <w:tcW w:w="2552" w:type="dxa"/>
          </w:tcPr>
          <w:p w:rsidR="00300D0E" w:rsidRDefault="00FD544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613" w:type="dxa"/>
          </w:tcPr>
          <w:p w:rsidR="00300D0E" w:rsidRDefault="00FD544D">
            <w:pPr>
              <w:pStyle w:val="TableParagraph"/>
              <w:spacing w:line="276" w:lineRule="exact"/>
              <w:ind w:left="107" w:right="621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BASED SMART CROP PROTECTION SYSTEM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300D0E">
        <w:trPr>
          <w:trHeight w:val="275"/>
        </w:trPr>
        <w:tc>
          <w:tcPr>
            <w:tcW w:w="2552" w:type="dxa"/>
          </w:tcPr>
          <w:p w:rsidR="00300D0E" w:rsidRDefault="00FD544D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13" w:type="dxa"/>
          </w:tcPr>
          <w:p w:rsidR="00300D0E" w:rsidRDefault="00001BA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  <w:r w:rsidR="00FD544D">
              <w:rPr>
                <w:spacing w:val="-1"/>
                <w:sz w:val="24"/>
              </w:rPr>
              <w:t xml:space="preserve"> </w:t>
            </w:r>
            <w:r w:rsidR="00FD544D">
              <w:rPr>
                <w:sz w:val="24"/>
              </w:rPr>
              <w:t>NOV</w:t>
            </w:r>
            <w:r w:rsidR="00FD544D">
              <w:rPr>
                <w:spacing w:val="-1"/>
                <w:sz w:val="24"/>
              </w:rPr>
              <w:t xml:space="preserve"> </w:t>
            </w:r>
            <w:r w:rsidR="00FD544D">
              <w:rPr>
                <w:sz w:val="24"/>
              </w:rPr>
              <w:t>2022</w:t>
            </w:r>
          </w:p>
        </w:tc>
      </w:tr>
      <w:tr w:rsidR="00300D0E">
        <w:trPr>
          <w:trHeight w:val="275"/>
        </w:trPr>
        <w:tc>
          <w:tcPr>
            <w:tcW w:w="2552" w:type="dxa"/>
          </w:tcPr>
          <w:p w:rsidR="00300D0E" w:rsidRDefault="00FD544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613" w:type="dxa"/>
          </w:tcPr>
          <w:p w:rsidR="00300D0E" w:rsidRDefault="00FD544D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spacing w:before="3"/>
        <w:rPr>
          <w:sz w:val="18"/>
        </w:rPr>
      </w:pPr>
    </w:p>
    <w:tbl>
      <w:tblPr>
        <w:tblW w:w="0" w:type="auto"/>
        <w:tblInd w:w="227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345"/>
        <w:gridCol w:w="1419"/>
        <w:gridCol w:w="1410"/>
        <w:gridCol w:w="1480"/>
        <w:gridCol w:w="1395"/>
      </w:tblGrid>
      <w:tr w:rsidR="00300D0E">
        <w:trPr>
          <w:trHeight w:val="436"/>
        </w:trPr>
        <w:tc>
          <w:tcPr>
            <w:tcW w:w="2016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44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45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22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419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238" w:right="27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410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238" w:right="26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480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293" w:right="28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395" w:type="dxa"/>
            <w:shd w:val="clear" w:color="auto" w:fill="DAEDF4"/>
          </w:tcPr>
          <w:p w:rsidR="00300D0E" w:rsidRDefault="00FD544D">
            <w:pPr>
              <w:pStyle w:val="TableParagraph"/>
              <w:spacing w:before="104"/>
              <w:ind w:left="270" w:right="346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300D0E">
        <w:trPr>
          <w:trHeight w:val="481"/>
        </w:trPr>
        <w:tc>
          <w:tcPr>
            <w:tcW w:w="2016" w:type="dxa"/>
          </w:tcPr>
          <w:p w:rsidR="00300D0E" w:rsidRDefault="00FD544D">
            <w:pPr>
              <w:pStyle w:val="TableParagraph"/>
              <w:spacing w:before="113"/>
              <w:ind w:left="93"/>
            </w:pPr>
            <w:r>
              <w:t>By Design</w:t>
            </w:r>
          </w:p>
        </w:tc>
        <w:tc>
          <w:tcPr>
            <w:tcW w:w="1345" w:type="dxa"/>
          </w:tcPr>
          <w:p w:rsidR="00300D0E" w:rsidRDefault="00FD544D">
            <w:pPr>
              <w:pStyle w:val="TableParagraph"/>
              <w:spacing w:before="113"/>
              <w:ind w:right="132"/>
              <w:jc w:val="center"/>
            </w:pPr>
            <w:r>
              <w:t>7</w:t>
            </w:r>
          </w:p>
        </w:tc>
        <w:tc>
          <w:tcPr>
            <w:tcW w:w="1419" w:type="dxa"/>
          </w:tcPr>
          <w:p w:rsidR="00300D0E" w:rsidRDefault="00FD544D">
            <w:pPr>
              <w:pStyle w:val="TableParagraph"/>
              <w:spacing w:before="113"/>
              <w:ind w:right="11"/>
              <w:jc w:val="center"/>
            </w:pPr>
            <w:r>
              <w:t>2</w:t>
            </w:r>
          </w:p>
        </w:tc>
        <w:tc>
          <w:tcPr>
            <w:tcW w:w="1410" w:type="dxa"/>
          </w:tcPr>
          <w:p w:rsidR="00300D0E" w:rsidRDefault="00FD544D">
            <w:pPr>
              <w:pStyle w:val="TableParagraph"/>
              <w:spacing w:before="113"/>
              <w:ind w:right="7"/>
              <w:jc w:val="center"/>
            </w:pPr>
            <w:r>
              <w:t>2</w:t>
            </w:r>
          </w:p>
        </w:tc>
        <w:tc>
          <w:tcPr>
            <w:tcW w:w="1480" w:type="dxa"/>
          </w:tcPr>
          <w:p w:rsidR="00300D0E" w:rsidRDefault="00FD544D">
            <w:pPr>
              <w:pStyle w:val="TableParagraph"/>
              <w:spacing w:before="113"/>
              <w:ind w:right="17"/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300D0E" w:rsidRDefault="00FD544D">
            <w:pPr>
              <w:pStyle w:val="TableParagraph"/>
              <w:spacing w:before="113"/>
              <w:ind w:left="270" w:right="276"/>
              <w:jc w:val="center"/>
            </w:pPr>
            <w:r>
              <w:t>14</w:t>
            </w:r>
          </w:p>
        </w:tc>
      </w:tr>
      <w:tr w:rsidR="00300D0E">
        <w:trPr>
          <w:trHeight w:val="474"/>
        </w:trPr>
        <w:tc>
          <w:tcPr>
            <w:tcW w:w="2016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left="93"/>
            </w:pPr>
            <w:r>
              <w:t>Duplicate</w:t>
            </w:r>
          </w:p>
        </w:tc>
        <w:tc>
          <w:tcPr>
            <w:tcW w:w="1345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1</w:t>
            </w:r>
          </w:p>
        </w:tc>
        <w:tc>
          <w:tcPr>
            <w:tcW w:w="1419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11"/>
              <w:jc w:val="center"/>
            </w:pPr>
            <w:r>
              <w:t>0</w:t>
            </w:r>
          </w:p>
        </w:tc>
        <w:tc>
          <w:tcPr>
            <w:tcW w:w="1410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3</w:t>
            </w:r>
          </w:p>
        </w:tc>
        <w:tc>
          <w:tcPr>
            <w:tcW w:w="1480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17"/>
              <w:jc w:val="center"/>
            </w:pPr>
            <w:r>
              <w:t>0</w:t>
            </w:r>
          </w:p>
        </w:tc>
        <w:tc>
          <w:tcPr>
            <w:tcW w:w="1395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16"/>
              <w:jc w:val="center"/>
            </w:pPr>
            <w:r>
              <w:t>4</w:t>
            </w:r>
          </w:p>
        </w:tc>
      </w:tr>
      <w:tr w:rsidR="00300D0E">
        <w:trPr>
          <w:trHeight w:val="474"/>
        </w:trPr>
        <w:tc>
          <w:tcPr>
            <w:tcW w:w="2016" w:type="dxa"/>
          </w:tcPr>
          <w:p w:rsidR="00300D0E" w:rsidRDefault="00FD544D">
            <w:pPr>
              <w:pStyle w:val="TableParagraph"/>
              <w:spacing w:before="108"/>
              <w:ind w:left="93"/>
            </w:pPr>
            <w:r>
              <w:t>External</w:t>
            </w:r>
          </w:p>
        </w:tc>
        <w:tc>
          <w:tcPr>
            <w:tcW w:w="1345" w:type="dxa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300D0E" w:rsidRDefault="00FD544D">
            <w:pPr>
              <w:pStyle w:val="TableParagraph"/>
              <w:spacing w:before="108"/>
              <w:ind w:right="11"/>
              <w:jc w:val="center"/>
            </w:pPr>
            <w:r>
              <w:t>4</w:t>
            </w:r>
          </w:p>
        </w:tc>
        <w:tc>
          <w:tcPr>
            <w:tcW w:w="1410" w:type="dxa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0</w:t>
            </w:r>
          </w:p>
        </w:tc>
        <w:tc>
          <w:tcPr>
            <w:tcW w:w="1480" w:type="dxa"/>
          </w:tcPr>
          <w:p w:rsidR="00300D0E" w:rsidRDefault="00FD544D">
            <w:pPr>
              <w:pStyle w:val="TableParagraph"/>
              <w:spacing w:before="108"/>
              <w:ind w:right="17"/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300D0E" w:rsidRDefault="00FD544D">
            <w:pPr>
              <w:pStyle w:val="TableParagraph"/>
              <w:spacing w:before="108"/>
              <w:ind w:right="16"/>
              <w:jc w:val="center"/>
            </w:pPr>
            <w:r>
              <w:t>7</w:t>
            </w:r>
          </w:p>
        </w:tc>
      </w:tr>
      <w:tr w:rsidR="00300D0E">
        <w:trPr>
          <w:trHeight w:val="474"/>
        </w:trPr>
        <w:tc>
          <w:tcPr>
            <w:tcW w:w="2016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left="93"/>
            </w:pPr>
            <w:r>
              <w:t>Fixed</w:t>
            </w:r>
          </w:p>
        </w:tc>
        <w:tc>
          <w:tcPr>
            <w:tcW w:w="1345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left="535" w:right="535"/>
              <w:jc w:val="center"/>
            </w:pPr>
            <w:r>
              <w:t>15</w:t>
            </w:r>
          </w:p>
        </w:tc>
        <w:tc>
          <w:tcPr>
            <w:tcW w:w="1419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11"/>
              <w:jc w:val="center"/>
            </w:pPr>
            <w:r>
              <w:t>2</w:t>
            </w:r>
          </w:p>
        </w:tc>
        <w:tc>
          <w:tcPr>
            <w:tcW w:w="1410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5</w:t>
            </w:r>
          </w:p>
        </w:tc>
        <w:tc>
          <w:tcPr>
            <w:tcW w:w="1480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left="276" w:right="284"/>
              <w:jc w:val="center"/>
            </w:pPr>
            <w:r>
              <w:t>18</w:t>
            </w:r>
          </w:p>
        </w:tc>
        <w:tc>
          <w:tcPr>
            <w:tcW w:w="1395" w:type="dxa"/>
            <w:shd w:val="clear" w:color="auto" w:fill="DAEDF4"/>
          </w:tcPr>
          <w:p w:rsidR="00300D0E" w:rsidRDefault="00FD544D">
            <w:pPr>
              <w:pStyle w:val="TableParagraph"/>
              <w:spacing w:before="108"/>
              <w:ind w:left="270" w:right="276"/>
              <w:jc w:val="center"/>
            </w:pPr>
            <w:r>
              <w:t>40</w:t>
            </w:r>
          </w:p>
        </w:tc>
      </w:tr>
      <w:tr w:rsidR="00300D0E">
        <w:trPr>
          <w:trHeight w:val="472"/>
        </w:trPr>
        <w:tc>
          <w:tcPr>
            <w:tcW w:w="2016" w:type="dxa"/>
          </w:tcPr>
          <w:p w:rsidR="00300D0E" w:rsidRDefault="00FD544D">
            <w:pPr>
              <w:pStyle w:val="TableParagraph"/>
              <w:spacing w:before="108"/>
              <w:ind w:left="93"/>
            </w:pPr>
            <w:r>
              <w:t>Not Reproduced</w:t>
            </w:r>
          </w:p>
        </w:tc>
        <w:tc>
          <w:tcPr>
            <w:tcW w:w="1345" w:type="dxa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0</w:t>
            </w:r>
          </w:p>
        </w:tc>
        <w:tc>
          <w:tcPr>
            <w:tcW w:w="1419" w:type="dxa"/>
          </w:tcPr>
          <w:p w:rsidR="00300D0E" w:rsidRDefault="00FD544D">
            <w:pPr>
              <w:pStyle w:val="TableParagraph"/>
              <w:spacing w:before="108"/>
              <w:ind w:right="11"/>
              <w:jc w:val="center"/>
            </w:pPr>
            <w:r>
              <w:t>0</w:t>
            </w:r>
          </w:p>
        </w:tc>
        <w:tc>
          <w:tcPr>
            <w:tcW w:w="1410" w:type="dxa"/>
          </w:tcPr>
          <w:p w:rsidR="00300D0E" w:rsidRDefault="00FD544D">
            <w:pPr>
              <w:pStyle w:val="TableParagraph"/>
              <w:spacing w:before="108"/>
              <w:ind w:right="7"/>
              <w:jc w:val="center"/>
            </w:pPr>
            <w:r>
              <w:t>1</w:t>
            </w:r>
          </w:p>
        </w:tc>
        <w:tc>
          <w:tcPr>
            <w:tcW w:w="1480" w:type="dxa"/>
          </w:tcPr>
          <w:p w:rsidR="00300D0E" w:rsidRDefault="00FD544D">
            <w:pPr>
              <w:pStyle w:val="TableParagraph"/>
              <w:spacing w:before="108"/>
              <w:ind w:right="17"/>
              <w:jc w:val="center"/>
            </w:pPr>
            <w:r>
              <w:t>0</w:t>
            </w:r>
          </w:p>
        </w:tc>
        <w:tc>
          <w:tcPr>
            <w:tcW w:w="1395" w:type="dxa"/>
          </w:tcPr>
          <w:p w:rsidR="00300D0E" w:rsidRDefault="00FD544D">
            <w:pPr>
              <w:pStyle w:val="TableParagraph"/>
              <w:spacing w:before="108"/>
              <w:ind w:right="16"/>
              <w:jc w:val="center"/>
            </w:pPr>
            <w:r>
              <w:t>1</w:t>
            </w:r>
          </w:p>
        </w:tc>
      </w:tr>
      <w:tr w:rsidR="00300D0E">
        <w:trPr>
          <w:trHeight w:val="474"/>
        </w:trPr>
        <w:tc>
          <w:tcPr>
            <w:tcW w:w="2016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left="93"/>
            </w:pPr>
            <w:r>
              <w:t>Skipped</w:t>
            </w:r>
          </w:p>
        </w:tc>
        <w:tc>
          <w:tcPr>
            <w:tcW w:w="1345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right="7"/>
              <w:jc w:val="center"/>
            </w:pPr>
            <w:r>
              <w:t>0</w:t>
            </w:r>
          </w:p>
        </w:tc>
        <w:tc>
          <w:tcPr>
            <w:tcW w:w="1419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right="11"/>
              <w:jc w:val="center"/>
            </w:pPr>
            <w:r>
              <w:t>0</w:t>
            </w:r>
          </w:p>
        </w:tc>
        <w:tc>
          <w:tcPr>
            <w:tcW w:w="1410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right="7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right="17"/>
              <w:jc w:val="center"/>
            </w:pPr>
            <w:r>
              <w:t>3</w:t>
            </w:r>
          </w:p>
        </w:tc>
        <w:tc>
          <w:tcPr>
            <w:tcW w:w="1395" w:type="dxa"/>
            <w:shd w:val="clear" w:color="auto" w:fill="DAEDF4"/>
          </w:tcPr>
          <w:p w:rsidR="00300D0E" w:rsidRDefault="00FD544D">
            <w:pPr>
              <w:pStyle w:val="TableParagraph"/>
              <w:spacing w:before="111"/>
              <w:ind w:right="16"/>
              <w:jc w:val="center"/>
            </w:pPr>
            <w:r>
              <w:t>4</w:t>
            </w:r>
          </w:p>
        </w:tc>
      </w:tr>
      <w:tr w:rsidR="00300D0E">
        <w:trPr>
          <w:trHeight w:val="475"/>
        </w:trPr>
        <w:tc>
          <w:tcPr>
            <w:tcW w:w="2016" w:type="dxa"/>
          </w:tcPr>
          <w:p w:rsidR="00300D0E" w:rsidRDefault="00FD544D">
            <w:pPr>
              <w:pStyle w:val="TableParagraph"/>
              <w:spacing w:before="109"/>
              <w:ind w:left="93"/>
            </w:pPr>
            <w:proofErr w:type="spellStart"/>
            <w:r>
              <w:t>Won'tFix</w:t>
            </w:r>
            <w:proofErr w:type="spellEnd"/>
          </w:p>
        </w:tc>
        <w:tc>
          <w:tcPr>
            <w:tcW w:w="1345" w:type="dxa"/>
          </w:tcPr>
          <w:p w:rsidR="00300D0E" w:rsidRDefault="00FD544D">
            <w:pPr>
              <w:pStyle w:val="TableParagraph"/>
              <w:spacing w:before="109"/>
              <w:ind w:right="7"/>
              <w:jc w:val="center"/>
            </w:pPr>
            <w:r>
              <w:t>0</w:t>
            </w:r>
          </w:p>
        </w:tc>
        <w:tc>
          <w:tcPr>
            <w:tcW w:w="1419" w:type="dxa"/>
          </w:tcPr>
          <w:p w:rsidR="00300D0E" w:rsidRDefault="00FD544D">
            <w:pPr>
              <w:pStyle w:val="TableParagraph"/>
              <w:spacing w:before="109"/>
              <w:ind w:right="11"/>
              <w:jc w:val="center"/>
            </w:pPr>
            <w:r>
              <w:t>7</w:t>
            </w:r>
          </w:p>
        </w:tc>
        <w:tc>
          <w:tcPr>
            <w:tcW w:w="1410" w:type="dxa"/>
          </w:tcPr>
          <w:p w:rsidR="00300D0E" w:rsidRDefault="00FD544D">
            <w:pPr>
              <w:pStyle w:val="TableParagraph"/>
              <w:spacing w:before="109"/>
              <w:ind w:right="7"/>
              <w:jc w:val="center"/>
            </w:pPr>
            <w:r>
              <w:t>2</w:t>
            </w:r>
          </w:p>
        </w:tc>
        <w:tc>
          <w:tcPr>
            <w:tcW w:w="1480" w:type="dxa"/>
          </w:tcPr>
          <w:p w:rsidR="00300D0E" w:rsidRDefault="00FD544D">
            <w:pPr>
              <w:pStyle w:val="TableParagraph"/>
              <w:spacing w:before="109"/>
              <w:ind w:right="17"/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300D0E" w:rsidRDefault="00FD544D">
            <w:pPr>
              <w:pStyle w:val="TableParagraph"/>
              <w:spacing w:before="109"/>
              <w:ind w:left="270" w:right="281"/>
              <w:jc w:val="center"/>
            </w:pPr>
            <w:r>
              <w:t>10</w:t>
            </w:r>
          </w:p>
        </w:tc>
      </w:tr>
      <w:tr w:rsidR="00300D0E">
        <w:trPr>
          <w:trHeight w:val="493"/>
        </w:trPr>
        <w:tc>
          <w:tcPr>
            <w:tcW w:w="2016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83"/>
            </w:pPr>
            <w:r>
              <w:t>Totals</w:t>
            </w:r>
          </w:p>
        </w:tc>
        <w:tc>
          <w:tcPr>
            <w:tcW w:w="1345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535" w:right="535"/>
              <w:jc w:val="center"/>
            </w:pPr>
            <w:r>
              <w:t>25</w:t>
            </w:r>
          </w:p>
        </w:tc>
        <w:tc>
          <w:tcPr>
            <w:tcW w:w="1419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238" w:right="239"/>
              <w:jc w:val="center"/>
            </w:pPr>
            <w:r>
              <w:t>15</w:t>
            </w:r>
          </w:p>
        </w:tc>
        <w:tc>
          <w:tcPr>
            <w:tcW w:w="1410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238" w:right="238"/>
              <w:jc w:val="center"/>
            </w:pPr>
            <w:r>
              <w:t>14</w:t>
            </w:r>
          </w:p>
        </w:tc>
        <w:tc>
          <w:tcPr>
            <w:tcW w:w="1480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276" w:right="284"/>
              <w:jc w:val="center"/>
            </w:pPr>
            <w:r>
              <w:t>26</w:t>
            </w:r>
          </w:p>
        </w:tc>
        <w:tc>
          <w:tcPr>
            <w:tcW w:w="1395" w:type="dxa"/>
            <w:shd w:val="clear" w:color="auto" w:fill="DAEDF4"/>
          </w:tcPr>
          <w:p w:rsidR="00300D0E" w:rsidRDefault="00FD544D">
            <w:pPr>
              <w:pStyle w:val="TableParagraph"/>
              <w:spacing w:before="118"/>
              <w:ind w:left="270" w:right="270"/>
              <w:jc w:val="center"/>
            </w:pPr>
            <w:r>
              <w:t>80</w:t>
            </w:r>
          </w:p>
        </w:tc>
      </w:tr>
    </w:tbl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rPr>
          <w:sz w:val="20"/>
        </w:rPr>
      </w:pPr>
    </w:p>
    <w:p w:rsidR="00300D0E" w:rsidRDefault="00300D0E">
      <w:pPr>
        <w:pStyle w:val="BodyText"/>
        <w:spacing w:before="5" w:after="1"/>
        <w:rPr>
          <w:sz w:val="17"/>
        </w:rPr>
      </w:pPr>
    </w:p>
    <w:tbl>
      <w:tblPr>
        <w:tblW w:w="0" w:type="auto"/>
        <w:tblInd w:w="4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8"/>
        <w:gridCol w:w="1949"/>
        <w:gridCol w:w="1282"/>
        <w:gridCol w:w="1623"/>
        <w:gridCol w:w="1666"/>
      </w:tblGrid>
      <w:tr w:rsidR="00300D0E">
        <w:trPr>
          <w:trHeight w:val="620"/>
        </w:trPr>
        <w:tc>
          <w:tcPr>
            <w:tcW w:w="2348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606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949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282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94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Tested</w:t>
            </w:r>
          </w:p>
        </w:tc>
        <w:tc>
          <w:tcPr>
            <w:tcW w:w="1623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551" w:right="6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666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551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300D0E">
        <w:trPr>
          <w:trHeight w:val="991"/>
        </w:trPr>
        <w:tc>
          <w:tcPr>
            <w:tcW w:w="2348" w:type="dxa"/>
          </w:tcPr>
          <w:p w:rsidR="00300D0E" w:rsidRDefault="00FD544D">
            <w:pPr>
              <w:pStyle w:val="TableParagraph"/>
              <w:spacing w:before="1"/>
              <w:ind w:left="114" w:right="872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Humidity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1949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708" w:right="70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82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20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5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00D0E">
        <w:trPr>
          <w:trHeight w:val="505"/>
        </w:trPr>
        <w:tc>
          <w:tcPr>
            <w:tcW w:w="2348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</w:p>
        </w:tc>
        <w:tc>
          <w:tcPr>
            <w:tcW w:w="1949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708" w:right="63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18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  <w:shd w:val="clear" w:color="auto" w:fill="DAEDF4"/>
          </w:tcPr>
          <w:p w:rsidR="00300D0E" w:rsidRDefault="00FD544D">
            <w:pPr>
              <w:pStyle w:val="TableParagraph"/>
              <w:spacing w:line="275" w:lineRule="exact"/>
              <w:ind w:left="48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00D0E">
        <w:trPr>
          <w:trHeight w:val="945"/>
        </w:trPr>
        <w:tc>
          <w:tcPr>
            <w:tcW w:w="2348" w:type="dxa"/>
          </w:tcPr>
          <w:p w:rsidR="00300D0E" w:rsidRDefault="00FD544D">
            <w:pPr>
              <w:pStyle w:val="TableParagraph"/>
              <w:ind w:left="114" w:right="408"/>
              <w:rPr>
                <w:sz w:val="24"/>
              </w:rPr>
            </w:pPr>
            <w:r>
              <w:rPr>
                <w:sz w:val="24"/>
              </w:rPr>
              <w:t>Transmission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949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2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18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6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55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00D0E">
        <w:trPr>
          <w:trHeight w:val="988"/>
        </w:trPr>
        <w:tc>
          <w:tcPr>
            <w:tcW w:w="2348" w:type="dxa"/>
            <w:shd w:val="clear" w:color="auto" w:fill="DAEDF4"/>
          </w:tcPr>
          <w:p w:rsidR="00300D0E" w:rsidRDefault="00FD544D">
            <w:pPr>
              <w:pStyle w:val="TableParagraph"/>
              <w:ind w:left="114" w:right="945"/>
              <w:rPr>
                <w:sz w:val="24"/>
              </w:rPr>
            </w:pPr>
            <w:r>
              <w:rPr>
                <w:sz w:val="24"/>
              </w:rPr>
              <w:t>User login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1949" w:type="dxa"/>
            <w:shd w:val="clear" w:color="auto" w:fill="DAEDF4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553" w:right="79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dxa"/>
            <w:shd w:val="clear" w:color="auto" w:fill="DAEDF4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20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  <w:shd w:val="clear" w:color="auto" w:fill="DAEDF4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  <w:shd w:val="clear" w:color="auto" w:fill="DAEDF4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5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300D0E" w:rsidRDefault="00300D0E">
      <w:pPr>
        <w:rPr>
          <w:sz w:val="24"/>
        </w:rPr>
        <w:sectPr w:rsidR="00300D0E">
          <w:type w:val="continuous"/>
          <w:pgSz w:w="11910" w:h="16840"/>
          <w:pgMar w:top="1360" w:right="1320" w:bottom="280" w:left="11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4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8"/>
        <w:gridCol w:w="1949"/>
        <w:gridCol w:w="1282"/>
        <w:gridCol w:w="1623"/>
        <w:gridCol w:w="1666"/>
      </w:tblGrid>
      <w:tr w:rsidR="00300D0E">
        <w:trPr>
          <w:trHeight w:val="1168"/>
        </w:trPr>
        <w:tc>
          <w:tcPr>
            <w:tcW w:w="2348" w:type="dxa"/>
          </w:tcPr>
          <w:p w:rsidR="00300D0E" w:rsidRDefault="00FD544D">
            <w:pPr>
              <w:pStyle w:val="TableParagraph"/>
              <w:spacing w:before="1"/>
              <w:ind w:left="114" w:right="497"/>
              <w:rPr>
                <w:sz w:val="24"/>
              </w:rPr>
            </w:pPr>
            <w:r>
              <w:rPr>
                <w:sz w:val="24"/>
              </w:rPr>
              <w:lastRenderedPageBreak/>
              <w:t>Accessing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  <w:tc>
          <w:tcPr>
            <w:tcW w:w="1949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82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left="67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6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right="83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00D0E">
        <w:trPr>
          <w:trHeight w:val="1125"/>
        </w:trPr>
        <w:tc>
          <w:tcPr>
            <w:tcW w:w="2348" w:type="dxa"/>
            <w:shd w:val="clear" w:color="auto" w:fill="DAEDF4"/>
          </w:tcPr>
          <w:p w:rsidR="00300D0E" w:rsidRDefault="00FD544D">
            <w:pPr>
              <w:pStyle w:val="TableParagraph"/>
              <w:spacing w:before="3"/>
              <w:ind w:left="114" w:right="304"/>
              <w:rPr>
                <w:sz w:val="24"/>
              </w:rPr>
            </w:pPr>
            <w:proofErr w:type="spellStart"/>
            <w:r>
              <w:rPr>
                <w:sz w:val="24"/>
              </w:rPr>
              <w:t>Clarifai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 the 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birds .</w:t>
            </w:r>
            <w:proofErr w:type="gramEnd"/>
          </w:p>
        </w:tc>
        <w:tc>
          <w:tcPr>
            <w:tcW w:w="1949" w:type="dxa"/>
            <w:shd w:val="clear" w:color="auto" w:fill="DAEDF4"/>
          </w:tcPr>
          <w:p w:rsidR="00300D0E" w:rsidRDefault="00300D0E">
            <w:pPr>
              <w:pStyle w:val="TableParagraph"/>
              <w:spacing w:before="6"/>
              <w:rPr>
                <w:sz w:val="25"/>
              </w:rPr>
            </w:pPr>
          </w:p>
          <w:p w:rsidR="00300D0E" w:rsidRDefault="00FD544D"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2" w:type="dxa"/>
            <w:shd w:val="clear" w:color="auto" w:fill="DAEDF4"/>
          </w:tcPr>
          <w:p w:rsidR="00300D0E" w:rsidRDefault="00300D0E">
            <w:pPr>
              <w:pStyle w:val="TableParagraph"/>
              <w:spacing w:before="6"/>
              <w:rPr>
                <w:sz w:val="25"/>
              </w:rPr>
            </w:pPr>
          </w:p>
          <w:p w:rsidR="00300D0E" w:rsidRDefault="00FD544D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  <w:shd w:val="clear" w:color="auto" w:fill="DAEDF4"/>
          </w:tcPr>
          <w:p w:rsidR="00300D0E" w:rsidRDefault="00300D0E">
            <w:pPr>
              <w:pStyle w:val="TableParagraph"/>
              <w:spacing w:before="6"/>
              <w:rPr>
                <w:sz w:val="25"/>
              </w:rPr>
            </w:pPr>
          </w:p>
          <w:p w:rsidR="00300D0E" w:rsidRDefault="00FD544D">
            <w:pPr>
              <w:pStyle w:val="TableParagraph"/>
              <w:ind w:left="7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  <w:shd w:val="clear" w:color="auto" w:fill="DAEDF4"/>
          </w:tcPr>
          <w:p w:rsidR="00300D0E" w:rsidRDefault="00300D0E">
            <w:pPr>
              <w:pStyle w:val="TableParagraph"/>
              <w:spacing w:before="6"/>
              <w:rPr>
                <w:sz w:val="25"/>
              </w:rPr>
            </w:pPr>
          </w:p>
          <w:p w:rsidR="00300D0E" w:rsidRDefault="00FD544D">
            <w:pPr>
              <w:pStyle w:val="TableParagraph"/>
              <w:ind w:right="86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00D0E">
        <w:trPr>
          <w:trHeight w:val="1381"/>
        </w:trPr>
        <w:tc>
          <w:tcPr>
            <w:tcW w:w="2348" w:type="dxa"/>
          </w:tcPr>
          <w:p w:rsidR="00300D0E" w:rsidRDefault="00FD544D">
            <w:pPr>
              <w:pStyle w:val="TableParagraph"/>
              <w:spacing w:before="1"/>
              <w:ind w:left="114" w:right="549"/>
              <w:rPr>
                <w:sz w:val="24"/>
              </w:rPr>
            </w:pPr>
            <w:r>
              <w:rPr>
                <w:sz w:val="24"/>
              </w:rPr>
              <w:t>Alerting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Animal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</w:t>
            </w:r>
          </w:p>
          <w:p w:rsidR="00300D0E" w:rsidRDefault="00FD544D">
            <w:pPr>
              <w:pStyle w:val="TableParagraph"/>
              <w:spacing w:line="270" w:lineRule="atLeast"/>
              <w:ind w:left="114" w:right="726"/>
              <w:rPr>
                <w:sz w:val="24"/>
              </w:rPr>
            </w:pPr>
            <w:r>
              <w:rPr>
                <w:sz w:val="24"/>
              </w:rPr>
              <w:t>using Text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  <w:tc>
          <w:tcPr>
            <w:tcW w:w="1949" w:type="dxa"/>
          </w:tcPr>
          <w:p w:rsidR="00300D0E" w:rsidRDefault="00300D0E">
            <w:pPr>
              <w:pStyle w:val="TableParagraph"/>
              <w:spacing w:before="10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2" w:type="dxa"/>
          </w:tcPr>
          <w:p w:rsidR="00300D0E" w:rsidRDefault="00300D0E">
            <w:pPr>
              <w:pStyle w:val="TableParagraph"/>
              <w:spacing w:before="10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</w:tcPr>
          <w:p w:rsidR="00300D0E" w:rsidRDefault="00300D0E">
            <w:pPr>
              <w:pStyle w:val="TableParagraph"/>
              <w:spacing w:before="10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left="67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</w:tcPr>
          <w:p w:rsidR="00300D0E" w:rsidRDefault="00300D0E">
            <w:pPr>
              <w:pStyle w:val="TableParagraph"/>
              <w:spacing w:before="10"/>
              <w:rPr>
                <w:sz w:val="24"/>
              </w:rPr>
            </w:pPr>
          </w:p>
          <w:p w:rsidR="00300D0E" w:rsidRDefault="00FD544D">
            <w:pPr>
              <w:pStyle w:val="TableParagraph"/>
              <w:spacing w:before="1"/>
              <w:ind w:right="8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00D0E">
        <w:trPr>
          <w:trHeight w:val="945"/>
        </w:trPr>
        <w:tc>
          <w:tcPr>
            <w:tcW w:w="2348" w:type="dxa"/>
            <w:shd w:val="clear" w:color="auto" w:fill="DAEDF4"/>
          </w:tcPr>
          <w:p w:rsidR="00300D0E" w:rsidRDefault="00FD544D">
            <w:pPr>
              <w:pStyle w:val="TableParagraph"/>
              <w:ind w:left="114" w:right="546"/>
              <w:rPr>
                <w:sz w:val="24"/>
              </w:rPr>
            </w:pPr>
            <w:r>
              <w:rPr>
                <w:sz w:val="24"/>
              </w:rPr>
              <w:t>Viewing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1949" w:type="dxa"/>
            <w:shd w:val="clear" w:color="auto" w:fill="DAEDF4"/>
          </w:tcPr>
          <w:p w:rsidR="00300D0E" w:rsidRDefault="00300D0E">
            <w:pPr>
              <w:pStyle w:val="TableParagraph"/>
              <w:spacing w:before="9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2" w:type="dxa"/>
            <w:shd w:val="clear" w:color="auto" w:fill="DAEDF4"/>
          </w:tcPr>
          <w:p w:rsidR="00300D0E" w:rsidRDefault="00300D0E">
            <w:pPr>
              <w:pStyle w:val="TableParagraph"/>
              <w:spacing w:before="9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  <w:shd w:val="clear" w:color="auto" w:fill="DAEDF4"/>
          </w:tcPr>
          <w:p w:rsidR="00300D0E" w:rsidRDefault="00300D0E">
            <w:pPr>
              <w:pStyle w:val="TableParagraph"/>
              <w:spacing w:before="9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  <w:shd w:val="clear" w:color="auto" w:fill="DAEDF4"/>
          </w:tcPr>
          <w:p w:rsidR="00300D0E" w:rsidRDefault="00300D0E">
            <w:pPr>
              <w:pStyle w:val="TableParagraph"/>
              <w:spacing w:before="9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85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00D0E">
        <w:trPr>
          <w:trHeight w:val="988"/>
        </w:trPr>
        <w:tc>
          <w:tcPr>
            <w:tcW w:w="2348" w:type="dxa"/>
          </w:tcPr>
          <w:p w:rsidR="00300D0E" w:rsidRDefault="00FD544D">
            <w:pPr>
              <w:pStyle w:val="TableParagraph"/>
              <w:ind w:left="114" w:right="508"/>
              <w:rPr>
                <w:sz w:val="24"/>
              </w:rPr>
            </w:pPr>
            <w:r>
              <w:rPr>
                <w:sz w:val="24"/>
              </w:rPr>
              <w:t>Controlling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1949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2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3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6" w:type="dxa"/>
          </w:tcPr>
          <w:p w:rsidR="00300D0E" w:rsidRDefault="00300D0E">
            <w:pPr>
              <w:pStyle w:val="TableParagraph"/>
              <w:spacing w:before="8"/>
              <w:rPr>
                <w:sz w:val="24"/>
              </w:rPr>
            </w:pPr>
          </w:p>
          <w:p w:rsidR="00300D0E" w:rsidRDefault="00FD544D">
            <w:pPr>
              <w:pStyle w:val="TableParagraph"/>
              <w:ind w:right="85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D544D" w:rsidRDefault="00FD544D"/>
    <w:sectPr w:rsidR="00FD544D" w:rsidSect="00300D0E">
      <w:pgSz w:w="11910" w:h="16840"/>
      <w:pgMar w:top="1420" w:right="1320" w:bottom="280" w:left="11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0D0E"/>
    <w:rsid w:val="00001BA8"/>
    <w:rsid w:val="00300D0E"/>
    <w:rsid w:val="00FD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D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D0E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00D0E"/>
  </w:style>
  <w:style w:type="paragraph" w:customStyle="1" w:styleId="TableParagraph">
    <w:name w:val="Table Paragraph"/>
    <w:basedOn w:val="Normal"/>
    <w:uiPriority w:val="1"/>
    <w:qFormat/>
    <w:rsid w:val="00300D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Swasthika S</dc:creator>
  <cp:lastModifiedBy>ECE LAB</cp:lastModifiedBy>
  <cp:revision>2</cp:revision>
  <dcterms:created xsi:type="dcterms:W3CDTF">2022-11-25T09:01:00Z</dcterms:created>
  <dcterms:modified xsi:type="dcterms:W3CDTF">2022-11-25T09:01:00Z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