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2978" w:right="3217" w:firstLine="0"/>
        <w:jc w:val="center"/>
        <w:rPr/>
      </w:pPr>
      <w:r w:rsidDel="00000000" w:rsidR="00000000" w:rsidRPr="00000000">
        <w:rPr>
          <w:rtl w:val="0"/>
        </w:rPr>
        <w:t xml:space="preserve">ASSIGNMENT_1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253388</wp:posOffset>
            </wp:positionV>
            <wp:extent cx="4675489" cy="293370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5489" cy="2933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before="1" w:lineRule="auto"/>
        <w:ind w:firstLine="100"/>
        <w:rPr/>
      </w:pPr>
      <w:r w:rsidDel="00000000" w:rsidR="00000000" w:rsidRPr="00000000">
        <w:rPr>
          <w:u w:val="single"/>
          <w:rtl w:val="0"/>
        </w:rPr>
        <w:t xml:space="preserve">CODE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Buzzer= 2;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372" w:lineRule="auto"/>
        <w:ind w:left="100" w:right="543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Temperature_sensor= A2; int PIR= A1;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val1= 0;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372" w:lineRule="auto"/>
        <w:ind w:left="100" w:right="72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val2= 0; void setup()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" w:lineRule="auto"/>
        <w:ind w:left="100" w:right="426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pinMode(Buzzer, OUTPUT); pinMode(Temperature_sensor, INPUT); pinMode(PIR, INPUT); Serial.begin(9600);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40" w:w="11910" w:orient="portrait"/>
          <w:pgMar w:bottom="280" w:top="1420" w:left="1340" w:right="1680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loop()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val1 = analogRead(PIR);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369" w:lineRule="auto"/>
        <w:ind w:left="100" w:right="40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val2 = analogRead(Temperature_sensor); float temp = ( val2/1024.0)*5000;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72" w:lineRule="auto"/>
        <w:ind w:left="100" w:right="652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float cel = temp/10; if(val1 == HIGH)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2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digitalWrite(Buzzer, HIGH);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else if(cel &gt; 60)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2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digitalWrite(Buzzer,HIGH);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2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digitalWrite(Buzzer, LOW);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sectPr>
      <w:type w:val="nextPage"/>
      <w:pgSz w:h="16840" w:w="11910" w:orient="portrait"/>
      <w:pgMar w:bottom="280" w:top="1400" w:left="1340" w:right="16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00"/>
    </w:pPr>
    <w:rPr>
      <w:rFonts w:ascii="Calibri" w:cs="Calibri" w:eastAsia="Calibri" w:hAnsi="Calibri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