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b/>
          <w:bCs/>
          <w:sz w:val="28"/>
          <w:szCs w:val="28"/>
        </w:rPr>
      </w:pPr>
    </w:p>
    <w:p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Problem Statement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6894" w:type="dxa"/>
          </w:tcPr>
          <w:p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IN"/>
              </w:rPr>
              <w:t>7</w:t>
            </w:r>
            <w:r>
              <w:t xml:space="preserve"> </w:t>
            </w:r>
            <w:r>
              <w:rPr>
                <w:rFonts w:hint="default"/>
                <w:lang w:val="en-IN"/>
              </w:rPr>
              <w:t>October</w:t>
            </w:r>
            <w: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>
            <w:pPr>
              <w:spacing w:after="0" w:line="240" w:lineRule="auto"/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PNT2022TMID11765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>
            <w:pPr>
              <w:spacing w:after="0" w:line="240" w:lineRule="auto"/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Real-Time River Water Quality Monitoring and Control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6894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268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Monitor the quality of the water </w:t>
            </w:r>
          </w:p>
        </w:tc>
        <w:tc>
          <w:tcPr>
            <w:tcW w:w="519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Wants to monitor the water consumed everyday whether the water is contaminated or pure, pH, temperature, salinity in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increasing viral diseases 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276627"/>
    <w:rsid w:val="003C4A8E"/>
    <w:rsid w:val="003E3A16"/>
    <w:rsid w:val="005B2106"/>
    <w:rsid w:val="007460A6"/>
    <w:rsid w:val="007A3AE5"/>
    <w:rsid w:val="00877E66"/>
    <w:rsid w:val="009167E5"/>
    <w:rsid w:val="009C50C7"/>
    <w:rsid w:val="009D3AA0"/>
    <w:rsid w:val="00AC7F0A"/>
    <w:rsid w:val="00CF7D9E"/>
    <w:rsid w:val="00DB6A25"/>
    <w:rsid w:val="00E96F8B"/>
    <w:rsid w:val="00EB421C"/>
    <w:rsid w:val="00FC23EB"/>
    <w:rsid w:val="00FE2407"/>
    <w:rsid w:val="3EF8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714</Characters>
  <Lines>5</Lines>
  <Paragraphs>1</Paragraphs>
  <TotalTime>1</TotalTime>
  <ScaleCrop>false</ScaleCrop>
  <LinksUpToDate>false</LinksUpToDate>
  <CharactersWithSpaces>838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dcterms:modified xsi:type="dcterms:W3CDTF">2022-10-17T17:31:58Z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1C38D1A3544B47629276A925078A632C</vt:lpwstr>
  </property>
</Properties>
</file>