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AAD0" w14:textId="77777777" w:rsidR="00466BDF" w:rsidRDefault="00000000">
      <w:pPr>
        <w:spacing w:after="0"/>
        <w:ind w:left="292"/>
        <w:jc w:val="center"/>
      </w:pPr>
      <w:r>
        <w:rPr>
          <w:b/>
          <w:sz w:val="24"/>
        </w:rPr>
        <w:t xml:space="preserve">Project Design Phase-I </w:t>
      </w:r>
    </w:p>
    <w:p w14:paraId="738ADC14" w14:textId="77777777" w:rsidR="00466BDF" w:rsidRDefault="00000000">
      <w:pPr>
        <w:spacing w:after="0"/>
        <w:ind w:left="3387"/>
      </w:pPr>
      <w:r>
        <w:rPr>
          <w:b/>
          <w:sz w:val="24"/>
        </w:rPr>
        <w:t xml:space="preserve">Proposed Solution Template </w:t>
      </w:r>
    </w:p>
    <w:p w14:paraId="3129E866" w14:textId="77777777" w:rsidR="00466BDF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42" w:type="dxa"/>
        <w:tblInd w:w="115" w:type="dxa"/>
        <w:tblCellMar>
          <w:top w:w="31" w:type="dxa"/>
          <w:left w:w="130" w:type="dxa"/>
          <w:bottom w:w="0" w:type="dxa"/>
          <w:right w:w="435" w:type="dxa"/>
        </w:tblCellMar>
        <w:tblLook w:val="04A0" w:firstRow="1" w:lastRow="0" w:firstColumn="1" w:lastColumn="0" w:noHBand="0" w:noVBand="1"/>
      </w:tblPr>
      <w:tblGrid>
        <w:gridCol w:w="4519"/>
        <w:gridCol w:w="4523"/>
      </w:tblGrid>
      <w:tr w:rsidR="00466BDF" w14:paraId="1530906A" w14:textId="77777777">
        <w:trPr>
          <w:trHeight w:val="278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C551B8" w14:textId="77777777" w:rsidR="00466BDF" w:rsidRDefault="00000000">
            <w:pPr>
              <w:spacing w:after="0"/>
              <w:ind w:left="7"/>
            </w:pPr>
            <w:r>
              <w:t xml:space="preserve">Date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CD051" w14:textId="7173D468" w:rsidR="00466BDF" w:rsidRDefault="006D24A0">
            <w:pPr>
              <w:spacing w:after="0"/>
            </w:pPr>
            <w:r>
              <w:t>19</w:t>
            </w:r>
            <w:r w:rsidR="00000000">
              <w:t xml:space="preserve"> </w:t>
            </w:r>
            <w:r>
              <w:t>October</w:t>
            </w:r>
            <w:r w:rsidR="00000000">
              <w:t xml:space="preserve"> 2022 </w:t>
            </w:r>
          </w:p>
        </w:tc>
      </w:tr>
      <w:tr w:rsidR="00466BDF" w14:paraId="348496CF" w14:textId="77777777" w:rsidTr="0008109A">
        <w:trPr>
          <w:trHeight w:val="368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20F5F3" w14:textId="6758EDA0" w:rsidR="00466BDF" w:rsidRDefault="00000000">
            <w:pPr>
              <w:spacing w:after="0"/>
              <w:ind w:left="7"/>
            </w:pPr>
            <w:r>
              <w:t xml:space="preserve">Team </w:t>
            </w:r>
            <w:r w:rsidR="006D24A0">
              <w:t>ID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E1F53" w14:textId="14287EB7" w:rsidR="00466BDF" w:rsidRDefault="00000000">
            <w:pPr>
              <w:spacing w:after="0"/>
            </w:pPr>
            <w:r>
              <w:t xml:space="preserve"> </w:t>
            </w:r>
            <w:r w:rsidR="0008109A" w:rsidRPr="0008109A">
              <w:t>PNT2022TMID03497</w:t>
            </w:r>
          </w:p>
        </w:tc>
      </w:tr>
      <w:tr w:rsidR="00466BDF" w14:paraId="38517720" w14:textId="77777777">
        <w:trPr>
          <w:trHeight w:val="54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A4D01" w14:textId="77777777" w:rsidR="00466BDF" w:rsidRDefault="00000000">
            <w:pPr>
              <w:spacing w:after="0"/>
              <w:ind w:left="7"/>
            </w:pPr>
            <w:r>
              <w:t xml:space="preserve">Project Name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88F5FC" w14:textId="77777777" w:rsidR="00466BDF" w:rsidRDefault="00000000">
            <w:pPr>
              <w:spacing w:after="0"/>
              <w:jc w:val="both"/>
            </w:pPr>
            <w:r>
              <w:t xml:space="preserve">A Gesture-based Tool for Sterile Browsing of Radiology Images </w:t>
            </w:r>
          </w:p>
        </w:tc>
      </w:tr>
      <w:tr w:rsidR="00466BDF" w14:paraId="22E78149" w14:textId="77777777">
        <w:trPr>
          <w:trHeight w:val="281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53D168" w14:textId="77777777" w:rsidR="00466BDF" w:rsidRDefault="00000000">
            <w:pPr>
              <w:spacing w:after="0"/>
              <w:ind w:left="7"/>
            </w:pPr>
            <w:r>
              <w:t xml:space="preserve">Maximum Marks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9540E6" w14:textId="77777777" w:rsidR="00466BDF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6579D2C" w14:textId="77777777" w:rsidR="00466BDF" w:rsidRDefault="00000000">
      <w:pPr>
        <w:spacing w:after="0"/>
      </w:pPr>
      <w:r>
        <w:rPr>
          <w:b/>
          <w:sz w:val="20"/>
        </w:rPr>
        <w:t xml:space="preserve"> </w:t>
      </w:r>
    </w:p>
    <w:p w14:paraId="0A3557B0" w14:textId="77777777" w:rsidR="00466BDF" w:rsidRDefault="00000000">
      <w:pPr>
        <w:spacing w:after="46"/>
      </w:pPr>
      <w:r>
        <w:rPr>
          <w:b/>
          <w:sz w:val="21"/>
        </w:rPr>
        <w:t xml:space="preserve"> </w:t>
      </w:r>
    </w:p>
    <w:p w14:paraId="3B719EFB" w14:textId="5A9D60A0" w:rsidR="00466BDF" w:rsidRDefault="00000000">
      <w:pPr>
        <w:spacing w:after="0"/>
        <w:ind w:left="221"/>
        <w:rPr>
          <w:b/>
        </w:rPr>
      </w:pPr>
      <w:r>
        <w:rPr>
          <w:b/>
        </w:rPr>
        <w:t xml:space="preserve">Proposed Solution Template: </w:t>
      </w:r>
    </w:p>
    <w:p w14:paraId="10ECC4D3" w14:textId="6B9C6FA2" w:rsidR="00466BDF" w:rsidRDefault="00466BDF">
      <w:pPr>
        <w:spacing w:after="0"/>
      </w:pPr>
    </w:p>
    <w:p w14:paraId="66478A9F" w14:textId="77777777" w:rsidR="00466BDF" w:rsidRDefault="00000000">
      <w:pPr>
        <w:spacing w:after="0"/>
        <w:ind w:right="1753"/>
        <w:jc w:val="right"/>
      </w:pPr>
      <w:r>
        <w:t xml:space="preserve">Project team shall fill the following information in the proposed solution template. </w:t>
      </w:r>
    </w:p>
    <w:p w14:paraId="619DE9E6" w14:textId="77777777" w:rsidR="00466BDF" w:rsidRDefault="00000000">
      <w:pPr>
        <w:spacing w:after="0"/>
      </w:pPr>
      <w:r>
        <w:t xml:space="preserve"> </w:t>
      </w:r>
    </w:p>
    <w:tbl>
      <w:tblPr>
        <w:tblStyle w:val="TableGrid"/>
        <w:tblW w:w="9102" w:type="dxa"/>
        <w:tblInd w:w="115" w:type="dxa"/>
        <w:tblCellMar>
          <w:top w:w="55" w:type="dxa"/>
          <w:left w:w="13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919"/>
        <w:gridCol w:w="3661"/>
        <w:gridCol w:w="4522"/>
      </w:tblGrid>
      <w:tr w:rsidR="00466BDF" w14:paraId="177922F3" w14:textId="77777777">
        <w:trPr>
          <w:trHeight w:val="562"/>
        </w:trPr>
        <w:tc>
          <w:tcPr>
            <w:tcW w:w="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230B3A" w14:textId="77777777" w:rsidR="00466BDF" w:rsidRDefault="00000000">
            <w:pPr>
              <w:spacing w:after="0"/>
              <w:ind w:right="13"/>
              <w:jc w:val="center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726E6A" w14:textId="77777777" w:rsidR="00466BDF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0290C8" w14:textId="77777777" w:rsidR="00466BDF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466BDF" w14:paraId="263F9DBF" w14:textId="77777777">
        <w:trPr>
          <w:trHeight w:val="818"/>
        </w:trPr>
        <w:tc>
          <w:tcPr>
            <w:tcW w:w="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3E7309" w14:textId="77777777" w:rsidR="00466BDF" w:rsidRDefault="00000000">
            <w:pPr>
              <w:spacing w:after="0"/>
              <w:ind w:left="413"/>
            </w:pPr>
            <w:r>
              <w:t xml:space="preserve">1. </w:t>
            </w:r>
          </w:p>
        </w:tc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CFE0EE" w14:textId="77777777" w:rsidR="00466BDF" w:rsidRDefault="00000000">
            <w:pPr>
              <w:spacing w:after="0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F5014C" w14:textId="1B0F4385" w:rsidR="00466BDF" w:rsidRDefault="0008109A">
            <w:pPr>
              <w:spacing w:after="0"/>
              <w:jc w:val="both"/>
            </w:pPr>
            <w:r w:rsidRPr="0008109A">
              <w:t>traditional methods of human-computer interaction fail to provide an efficient method of medical image manipulation supporting users' focus of attention. With the advent of Artificial Intelligence, a new mode of interaction, Gesture- based interaction is introduced. Gesture-Based interaction provides an efficient, intuitive, accurate and safe means of interaction without affecting the quality of work.</w:t>
            </w:r>
          </w:p>
        </w:tc>
      </w:tr>
      <w:tr w:rsidR="00466BDF" w14:paraId="64ED8FB0" w14:textId="77777777">
        <w:trPr>
          <w:trHeight w:val="1380"/>
        </w:trPr>
        <w:tc>
          <w:tcPr>
            <w:tcW w:w="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9379C2" w14:textId="77777777" w:rsidR="00466BDF" w:rsidRDefault="00000000">
            <w:pPr>
              <w:spacing w:after="0"/>
              <w:ind w:left="413"/>
            </w:pPr>
            <w:r>
              <w:t xml:space="preserve">2. </w:t>
            </w:r>
          </w:p>
        </w:tc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2EB5B" w14:textId="77777777" w:rsidR="00466BDF" w:rsidRDefault="00000000">
            <w:pPr>
              <w:spacing w:after="0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BE0D9" w14:textId="19D034B3" w:rsidR="00466BDF" w:rsidRDefault="0008109A">
            <w:pPr>
              <w:spacing w:after="0"/>
              <w:ind w:right="195"/>
              <w:jc w:val="both"/>
            </w:pPr>
            <w:r w:rsidRPr="0008109A">
              <w:t>In thi</w:t>
            </w:r>
            <w:r>
              <w:t xml:space="preserve">s </w:t>
            </w:r>
            <w:r w:rsidRPr="0008109A">
              <w:t xml:space="preserve">Gesture based Desktop </w:t>
            </w:r>
            <w:proofErr w:type="gramStart"/>
            <w:r w:rsidRPr="0008109A">
              <w:t>automation ,First</w:t>
            </w:r>
            <w:proofErr w:type="gramEnd"/>
            <w:r w:rsidRPr="0008109A">
              <w:t xml:space="preserve"> the model is trained pre trained on the images of different hand gestures, such as a showing numbers with fingers as 1 ,2,3,4 . This model uses the integrated webcam to capture the video frame. The image of the gesture captured in the video frame is compared </w:t>
            </w:r>
            <w:proofErr w:type="gramStart"/>
            <w:r w:rsidRPr="0008109A">
              <w:t>with  the</w:t>
            </w:r>
            <w:proofErr w:type="gramEnd"/>
            <w:r w:rsidRPr="0008109A">
              <w:t xml:space="preserve"> Pre-trained model and the gesture is identified. If the gesture </w:t>
            </w:r>
            <w:proofErr w:type="spellStart"/>
            <w:r w:rsidRPr="0008109A">
              <w:t>predictes</w:t>
            </w:r>
            <w:proofErr w:type="spellEnd"/>
            <w:r w:rsidRPr="0008109A">
              <w:t xml:space="preserve"> is 1 then images is blurred;2, image is resized;</w:t>
            </w:r>
            <w:proofErr w:type="gramStart"/>
            <w:r w:rsidRPr="0008109A">
              <w:t>3,image</w:t>
            </w:r>
            <w:proofErr w:type="gramEnd"/>
            <w:r w:rsidRPr="0008109A">
              <w:t xml:space="preserve"> is rotated etc</w:t>
            </w:r>
          </w:p>
        </w:tc>
      </w:tr>
      <w:tr w:rsidR="00466BDF" w14:paraId="3DB4B0C3" w14:textId="77777777">
        <w:trPr>
          <w:trHeight w:val="800"/>
        </w:trPr>
        <w:tc>
          <w:tcPr>
            <w:tcW w:w="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E4F3F" w14:textId="77777777" w:rsidR="00466BDF" w:rsidRDefault="00000000">
            <w:pPr>
              <w:spacing w:after="0"/>
              <w:ind w:left="413"/>
            </w:pPr>
            <w:r>
              <w:t xml:space="preserve">3. </w:t>
            </w:r>
          </w:p>
        </w:tc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22E47A" w14:textId="77777777" w:rsidR="00466BDF" w:rsidRDefault="00000000">
            <w:pPr>
              <w:spacing w:after="0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3E5D4" w14:textId="154AB023" w:rsidR="00466BDF" w:rsidRDefault="0008109A">
            <w:pPr>
              <w:spacing w:after="0"/>
            </w:pPr>
            <w:r>
              <w:t>T</w:t>
            </w:r>
            <w:r>
              <w:t xml:space="preserve">his is the </w:t>
            </w:r>
            <w:proofErr w:type="gramStart"/>
            <w:r>
              <w:t>first time</w:t>
            </w:r>
            <w:proofErr w:type="gramEnd"/>
            <w:r>
              <w:t xml:space="preserve"> gesture based sterile browsing of radiology image is used for medical purposes that uses AI and Machine learning</w:t>
            </w:r>
            <w:r w:rsidR="00000000">
              <w:t xml:space="preserve"> </w:t>
            </w:r>
          </w:p>
        </w:tc>
      </w:tr>
      <w:tr w:rsidR="00466BDF" w14:paraId="72B5FB5B" w14:textId="77777777">
        <w:trPr>
          <w:trHeight w:val="1358"/>
        </w:trPr>
        <w:tc>
          <w:tcPr>
            <w:tcW w:w="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EDEBE6" w14:textId="77777777" w:rsidR="00466BDF" w:rsidRDefault="00000000">
            <w:pPr>
              <w:spacing w:after="0"/>
              <w:ind w:left="413"/>
            </w:pPr>
            <w:r>
              <w:t xml:space="preserve">4. </w:t>
            </w:r>
          </w:p>
        </w:tc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7FC632" w14:textId="77777777" w:rsidR="00466BDF" w:rsidRDefault="00000000">
            <w:pPr>
              <w:spacing w:after="0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E35EBC" w14:textId="77777777" w:rsidR="00466BDF" w:rsidRDefault="00000000">
            <w:pPr>
              <w:spacing w:after="0"/>
              <w:ind w:right="117"/>
              <w:jc w:val="both"/>
            </w:pPr>
            <w:r>
              <w:t xml:space="preserve">This solution can help society by decreasing the amount of touch surfaces which can spread diseases in a hospital environment. It would also provide a comfortable experience for the customer by being user-friendly to operate. </w:t>
            </w:r>
          </w:p>
        </w:tc>
      </w:tr>
      <w:tr w:rsidR="00466BDF" w14:paraId="03F328F3" w14:textId="77777777">
        <w:trPr>
          <w:trHeight w:val="1361"/>
        </w:trPr>
        <w:tc>
          <w:tcPr>
            <w:tcW w:w="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78C094" w14:textId="77777777" w:rsidR="00466BDF" w:rsidRDefault="00000000">
            <w:pPr>
              <w:spacing w:after="0"/>
              <w:ind w:left="413"/>
            </w:pPr>
            <w:r>
              <w:lastRenderedPageBreak/>
              <w:t xml:space="preserve">5. </w:t>
            </w:r>
          </w:p>
        </w:tc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80C49C" w14:textId="77777777" w:rsidR="00466BDF" w:rsidRDefault="00000000">
            <w:pPr>
              <w:spacing w:after="0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035C28" w14:textId="77777777" w:rsidR="00466BDF" w:rsidRDefault="00000000">
            <w:pPr>
              <w:spacing w:after="0"/>
              <w:ind w:right="48"/>
              <w:jc w:val="both"/>
            </w:pPr>
            <w:r>
              <w:t xml:space="preserve">We can sell this application as a whole or setup a server which customers can use and setup a subscription system for the API keys for using the server providing 2 opportunities for revenue at different levels. </w:t>
            </w:r>
          </w:p>
        </w:tc>
      </w:tr>
      <w:tr w:rsidR="00466BDF" w14:paraId="41265D32" w14:textId="77777777" w:rsidTr="0008109A">
        <w:trPr>
          <w:trHeight w:val="950"/>
        </w:trPr>
        <w:tc>
          <w:tcPr>
            <w:tcW w:w="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76B185" w14:textId="77777777" w:rsidR="00466BDF" w:rsidRDefault="00000000">
            <w:pPr>
              <w:spacing w:after="0"/>
              <w:ind w:left="413"/>
            </w:pPr>
            <w:r>
              <w:t xml:space="preserve">6. </w:t>
            </w:r>
          </w:p>
        </w:tc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84FA7B" w14:textId="77777777" w:rsidR="00466BDF" w:rsidRDefault="00000000">
            <w:pPr>
              <w:spacing w:after="0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DD7034" w14:textId="73002528" w:rsidR="00466BDF" w:rsidRDefault="0008109A">
            <w:pPr>
              <w:spacing w:after="0"/>
              <w:ind w:right="146"/>
              <w:jc w:val="both"/>
            </w:pPr>
            <w:r>
              <w:t xml:space="preserve">The proposed solution is highly effective in the areas actions takes a great place in diagnostic </w:t>
            </w:r>
            <w:proofErr w:type="spellStart"/>
            <w:r>
              <w:t>centers</w:t>
            </w:r>
            <w:proofErr w:type="spellEnd"/>
            <w:r>
              <w:t xml:space="preserve"> to </w:t>
            </w:r>
            <w:proofErr w:type="spellStart"/>
            <w:r>
              <w:t>multispeciality</w:t>
            </w:r>
            <w:proofErr w:type="spellEnd"/>
            <w:r>
              <w:t xml:space="preserve"> hospitals</w:t>
            </w:r>
            <w:r w:rsidR="00000000">
              <w:t xml:space="preserve"> </w:t>
            </w:r>
          </w:p>
        </w:tc>
      </w:tr>
    </w:tbl>
    <w:p w14:paraId="77D22CFD" w14:textId="77777777" w:rsidR="00466BDF" w:rsidRDefault="00000000">
      <w:pPr>
        <w:spacing w:after="0"/>
      </w:pPr>
      <w:r>
        <w:t xml:space="preserve"> </w:t>
      </w:r>
    </w:p>
    <w:sectPr w:rsidR="00466BDF">
      <w:pgSz w:w="11921" w:h="16841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DF"/>
    <w:rsid w:val="0008109A"/>
    <w:rsid w:val="003D4624"/>
    <w:rsid w:val="00466BDF"/>
    <w:rsid w:val="00584BDE"/>
    <w:rsid w:val="006D24A0"/>
    <w:rsid w:val="0076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6251"/>
  <w15:docId w15:val="{698E0CE5-213C-4B36-8E1C-54C72227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Solution.docx.docx</vt:lpstr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Solution.docx.docx</dc:title>
  <dc:subject/>
  <dc:creator>SURYA S (09.11.2001)</dc:creator>
  <cp:keywords/>
  <cp:lastModifiedBy>appireddy nithinkumarreddy</cp:lastModifiedBy>
  <cp:revision>2</cp:revision>
  <dcterms:created xsi:type="dcterms:W3CDTF">2022-10-20T05:55:00Z</dcterms:created>
  <dcterms:modified xsi:type="dcterms:W3CDTF">2022-10-20T05:55:00Z</dcterms:modified>
</cp:coreProperties>
</file>