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3C" w:rsidRDefault="0056693C">
      <w:pPr>
        <w:pStyle w:val="BodyText"/>
        <w:rPr>
          <w:b/>
          <w:sz w:val="20"/>
        </w:rPr>
      </w:pPr>
    </w:p>
    <w:p w:rsidR="00356B2B" w:rsidRDefault="00356B2B">
      <w:pPr>
        <w:pStyle w:val="BodyText"/>
        <w:rPr>
          <w:b/>
          <w:sz w:val="20"/>
        </w:rPr>
      </w:pP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5111"/>
      </w:tblGrid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665C03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26 November 22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</w:t>
            </w:r>
            <w:r w:rsidR="00665C03">
              <w:rPr>
                <w:rFonts w:eastAsia="Times New Roman"/>
                <w:color w:val="000000"/>
                <w:lang w:val="en-IN" w:eastAsia="en-IN"/>
              </w:rPr>
              <w:t>D</w:t>
            </w:r>
            <w:r w:rsidR="0070784D">
              <w:rPr>
                <w:rFonts w:eastAsia="Times New Roman"/>
                <w:color w:val="000000"/>
                <w:lang w:val="en-IN" w:eastAsia="en-IN"/>
              </w:rPr>
              <w:t>30828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</w:t>
            </w:r>
            <w:r w:rsidR="00665C03">
              <w:rPr>
                <w:rFonts w:eastAsia="Times New Roman"/>
                <w:color w:val="000000"/>
                <w:lang w:val="en-IN" w:eastAsia="en-IN"/>
              </w:rPr>
              <w:t>–Real time communication  system</w:t>
            </w:r>
            <w:r w:rsidR="00C22F0B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65C03">
              <w:rPr>
                <w:rFonts w:eastAsia="Times New Roman"/>
                <w:color w:val="000000"/>
                <w:lang w:val="en-IN" w:eastAsia="en-IN"/>
              </w:rPr>
              <w:t>powered by AI for specially abled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356B2B" w:rsidRDefault="00356B2B">
      <w:pPr>
        <w:pStyle w:val="BodyText"/>
        <w:rPr>
          <w:b/>
          <w:sz w:val="20"/>
        </w:rPr>
      </w:pPr>
    </w:p>
    <w:p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="00FD6BB4">
        <w:rPr>
          <w:color w:val="943634" w:themeColor="accent2" w:themeShade="BF"/>
        </w:rPr>
        <w:t xml:space="preserve"> </w:t>
      </w:r>
      <w:r w:rsidRPr="008A4BE9">
        <w:rPr>
          <w:color w:val="943634" w:themeColor="accent2" w:themeShade="BF"/>
        </w:rPr>
        <w:t>of</w:t>
      </w:r>
      <w:r w:rsidR="00FD6BB4">
        <w:rPr>
          <w:color w:val="943634" w:themeColor="accent2" w:themeShade="BF"/>
        </w:rPr>
        <w:t xml:space="preserve">  </w:t>
      </w:r>
      <w:r w:rsidRPr="008A4BE9">
        <w:rPr>
          <w:color w:val="943634" w:themeColor="accent2" w:themeShade="BF"/>
          <w:spacing w:val="-2"/>
        </w:rPr>
        <w:t>Document</w:t>
      </w:r>
    </w:p>
    <w:p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 w:rsidR="00C22F0B">
        <w:t xml:space="preserve"> </w:t>
      </w:r>
      <w:r>
        <w:t>test</w:t>
      </w:r>
      <w:r w:rsidR="00C22F0B">
        <w:t xml:space="preserve"> </w:t>
      </w:r>
      <w:r>
        <w:t>coverage</w:t>
      </w:r>
      <w:r w:rsidR="00C22F0B">
        <w:t xml:space="preserve"> </w:t>
      </w:r>
      <w:r w:rsidR="00665C03">
        <w:t>and</w:t>
      </w:r>
      <w:r w:rsidR="00C22F0B">
        <w:t xml:space="preserve"> </w:t>
      </w:r>
      <w:r w:rsidR="00665C03">
        <w:t>open</w:t>
      </w:r>
      <w:r w:rsidR="00C22F0B">
        <w:t xml:space="preserve"> </w:t>
      </w:r>
      <w:r w:rsidR="00665C03">
        <w:t>issues</w:t>
      </w:r>
      <w:r w:rsidR="00C22F0B">
        <w:t xml:space="preserve"> </w:t>
      </w:r>
      <w:r w:rsidR="00665C03">
        <w:t>of</w:t>
      </w:r>
      <w:r w:rsidR="00C22F0B">
        <w:t xml:space="preserve"> </w:t>
      </w:r>
      <w:r w:rsidR="00665C03">
        <w:t xml:space="preserve">the </w:t>
      </w:r>
      <w:r>
        <w:t xml:space="preserve"> project at the time of the release to User Acceptance Testing (UAT).</w:t>
      </w:r>
    </w:p>
    <w:p w:rsidR="0056693C" w:rsidRDefault="0056693C">
      <w:pPr>
        <w:pStyle w:val="BodyText"/>
        <w:rPr>
          <w:sz w:val="24"/>
        </w:rPr>
      </w:pPr>
    </w:p>
    <w:p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="00FD6BB4">
        <w:rPr>
          <w:color w:val="943634" w:themeColor="accent2" w:themeShade="BF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 w:rsidR="00C22F0B">
        <w:t xml:space="preserve"> </w:t>
      </w:r>
      <w:r>
        <w:t>report</w:t>
      </w:r>
      <w:r w:rsidR="00C22F0B">
        <w:t xml:space="preserve">  </w:t>
      </w:r>
      <w:r>
        <w:t>how</w:t>
      </w:r>
      <w:r w:rsidR="00C22F0B">
        <w:t xml:space="preserve"> </w:t>
      </w:r>
      <w:r>
        <w:t>the</w:t>
      </w:r>
      <w:r w:rsidR="00C22F0B">
        <w:t xml:space="preserve"> </w:t>
      </w:r>
      <w:r>
        <w:t>number</w:t>
      </w:r>
      <w:r w:rsidR="00C22F0B">
        <w:t xml:space="preserve"> </w:t>
      </w:r>
      <w:r>
        <w:t>of</w:t>
      </w:r>
      <w:r w:rsidR="00C22F0B">
        <w:t xml:space="preserve"> </w:t>
      </w:r>
      <w:r>
        <w:t>resolved</w:t>
      </w:r>
      <w:r w:rsidR="00C22F0B"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spacing w:before="4"/>
        <w:rPr>
          <w:sz w:val="35"/>
        </w:rPr>
      </w:pPr>
    </w:p>
    <w:p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="00FD6BB4">
        <w:rPr>
          <w:color w:val="943634" w:themeColor="accent2" w:themeShade="BF"/>
        </w:rPr>
        <w:t xml:space="preserve"> </w:t>
      </w:r>
      <w:r w:rsidRPr="008B638A">
        <w:rPr>
          <w:color w:val="943634" w:themeColor="accent2" w:themeShade="BF"/>
        </w:rPr>
        <w:t>Case</w:t>
      </w:r>
      <w:r w:rsidR="00FD6BB4">
        <w:rPr>
          <w:color w:val="943634" w:themeColor="accent2" w:themeShade="BF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after="44"/>
        <w:ind w:left="1075"/>
      </w:pPr>
      <w:r>
        <w:t>This</w:t>
      </w:r>
      <w:r w:rsidR="00FD6BB4">
        <w:t xml:space="preserve"> </w:t>
      </w:r>
      <w:r>
        <w:t>report</w:t>
      </w:r>
      <w:r w:rsidR="00FD6BB4">
        <w:t xml:space="preserve"> </w:t>
      </w:r>
      <w:r>
        <w:t>shows</w:t>
      </w:r>
      <w:r w:rsidR="00FD6BB4">
        <w:t xml:space="preserve"> </w:t>
      </w:r>
      <w:r>
        <w:t>the</w:t>
      </w:r>
      <w:r w:rsidR="00FD6BB4">
        <w:t xml:space="preserve"> </w:t>
      </w:r>
      <w:r>
        <w:t>number</w:t>
      </w:r>
      <w:r w:rsidR="00FD6BB4">
        <w:t xml:space="preserve"> </w:t>
      </w:r>
      <w:r>
        <w:t>of</w:t>
      </w:r>
      <w:r w:rsidR="00FD6BB4">
        <w:t xml:space="preserve"> </w:t>
      </w:r>
      <w:r>
        <w:t>test</w:t>
      </w:r>
      <w:r w:rsidR="00FD6BB4">
        <w:t xml:space="preserve"> </w:t>
      </w:r>
      <w:r>
        <w:t>cases</w:t>
      </w:r>
      <w:r w:rsidR="00FD6BB4">
        <w:t xml:space="preserve"> </w:t>
      </w:r>
      <w:r>
        <w:t>that</w:t>
      </w:r>
      <w:r w:rsidR="00FD6BB4">
        <w:t xml:space="preserve"> </w:t>
      </w:r>
      <w:r>
        <w:t>have</w:t>
      </w:r>
      <w:r w:rsidR="00FD6BB4">
        <w:t xml:space="preserve"> </w:t>
      </w:r>
      <w:r>
        <w:t>passed</w:t>
      </w:r>
      <w:r w:rsidR="00FD6BB4">
        <w:t xml:space="preserve"> </w:t>
      </w:r>
      <w:r>
        <w:t>,failed,</w:t>
      </w:r>
      <w:r w:rsidR="00FD6BB4">
        <w:t xml:space="preserve"> </w:t>
      </w:r>
      <w:r>
        <w:t>and</w:t>
      </w:r>
      <w:r w:rsidR="00FD6BB4"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59"/>
        <w:gridCol w:w="1486"/>
        <w:gridCol w:w="1441"/>
        <w:gridCol w:w="886"/>
        <w:gridCol w:w="751"/>
      </w:tblGrid>
      <w:tr w:rsidR="0056693C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 w:rsidR="00FD6BB4"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 w:rsidR="00FD6BB4"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 w:rsidR="00FD6BB4"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 w:rsidR="00FD6BB4"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 w:rsidR="00FD6BB4">
              <w:t xml:space="preserve"> </w:t>
            </w:r>
            <w:r>
              <w:t>Report</w:t>
            </w:r>
            <w:r w:rsidR="00FD6BB4"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 w:rsidR="00FD6BB4"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9B7" w:rsidRDefault="004C79B7">
      <w:r>
        <w:separator/>
      </w:r>
    </w:p>
  </w:endnote>
  <w:endnote w:type="continuationSeparator" w:id="1">
    <w:p w:rsidR="004C79B7" w:rsidRDefault="004C79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9B7" w:rsidRDefault="004C79B7">
      <w:r>
        <w:separator/>
      </w:r>
    </w:p>
  </w:footnote>
  <w:footnote w:type="continuationSeparator" w:id="1">
    <w:p w:rsidR="004C79B7" w:rsidRDefault="004C79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4C79B7"/>
    <w:rsid w:val="0056693C"/>
    <w:rsid w:val="00594F49"/>
    <w:rsid w:val="00665C03"/>
    <w:rsid w:val="0067592C"/>
    <w:rsid w:val="00692814"/>
    <w:rsid w:val="006B360F"/>
    <w:rsid w:val="0070784D"/>
    <w:rsid w:val="00775B3F"/>
    <w:rsid w:val="007C1AD5"/>
    <w:rsid w:val="00856383"/>
    <w:rsid w:val="008A4BE9"/>
    <w:rsid w:val="008B5F63"/>
    <w:rsid w:val="008B638A"/>
    <w:rsid w:val="008D55D4"/>
    <w:rsid w:val="00903A25"/>
    <w:rsid w:val="00921FA2"/>
    <w:rsid w:val="009308CA"/>
    <w:rsid w:val="0094467F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2F0B"/>
    <w:rsid w:val="00C24721"/>
    <w:rsid w:val="00D456AD"/>
    <w:rsid w:val="00DC1D8C"/>
    <w:rsid w:val="00DE6822"/>
    <w:rsid w:val="00E32AAA"/>
    <w:rsid w:val="00F202AA"/>
    <w:rsid w:val="00F840FB"/>
    <w:rsid w:val="00FD6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67F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94467F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94467F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467F"/>
  </w:style>
  <w:style w:type="paragraph" w:styleId="Title">
    <w:name w:val="Title"/>
    <w:basedOn w:val="Normal"/>
    <w:uiPriority w:val="10"/>
    <w:qFormat/>
    <w:rsid w:val="0094467F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94467F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94467F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SPPED</cp:lastModifiedBy>
  <cp:revision>13</cp:revision>
  <dcterms:created xsi:type="dcterms:W3CDTF">2022-11-03T11:17:00Z</dcterms:created>
  <dcterms:modified xsi:type="dcterms:W3CDTF">2022-11-26T17:08:00Z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