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08E" w:rsidRDefault="00D3008E" w:rsidP="00D3008E">
      <w:pPr>
        <w:spacing w:after="0"/>
        <w:jc w:val="center"/>
        <w:rPr>
          <w:rFonts w:cstheme="minorHAnsi"/>
          <w:b/>
          <w:bCs/>
          <w:sz w:val="32"/>
          <w:szCs w:val="32"/>
        </w:rPr>
      </w:pPr>
      <w:r w:rsidRPr="00D3008E">
        <w:rPr>
          <w:rFonts w:cstheme="minorHAnsi"/>
          <w:b/>
          <w:bCs/>
          <w:sz w:val="32"/>
          <w:szCs w:val="32"/>
        </w:rPr>
        <w:t>Project Design Phase-I</w:t>
      </w:r>
    </w:p>
    <w:p w:rsidR="00D3008E" w:rsidRPr="00D3008E" w:rsidRDefault="00D3008E" w:rsidP="00D3008E">
      <w:pPr>
        <w:spacing w:after="0"/>
        <w:jc w:val="center"/>
        <w:rPr>
          <w:rFonts w:cstheme="minorHAnsi"/>
          <w:b/>
          <w:bCs/>
          <w:sz w:val="32"/>
          <w:szCs w:val="32"/>
        </w:rPr>
      </w:pPr>
    </w:p>
    <w:p w:rsidR="00D3008E" w:rsidRPr="00B76D2E" w:rsidRDefault="00D3008E" w:rsidP="00D3008E">
      <w:pPr>
        <w:spacing w:after="0"/>
        <w:jc w:val="center"/>
        <w:rPr>
          <w:rFonts w:cstheme="minorHAnsi"/>
          <w:b/>
          <w:bCs/>
          <w:sz w:val="24"/>
          <w:szCs w:val="24"/>
        </w:rPr>
      </w:pPr>
      <w:r>
        <w:rPr>
          <w:rFonts w:cstheme="minorHAnsi"/>
          <w:b/>
          <w:bCs/>
          <w:sz w:val="24"/>
          <w:szCs w:val="24"/>
        </w:rPr>
        <w:t xml:space="preserve">Proposed Solution </w:t>
      </w:r>
    </w:p>
    <w:p w:rsidR="00D3008E" w:rsidRPr="00AB20AC" w:rsidRDefault="00D3008E" w:rsidP="00D3008E">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D3008E" w:rsidRPr="00AB20AC" w:rsidTr="004D2375">
        <w:tc>
          <w:tcPr>
            <w:tcW w:w="4508" w:type="dxa"/>
          </w:tcPr>
          <w:p w:rsidR="00D3008E" w:rsidRPr="00AB20AC" w:rsidRDefault="00D3008E" w:rsidP="00DC2BFB">
            <w:pPr>
              <w:rPr>
                <w:rFonts w:cstheme="minorHAnsi"/>
              </w:rPr>
            </w:pPr>
            <w:r w:rsidRPr="00AB20AC">
              <w:rPr>
                <w:rFonts w:cstheme="minorHAnsi"/>
              </w:rPr>
              <w:t>Date</w:t>
            </w:r>
          </w:p>
        </w:tc>
        <w:tc>
          <w:tcPr>
            <w:tcW w:w="4508" w:type="dxa"/>
          </w:tcPr>
          <w:p w:rsidR="00D3008E" w:rsidRPr="00AB20AC" w:rsidRDefault="00D3008E" w:rsidP="00DC2BFB">
            <w:pPr>
              <w:rPr>
                <w:rFonts w:cstheme="minorHAnsi"/>
              </w:rPr>
            </w:pPr>
            <w:r>
              <w:rPr>
                <w:rFonts w:cstheme="minorHAnsi"/>
              </w:rPr>
              <w:t>5.11.2022</w:t>
            </w:r>
          </w:p>
        </w:tc>
      </w:tr>
      <w:tr w:rsidR="00D3008E" w:rsidRPr="00AB20AC" w:rsidTr="004D2375">
        <w:tc>
          <w:tcPr>
            <w:tcW w:w="4508" w:type="dxa"/>
          </w:tcPr>
          <w:p w:rsidR="00D3008E" w:rsidRPr="00AB20AC" w:rsidRDefault="00D3008E" w:rsidP="00DC2BFB">
            <w:pPr>
              <w:rPr>
                <w:rFonts w:cstheme="minorHAnsi"/>
              </w:rPr>
            </w:pPr>
            <w:r w:rsidRPr="00AB20AC">
              <w:rPr>
                <w:rFonts w:cstheme="minorHAnsi"/>
              </w:rPr>
              <w:t>Team ID</w:t>
            </w:r>
          </w:p>
        </w:tc>
        <w:tc>
          <w:tcPr>
            <w:tcW w:w="4508" w:type="dxa"/>
          </w:tcPr>
          <w:p w:rsidR="00D3008E" w:rsidRPr="00AB20AC" w:rsidRDefault="00D3008E" w:rsidP="00DC2BFB">
            <w:pPr>
              <w:rPr>
                <w:rFonts w:cstheme="minorHAnsi"/>
              </w:rPr>
            </w:pPr>
            <w:r>
              <w:rPr>
                <w:rFonts w:cstheme="minorHAnsi"/>
              </w:rPr>
              <w:t>PNT2022TMID46328</w:t>
            </w:r>
          </w:p>
        </w:tc>
      </w:tr>
      <w:tr w:rsidR="00D3008E" w:rsidRPr="00AB20AC" w:rsidTr="004D2375">
        <w:tc>
          <w:tcPr>
            <w:tcW w:w="4508" w:type="dxa"/>
          </w:tcPr>
          <w:p w:rsidR="00D3008E" w:rsidRPr="00AB20AC" w:rsidRDefault="00D3008E" w:rsidP="00DC2BFB">
            <w:pPr>
              <w:rPr>
                <w:rFonts w:cstheme="minorHAnsi"/>
              </w:rPr>
            </w:pPr>
            <w:r w:rsidRPr="00AB20AC">
              <w:rPr>
                <w:rFonts w:cstheme="minorHAnsi"/>
              </w:rPr>
              <w:t>Project Name</w:t>
            </w:r>
          </w:p>
        </w:tc>
        <w:tc>
          <w:tcPr>
            <w:tcW w:w="4508" w:type="dxa"/>
          </w:tcPr>
          <w:p w:rsidR="00D3008E" w:rsidRPr="00AB20AC" w:rsidRDefault="00D3008E" w:rsidP="00DC2BFB">
            <w:pPr>
              <w:rPr>
                <w:rFonts w:cstheme="minorHAnsi"/>
              </w:rPr>
            </w:pPr>
            <w:r w:rsidRPr="00734C1B">
              <w:rPr>
                <w:rFonts w:cstheme="minorHAnsi"/>
              </w:rPr>
              <w:t>Estimate the crop yield using data analytics</w:t>
            </w:r>
          </w:p>
        </w:tc>
      </w:tr>
      <w:tr w:rsidR="00D3008E" w:rsidRPr="00AB20AC" w:rsidTr="004D2375">
        <w:tc>
          <w:tcPr>
            <w:tcW w:w="4508" w:type="dxa"/>
          </w:tcPr>
          <w:p w:rsidR="00D3008E" w:rsidRPr="00AB20AC" w:rsidRDefault="00D3008E" w:rsidP="00DC2BFB">
            <w:pPr>
              <w:rPr>
                <w:rFonts w:cstheme="minorHAnsi"/>
              </w:rPr>
            </w:pPr>
            <w:r w:rsidRPr="00AB20AC">
              <w:rPr>
                <w:rFonts w:cstheme="minorHAnsi"/>
              </w:rPr>
              <w:t>Maximum Marks</w:t>
            </w:r>
          </w:p>
        </w:tc>
        <w:tc>
          <w:tcPr>
            <w:tcW w:w="4508" w:type="dxa"/>
          </w:tcPr>
          <w:p w:rsidR="00D3008E" w:rsidRPr="00AB20AC" w:rsidRDefault="00D3008E" w:rsidP="00DC2BFB">
            <w:pPr>
              <w:rPr>
                <w:rFonts w:cstheme="minorHAnsi"/>
              </w:rPr>
            </w:pPr>
            <w:r w:rsidRPr="00AB20AC">
              <w:rPr>
                <w:rFonts w:cstheme="minorHAnsi"/>
              </w:rPr>
              <w:t>2 Marks</w:t>
            </w:r>
          </w:p>
        </w:tc>
      </w:tr>
    </w:tbl>
    <w:p w:rsidR="00D3008E" w:rsidRPr="00AB20AC" w:rsidRDefault="00D3008E" w:rsidP="00D3008E">
      <w:pPr>
        <w:rPr>
          <w:rFonts w:cstheme="minorHAnsi"/>
          <w:b/>
          <w:bCs/>
        </w:rPr>
      </w:pPr>
    </w:p>
    <w:p w:rsidR="00D3008E" w:rsidRDefault="00D3008E" w:rsidP="002F0EC5">
      <w:pPr>
        <w:tabs>
          <w:tab w:val="right" w:pos="9026"/>
        </w:tabs>
        <w:rPr>
          <w:rFonts w:cstheme="minorHAnsi"/>
          <w:b/>
          <w:bCs/>
        </w:rPr>
      </w:pPr>
      <w:r w:rsidRPr="00AB20AC">
        <w:rPr>
          <w:rFonts w:cstheme="minorHAnsi"/>
          <w:b/>
          <w:bCs/>
        </w:rPr>
        <w:t>Proposed Solution Template:</w:t>
      </w:r>
      <w:r w:rsidR="002F0EC5">
        <w:rPr>
          <w:rFonts w:cstheme="minorHAnsi"/>
          <w:b/>
          <w:bCs/>
        </w:rPr>
        <w:tab/>
      </w:r>
    </w:p>
    <w:p w:rsidR="000A4F60" w:rsidRPr="00AB20AC" w:rsidRDefault="000A4F60" w:rsidP="002F0EC5">
      <w:pPr>
        <w:tabs>
          <w:tab w:val="right" w:pos="9026"/>
        </w:tabs>
        <w:rPr>
          <w:rFonts w:cstheme="minorHAnsi"/>
          <w:b/>
          <w:bCs/>
        </w:rPr>
      </w:pPr>
      <w:bookmarkStart w:id="0" w:name="_GoBack"/>
      <w:bookmarkEnd w:id="0"/>
    </w:p>
    <w:p w:rsidR="00D3008E" w:rsidRDefault="00D3008E" w:rsidP="00D3008E">
      <w:pPr>
        <w:rPr>
          <w:rFonts w:cstheme="minorHAnsi"/>
        </w:rPr>
      </w:pPr>
    </w:p>
    <w:tbl>
      <w:tblPr>
        <w:tblStyle w:val="TableGrid"/>
        <w:tblW w:w="9067" w:type="dxa"/>
        <w:tblLook w:val="04A0" w:firstRow="1" w:lastRow="0" w:firstColumn="1" w:lastColumn="0" w:noHBand="0" w:noVBand="1"/>
      </w:tblPr>
      <w:tblGrid>
        <w:gridCol w:w="901"/>
        <w:gridCol w:w="3658"/>
        <w:gridCol w:w="4508"/>
      </w:tblGrid>
      <w:tr w:rsidR="00D3008E" w:rsidRPr="00B76D2E" w:rsidTr="00DC2BFB">
        <w:trPr>
          <w:trHeight w:val="557"/>
        </w:trPr>
        <w:tc>
          <w:tcPr>
            <w:tcW w:w="901" w:type="dxa"/>
          </w:tcPr>
          <w:p w:rsidR="00D3008E" w:rsidRPr="00B76D2E" w:rsidRDefault="00D3008E" w:rsidP="00DC2BFB">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D3008E" w:rsidRPr="00B76D2E" w:rsidRDefault="00D3008E" w:rsidP="00DC2BFB">
            <w:pPr>
              <w:rPr>
                <w:rFonts w:cstheme="minorHAnsi"/>
                <w:b/>
                <w:bCs/>
              </w:rPr>
            </w:pPr>
            <w:r w:rsidRPr="00B76D2E">
              <w:rPr>
                <w:rFonts w:cstheme="minorHAnsi"/>
                <w:b/>
                <w:bCs/>
              </w:rPr>
              <w:t>Parameter</w:t>
            </w:r>
          </w:p>
        </w:tc>
        <w:tc>
          <w:tcPr>
            <w:tcW w:w="4508" w:type="dxa"/>
          </w:tcPr>
          <w:p w:rsidR="00D3008E" w:rsidRPr="00B76D2E" w:rsidRDefault="00D3008E" w:rsidP="00DC2BFB">
            <w:pPr>
              <w:rPr>
                <w:rFonts w:cstheme="minorHAnsi"/>
                <w:b/>
                <w:bCs/>
              </w:rPr>
            </w:pPr>
            <w:r w:rsidRPr="00B76D2E">
              <w:rPr>
                <w:rFonts w:cstheme="minorHAnsi"/>
                <w:b/>
                <w:bCs/>
              </w:rPr>
              <w:t>Description</w:t>
            </w:r>
          </w:p>
        </w:tc>
      </w:tr>
      <w:tr w:rsidR="00D3008E" w:rsidRPr="00AB20AC" w:rsidTr="00DC2BFB">
        <w:trPr>
          <w:trHeight w:val="817"/>
        </w:trPr>
        <w:tc>
          <w:tcPr>
            <w:tcW w:w="901" w:type="dxa"/>
          </w:tcPr>
          <w:p w:rsidR="00D3008E" w:rsidRPr="00AB20AC" w:rsidRDefault="00D3008E" w:rsidP="00D3008E">
            <w:pPr>
              <w:pStyle w:val="ListParagraph"/>
              <w:numPr>
                <w:ilvl w:val="0"/>
                <w:numId w:val="1"/>
              </w:numPr>
              <w:spacing w:after="0" w:line="240" w:lineRule="auto"/>
              <w:rPr>
                <w:rFonts w:cstheme="minorHAnsi"/>
              </w:rPr>
            </w:pPr>
          </w:p>
        </w:tc>
        <w:tc>
          <w:tcPr>
            <w:tcW w:w="3658" w:type="dxa"/>
          </w:tcPr>
          <w:p w:rsidR="00D3008E" w:rsidRPr="00AB20AC" w:rsidRDefault="00D3008E" w:rsidP="00DC2BFB">
            <w:pPr>
              <w:rPr>
                <w:rFonts w:cstheme="minorHAnsi"/>
              </w:rPr>
            </w:pPr>
            <w:r w:rsidRPr="00AB20AC">
              <w:rPr>
                <w:rFonts w:eastAsia="Arial" w:cstheme="minorHAnsi"/>
                <w:color w:val="222222"/>
                <w:lang w:val="en-US"/>
              </w:rPr>
              <w:t>Problem Statement (Problem to be solved)</w:t>
            </w:r>
          </w:p>
        </w:tc>
        <w:tc>
          <w:tcPr>
            <w:tcW w:w="4508" w:type="dxa"/>
          </w:tcPr>
          <w:p w:rsidR="00D3008E" w:rsidRPr="005F0118" w:rsidRDefault="00D3008E" w:rsidP="00D3008E">
            <w:pPr>
              <w:pStyle w:val="ListParagraph"/>
              <w:numPr>
                <w:ilvl w:val="0"/>
                <w:numId w:val="2"/>
              </w:numPr>
              <w:spacing w:after="0" w:line="240" w:lineRule="auto"/>
              <w:ind w:left="290" w:hanging="284"/>
              <w:rPr>
                <w:rFonts w:cstheme="minorHAnsi"/>
              </w:rPr>
            </w:pPr>
            <w:r>
              <w:rPr>
                <w:rFonts w:cstheme="minorHAnsi"/>
              </w:rPr>
              <w:t>The project mainly deals with the crop yield production and we predict it using the data set and data analytics.</w:t>
            </w:r>
          </w:p>
          <w:p w:rsidR="00D3008E" w:rsidRPr="00D3008E" w:rsidRDefault="00D3008E" w:rsidP="00D3008E">
            <w:pPr>
              <w:pStyle w:val="ListParagraph"/>
              <w:numPr>
                <w:ilvl w:val="0"/>
                <w:numId w:val="2"/>
              </w:numPr>
              <w:spacing w:after="0" w:line="240" w:lineRule="auto"/>
              <w:ind w:left="290" w:hanging="284"/>
              <w:rPr>
                <w:rFonts w:cstheme="minorHAnsi"/>
              </w:rPr>
            </w:pPr>
            <w:r>
              <w:t>Agriculture is the backbone of Indian Economy.</w:t>
            </w:r>
          </w:p>
          <w:p w:rsidR="00D3008E" w:rsidRPr="00D3008E" w:rsidRDefault="00D3008E" w:rsidP="00D3008E">
            <w:pPr>
              <w:pStyle w:val="ListParagraph"/>
              <w:numPr>
                <w:ilvl w:val="0"/>
                <w:numId w:val="2"/>
              </w:numPr>
              <w:spacing w:after="0" w:line="240" w:lineRule="auto"/>
              <w:ind w:left="290" w:hanging="284"/>
              <w:rPr>
                <w:rFonts w:cstheme="minorHAnsi"/>
              </w:rPr>
            </w:pPr>
            <w:r>
              <w:t xml:space="preserve"> India is </w:t>
            </w:r>
            <w:proofErr w:type="gramStart"/>
            <w:r>
              <w:t>provide</w:t>
            </w:r>
            <w:proofErr w:type="gramEnd"/>
            <w:r>
              <w:t xml:space="preserve"> food 70 %.</w:t>
            </w:r>
          </w:p>
          <w:p w:rsidR="00D3008E" w:rsidRPr="00A81834" w:rsidRDefault="00D3008E" w:rsidP="00D3008E">
            <w:pPr>
              <w:pStyle w:val="ListParagraph"/>
              <w:numPr>
                <w:ilvl w:val="0"/>
                <w:numId w:val="2"/>
              </w:numPr>
              <w:spacing w:after="0" w:line="240" w:lineRule="auto"/>
              <w:ind w:left="290" w:hanging="284"/>
              <w:rPr>
                <w:rFonts w:cstheme="minorHAnsi"/>
              </w:rPr>
            </w:pPr>
            <w:r>
              <w:t xml:space="preserve"> The India, majority of the farmers are not getting the expected crop yield due to several reasons.</w:t>
            </w:r>
          </w:p>
          <w:p w:rsidR="00D3008E" w:rsidRPr="00A81834" w:rsidRDefault="00D3008E" w:rsidP="00D3008E">
            <w:pPr>
              <w:pStyle w:val="ListParagraph"/>
              <w:numPr>
                <w:ilvl w:val="0"/>
                <w:numId w:val="2"/>
              </w:numPr>
              <w:spacing w:after="0" w:line="240" w:lineRule="auto"/>
              <w:ind w:left="290" w:hanging="284"/>
              <w:rPr>
                <w:rFonts w:cstheme="minorHAnsi"/>
              </w:rPr>
            </w:pPr>
            <w:r w:rsidRPr="00A81834">
              <w:rPr>
                <w:rFonts w:ascii="Arial" w:hAnsi="Arial" w:cs="Arial"/>
                <w:color w:val="202124"/>
                <w:shd w:val="clear" w:color="auto" w:fill="FFFFFF"/>
              </w:rPr>
              <w:t xml:space="preserve"> </w:t>
            </w:r>
            <w:r>
              <w:t xml:space="preserve">Is </w:t>
            </w:r>
            <w:r w:rsidRPr="00A81834">
              <w:t xml:space="preserve">accurate crop yield prediction model can help farmers to decide </w:t>
            </w:r>
            <w:r>
              <w:t xml:space="preserve">on yield </w:t>
            </w:r>
            <w:proofErr w:type="gramStart"/>
            <w:r>
              <w:t>crop.</w:t>
            </w:r>
            <w:proofErr w:type="gramEnd"/>
          </w:p>
        </w:tc>
      </w:tr>
      <w:tr w:rsidR="00D3008E" w:rsidRPr="003369E9" w:rsidTr="00DC2BFB">
        <w:trPr>
          <w:trHeight w:val="817"/>
        </w:trPr>
        <w:tc>
          <w:tcPr>
            <w:tcW w:w="901" w:type="dxa"/>
          </w:tcPr>
          <w:p w:rsidR="00D3008E" w:rsidRPr="00AB20AC" w:rsidRDefault="00D3008E" w:rsidP="00D3008E">
            <w:pPr>
              <w:pStyle w:val="ListParagraph"/>
              <w:numPr>
                <w:ilvl w:val="0"/>
                <w:numId w:val="1"/>
              </w:numPr>
              <w:spacing w:after="0" w:line="240" w:lineRule="auto"/>
              <w:rPr>
                <w:rFonts w:cstheme="minorHAnsi"/>
              </w:rPr>
            </w:pPr>
          </w:p>
        </w:tc>
        <w:tc>
          <w:tcPr>
            <w:tcW w:w="3658" w:type="dxa"/>
          </w:tcPr>
          <w:p w:rsidR="00D3008E" w:rsidRPr="00AB20AC" w:rsidRDefault="00D3008E" w:rsidP="00DC2BFB">
            <w:pPr>
              <w:rPr>
                <w:rFonts w:cstheme="minorHAnsi"/>
              </w:rPr>
            </w:pPr>
            <w:r w:rsidRPr="00AB20AC">
              <w:rPr>
                <w:rFonts w:eastAsia="Arial" w:cstheme="minorHAnsi"/>
                <w:color w:val="222222"/>
                <w:lang w:val="en-US"/>
              </w:rPr>
              <w:t>Idea / Solution description</w:t>
            </w:r>
          </w:p>
        </w:tc>
        <w:tc>
          <w:tcPr>
            <w:tcW w:w="4508" w:type="dxa"/>
          </w:tcPr>
          <w:p w:rsidR="00D3008E" w:rsidRDefault="00D3008E" w:rsidP="00D3008E">
            <w:pPr>
              <w:pStyle w:val="ListParagraph"/>
              <w:numPr>
                <w:ilvl w:val="0"/>
                <w:numId w:val="3"/>
              </w:numPr>
              <w:spacing w:after="0" w:line="240" w:lineRule="auto"/>
              <w:rPr>
                <w:rFonts w:cstheme="minorHAnsi"/>
              </w:rPr>
            </w:pPr>
            <w:r>
              <w:rPr>
                <w:rFonts w:cstheme="minorHAnsi"/>
              </w:rPr>
              <w:t>The proposed solution is to predict the crop yield using weather conditions.</w:t>
            </w:r>
          </w:p>
          <w:p w:rsidR="00D3008E" w:rsidRPr="00646DB7" w:rsidRDefault="00D3008E" w:rsidP="00D3008E">
            <w:pPr>
              <w:pStyle w:val="ListParagraph"/>
              <w:numPr>
                <w:ilvl w:val="0"/>
                <w:numId w:val="3"/>
              </w:numPr>
              <w:spacing w:after="0" w:line="240" w:lineRule="auto"/>
              <w:rPr>
                <w:rFonts w:cstheme="minorHAnsi"/>
              </w:rPr>
            </w:pPr>
            <w:r w:rsidRPr="003369E9">
              <w:rPr>
                <w:rFonts w:cstheme="minorHAnsi"/>
              </w:rPr>
              <w:t>Crop yield is the measure most often used for cereal, grain, or legumes; and typically is measured in bushels, tons, or pounds per acre in the U.S.</w:t>
            </w:r>
          </w:p>
          <w:p w:rsidR="00D3008E" w:rsidRPr="00646DB7" w:rsidRDefault="00D3008E" w:rsidP="00D3008E">
            <w:pPr>
              <w:pStyle w:val="ListParagraph"/>
              <w:numPr>
                <w:ilvl w:val="0"/>
                <w:numId w:val="3"/>
              </w:numPr>
              <w:spacing w:after="0" w:line="240" w:lineRule="auto"/>
              <w:rPr>
                <w:rFonts w:cstheme="minorHAnsi"/>
              </w:rPr>
            </w:pPr>
            <w:r w:rsidRPr="003369E9">
              <w:rPr>
                <w:rFonts w:cstheme="minorHAnsi"/>
              </w:rPr>
              <w:t>The use of Business Analytics' technologies allows the agricultural entrepreneur to make easier and better decisions based on information</w:t>
            </w:r>
          </w:p>
        </w:tc>
      </w:tr>
      <w:tr w:rsidR="00D3008E" w:rsidRPr="00AB20AC" w:rsidTr="00DC2BFB">
        <w:trPr>
          <w:trHeight w:val="787"/>
        </w:trPr>
        <w:tc>
          <w:tcPr>
            <w:tcW w:w="901" w:type="dxa"/>
          </w:tcPr>
          <w:p w:rsidR="00D3008E" w:rsidRPr="00AB20AC" w:rsidRDefault="00D3008E" w:rsidP="00D3008E">
            <w:pPr>
              <w:pStyle w:val="ListParagraph"/>
              <w:numPr>
                <w:ilvl w:val="0"/>
                <w:numId w:val="1"/>
              </w:numPr>
              <w:spacing w:after="0" w:line="240" w:lineRule="auto"/>
              <w:rPr>
                <w:rFonts w:cstheme="minorHAnsi"/>
              </w:rPr>
            </w:pPr>
          </w:p>
        </w:tc>
        <w:tc>
          <w:tcPr>
            <w:tcW w:w="3658" w:type="dxa"/>
          </w:tcPr>
          <w:p w:rsidR="00D3008E" w:rsidRPr="00AB20AC" w:rsidRDefault="00D3008E" w:rsidP="00DC2BFB">
            <w:pPr>
              <w:rPr>
                <w:rFonts w:cstheme="minorHAnsi"/>
              </w:rPr>
            </w:pPr>
            <w:r w:rsidRPr="00AB20AC">
              <w:rPr>
                <w:rFonts w:eastAsia="Arial" w:cstheme="minorHAnsi"/>
                <w:color w:val="222222"/>
                <w:lang w:val="en-US"/>
              </w:rPr>
              <w:t xml:space="preserve">Novelty / Uniqueness </w:t>
            </w:r>
          </w:p>
        </w:tc>
        <w:tc>
          <w:tcPr>
            <w:tcW w:w="4508" w:type="dxa"/>
          </w:tcPr>
          <w:p w:rsidR="00D3008E" w:rsidRPr="00AB20AC" w:rsidRDefault="00D3008E" w:rsidP="00D01357">
            <w:pPr>
              <w:ind w:left="431" w:hanging="431"/>
              <w:rPr>
                <w:rFonts w:cstheme="minorHAnsi"/>
              </w:rPr>
            </w:pPr>
            <w:r>
              <w:rPr>
                <w:rFonts w:cstheme="minorHAnsi"/>
              </w:rPr>
              <w:t xml:space="preserve">        </w:t>
            </w:r>
            <w:r w:rsidRPr="005F0118">
              <w:rPr>
                <w:rFonts w:cstheme="minorHAnsi"/>
              </w:rPr>
              <w:t>Agriculture is important for human survival because it serves the basic need. A well-known fact that the majority of population (≥55%) in India is into agriculture. Due to variations in climatic conditions, there exist bottlenecks for increasing the crop production in India</w:t>
            </w:r>
          </w:p>
        </w:tc>
      </w:tr>
      <w:tr w:rsidR="00D3008E" w:rsidRPr="00AB20AC" w:rsidTr="00DC2BFB">
        <w:trPr>
          <w:trHeight w:val="817"/>
        </w:trPr>
        <w:tc>
          <w:tcPr>
            <w:tcW w:w="901" w:type="dxa"/>
          </w:tcPr>
          <w:p w:rsidR="00D3008E" w:rsidRPr="00AB20AC" w:rsidRDefault="00D3008E" w:rsidP="00D3008E">
            <w:pPr>
              <w:pStyle w:val="ListParagraph"/>
              <w:numPr>
                <w:ilvl w:val="0"/>
                <w:numId w:val="1"/>
              </w:numPr>
              <w:spacing w:after="0" w:line="240" w:lineRule="auto"/>
              <w:rPr>
                <w:rFonts w:cstheme="minorHAnsi"/>
              </w:rPr>
            </w:pPr>
          </w:p>
        </w:tc>
        <w:tc>
          <w:tcPr>
            <w:tcW w:w="3658" w:type="dxa"/>
          </w:tcPr>
          <w:p w:rsidR="00D3008E" w:rsidRPr="00AB20AC" w:rsidRDefault="00D3008E" w:rsidP="00DC2BFB">
            <w:pPr>
              <w:rPr>
                <w:rFonts w:cstheme="minorHAnsi"/>
              </w:rPr>
            </w:pPr>
            <w:r w:rsidRPr="00AB20AC">
              <w:rPr>
                <w:rFonts w:eastAsia="Arial" w:cstheme="minorHAnsi"/>
                <w:color w:val="222222"/>
                <w:lang w:val="en-US"/>
              </w:rPr>
              <w:t>Social Impact / Customer Satisfaction</w:t>
            </w:r>
          </w:p>
        </w:tc>
        <w:tc>
          <w:tcPr>
            <w:tcW w:w="4508" w:type="dxa"/>
          </w:tcPr>
          <w:p w:rsidR="00D3008E" w:rsidRPr="00AB20AC" w:rsidRDefault="00D3008E" w:rsidP="00DC2BFB">
            <w:pPr>
              <w:ind w:left="290"/>
              <w:rPr>
                <w:rFonts w:cstheme="minorHAnsi"/>
              </w:rPr>
            </w:pPr>
            <w:r>
              <w:rPr>
                <w:rFonts w:cstheme="minorHAnsi"/>
              </w:rPr>
              <w:t xml:space="preserve"> </w:t>
            </w:r>
            <w:r w:rsidRPr="00434A53">
              <w:rPr>
                <w:rFonts w:cstheme="minorHAnsi"/>
              </w:rPr>
              <w:t xml:space="preserve">It provides farmers with information on changes in weather, rainfall, soil moisture and other factors that affect crop yield. With </w:t>
            </w:r>
            <w:r w:rsidRPr="00434A53">
              <w:rPr>
                <w:rFonts w:cstheme="minorHAnsi"/>
              </w:rPr>
              <w:lastRenderedPageBreak/>
              <w:t>all this data, the growers are able to make</w:t>
            </w:r>
            <w:r w:rsidRPr="00434A53">
              <w:rPr>
                <w:rFonts w:ascii="Calibri" w:hAnsi="Calibri" w:cs="Calibri"/>
                <w:color w:val="202124"/>
                <w:shd w:val="clear" w:color="auto" w:fill="FFFFFF"/>
              </w:rPr>
              <w:t xml:space="preserve"> accurate and reliable decisions, ultimately improving farm yields.</w:t>
            </w:r>
          </w:p>
        </w:tc>
      </w:tr>
      <w:tr w:rsidR="00D3008E" w:rsidRPr="00AB20AC" w:rsidTr="00DC2BFB">
        <w:trPr>
          <w:trHeight w:val="817"/>
        </w:trPr>
        <w:tc>
          <w:tcPr>
            <w:tcW w:w="901" w:type="dxa"/>
          </w:tcPr>
          <w:p w:rsidR="00D3008E" w:rsidRPr="00AB20AC" w:rsidRDefault="00D3008E" w:rsidP="00D3008E">
            <w:pPr>
              <w:pStyle w:val="ListParagraph"/>
              <w:numPr>
                <w:ilvl w:val="0"/>
                <w:numId w:val="1"/>
              </w:numPr>
              <w:spacing w:after="0" w:line="240" w:lineRule="auto"/>
              <w:rPr>
                <w:rFonts w:cstheme="minorHAnsi"/>
              </w:rPr>
            </w:pPr>
          </w:p>
        </w:tc>
        <w:tc>
          <w:tcPr>
            <w:tcW w:w="3658" w:type="dxa"/>
          </w:tcPr>
          <w:p w:rsidR="00D3008E" w:rsidRPr="00AB20AC" w:rsidRDefault="00D3008E" w:rsidP="00DC2BFB">
            <w:pPr>
              <w:rPr>
                <w:rFonts w:cstheme="minorHAnsi"/>
              </w:rPr>
            </w:pPr>
            <w:r w:rsidRPr="00AB20AC">
              <w:rPr>
                <w:rFonts w:eastAsia="Arial" w:cstheme="minorHAnsi"/>
                <w:color w:val="222222"/>
                <w:lang w:val="en-US"/>
              </w:rPr>
              <w:t xml:space="preserve">Business Model </w:t>
            </w:r>
            <w:r>
              <w:rPr>
                <w:rFonts w:eastAsia="Arial" w:cstheme="minorHAnsi"/>
                <w:color w:val="222222"/>
                <w:lang w:val="en-US"/>
              </w:rPr>
              <w:t>(Revenue Model)</w:t>
            </w:r>
          </w:p>
        </w:tc>
        <w:tc>
          <w:tcPr>
            <w:tcW w:w="4508" w:type="dxa"/>
          </w:tcPr>
          <w:p w:rsidR="00D3008E" w:rsidRPr="00AB20AC" w:rsidRDefault="00D3008E" w:rsidP="00DC2BFB">
            <w:pPr>
              <w:ind w:left="290"/>
              <w:rPr>
                <w:rFonts w:cstheme="minorHAnsi"/>
              </w:rPr>
            </w:pPr>
            <w:r w:rsidRPr="00434A53">
              <w:rPr>
                <w:rFonts w:cstheme="minorHAnsi"/>
              </w:rPr>
              <w:t>It provides farmers with information on changes in weather, rainfall, soil moisture and other factors that affect crop yield. With all this data, the growers are able to make</w:t>
            </w:r>
            <w:r w:rsidRPr="00434A53">
              <w:rPr>
                <w:rFonts w:ascii="Calibri" w:hAnsi="Calibri" w:cs="Calibri"/>
                <w:color w:val="202124"/>
                <w:shd w:val="clear" w:color="auto" w:fill="FFFFFF"/>
              </w:rPr>
              <w:t xml:space="preserve"> accurate and reliable decisions, ultimately improving farm yields.</w:t>
            </w:r>
          </w:p>
        </w:tc>
      </w:tr>
      <w:tr w:rsidR="00D3008E" w:rsidRPr="00AB20AC" w:rsidTr="00DC2BFB">
        <w:trPr>
          <w:trHeight w:val="817"/>
        </w:trPr>
        <w:tc>
          <w:tcPr>
            <w:tcW w:w="901" w:type="dxa"/>
          </w:tcPr>
          <w:p w:rsidR="00D3008E" w:rsidRPr="00AB20AC" w:rsidRDefault="00D3008E" w:rsidP="00D3008E">
            <w:pPr>
              <w:pStyle w:val="ListParagraph"/>
              <w:numPr>
                <w:ilvl w:val="0"/>
                <w:numId w:val="1"/>
              </w:numPr>
              <w:spacing w:after="0" w:line="240" w:lineRule="auto"/>
              <w:rPr>
                <w:rFonts w:cstheme="minorHAnsi"/>
              </w:rPr>
            </w:pPr>
          </w:p>
        </w:tc>
        <w:tc>
          <w:tcPr>
            <w:tcW w:w="3658" w:type="dxa"/>
          </w:tcPr>
          <w:p w:rsidR="00D3008E" w:rsidRPr="00AB20AC" w:rsidRDefault="00D3008E" w:rsidP="00DC2BFB">
            <w:pPr>
              <w:rPr>
                <w:rFonts w:eastAsia="Arial" w:cstheme="minorHAnsi"/>
                <w:color w:val="222222"/>
                <w:lang w:val="en-US"/>
              </w:rPr>
            </w:pPr>
            <w:r>
              <w:rPr>
                <w:rFonts w:eastAsia="Arial" w:cstheme="minorHAnsi"/>
                <w:color w:val="222222"/>
                <w:lang w:val="en-US"/>
              </w:rPr>
              <w:t>Scalability of the Solution</w:t>
            </w:r>
          </w:p>
        </w:tc>
        <w:tc>
          <w:tcPr>
            <w:tcW w:w="4508" w:type="dxa"/>
          </w:tcPr>
          <w:p w:rsidR="00D01357" w:rsidRDefault="00D3008E" w:rsidP="00DC2BFB">
            <w:pPr>
              <w:pStyle w:val="NormalWeb"/>
              <w:shd w:val="clear" w:color="auto" w:fill="FFFFFF"/>
              <w:spacing w:before="240" w:beforeAutospacing="0" w:after="240" w:afterAutospacing="0"/>
              <w:ind w:left="290"/>
              <w:rPr>
                <w:rFonts w:asciiTheme="minorHAnsi" w:eastAsiaTheme="minorHAnsi" w:hAnsiTheme="minorHAnsi" w:cstheme="minorHAnsi"/>
                <w:sz w:val="22"/>
                <w:szCs w:val="22"/>
                <w:lang w:eastAsia="en-US"/>
              </w:rPr>
            </w:pPr>
            <w:r w:rsidRPr="00D10B4B">
              <w:rPr>
                <w:rFonts w:asciiTheme="minorHAnsi" w:eastAsiaTheme="minorHAnsi" w:hAnsiTheme="minorHAnsi" w:cstheme="minorHAnsi"/>
                <w:sz w:val="22"/>
                <w:szCs w:val="22"/>
                <w:lang w:eastAsia="en-US"/>
              </w:rPr>
              <w:t>The recent trends in the domain of agriculture have made the people to underst</w:t>
            </w:r>
            <w:r>
              <w:rPr>
                <w:rFonts w:asciiTheme="minorHAnsi" w:eastAsiaTheme="minorHAnsi" w:hAnsiTheme="minorHAnsi" w:cstheme="minorHAnsi"/>
                <w:sz w:val="22"/>
                <w:szCs w:val="22"/>
                <w:lang w:eastAsia="en-US"/>
              </w:rPr>
              <w:t>and the significance of </w:t>
            </w:r>
            <w:r w:rsidRPr="00D10B4B">
              <w:rPr>
                <w:rFonts w:asciiTheme="minorHAnsi" w:eastAsiaTheme="minorHAnsi" w:hAnsiTheme="minorHAnsi" w:cstheme="minorHAnsi"/>
                <w:sz w:val="22"/>
                <w:szCs w:val="22"/>
                <w:lang w:eastAsia="en-US"/>
              </w:rPr>
              <w:t xml:space="preserve">Big data. The main challenge using big data in agriculture is identification of impact and effectiveness of big data analytics.  Efforts are going on to understand how big data analytics can be used to improve the productivity in agricultural practices. </w:t>
            </w:r>
          </w:p>
          <w:p w:rsidR="00D3008E" w:rsidRDefault="00D3008E" w:rsidP="00DC2BFB">
            <w:pPr>
              <w:pStyle w:val="NormalWeb"/>
              <w:shd w:val="clear" w:color="auto" w:fill="FFFFFF"/>
              <w:spacing w:before="240" w:beforeAutospacing="0" w:after="240" w:afterAutospacing="0"/>
              <w:ind w:left="290"/>
              <w:rPr>
                <w:rFonts w:ascii="Verdana" w:hAnsi="Verdana"/>
                <w:color w:val="666666"/>
                <w:sz w:val="17"/>
                <w:szCs w:val="17"/>
              </w:rPr>
            </w:pPr>
            <w:r w:rsidRPr="00D10B4B">
              <w:rPr>
                <w:rFonts w:asciiTheme="minorHAnsi" w:eastAsiaTheme="minorHAnsi" w:hAnsiTheme="minorHAnsi" w:cstheme="minorHAnsi"/>
                <w:sz w:val="22"/>
                <w:szCs w:val="22"/>
                <w:lang w:eastAsia="en-US"/>
              </w:rPr>
              <w:t>The analysis of data related to agriculture helps in crop yield prediction, crop health monitoring and other such related activities. In literature, there exist several studies related to the use of data analytics in the agriculture domain. The present study gives insights on various data analytics methods applied to crop yield prediction. The work also signifies the important lacunae points’ in the proposed area of research</w:t>
            </w:r>
            <w:r>
              <w:rPr>
                <w:rFonts w:ascii="Verdana" w:hAnsi="Verdana"/>
                <w:color w:val="666666"/>
                <w:sz w:val="17"/>
                <w:szCs w:val="17"/>
              </w:rPr>
              <w:t>.</w:t>
            </w:r>
          </w:p>
          <w:p w:rsidR="00D01357" w:rsidRDefault="00D01357" w:rsidP="00DC2BFB">
            <w:pPr>
              <w:pStyle w:val="NormalWeb"/>
              <w:shd w:val="clear" w:color="auto" w:fill="FFFFFF"/>
              <w:spacing w:before="240" w:beforeAutospacing="0" w:after="240" w:afterAutospacing="0"/>
              <w:ind w:left="290"/>
              <w:rPr>
                <w:rFonts w:ascii="Verdana" w:hAnsi="Verdana"/>
                <w:color w:val="666666"/>
                <w:sz w:val="17"/>
                <w:szCs w:val="17"/>
              </w:rPr>
            </w:pPr>
            <w:r w:rsidRPr="00D01357">
              <w:rPr>
                <w:rFonts w:eastAsiaTheme="minorHAnsi"/>
              </w:rPr>
              <w:t>The use of technology in agriculture has increased in recent year and data analytics is one such trend that has penetrated into the agriculture field being used for management of crop yield and monitoring crop health.</w:t>
            </w:r>
          </w:p>
          <w:p w:rsidR="00D3008E" w:rsidRPr="00AB20AC" w:rsidRDefault="00D3008E" w:rsidP="00DC2BFB">
            <w:pPr>
              <w:rPr>
                <w:rFonts w:cstheme="minorHAnsi"/>
              </w:rPr>
            </w:pPr>
          </w:p>
        </w:tc>
      </w:tr>
    </w:tbl>
    <w:p w:rsidR="00D3008E" w:rsidRPr="00AB20AC" w:rsidRDefault="00D3008E" w:rsidP="00D3008E">
      <w:pPr>
        <w:rPr>
          <w:rFonts w:cstheme="minorHAnsi"/>
        </w:rPr>
      </w:pPr>
    </w:p>
    <w:p w:rsidR="004C2E13" w:rsidRDefault="004C2E13"/>
    <w:sectPr w:rsidR="004C2E13"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C03" w:rsidRDefault="00F57C03" w:rsidP="00D3008E">
      <w:pPr>
        <w:spacing w:after="0" w:line="240" w:lineRule="auto"/>
      </w:pPr>
      <w:r>
        <w:separator/>
      </w:r>
    </w:p>
  </w:endnote>
  <w:endnote w:type="continuationSeparator" w:id="0">
    <w:p w:rsidR="00F57C03" w:rsidRDefault="00F57C03" w:rsidP="00D30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C03" w:rsidRDefault="00F57C03" w:rsidP="00D3008E">
      <w:pPr>
        <w:spacing w:after="0" w:line="240" w:lineRule="auto"/>
      </w:pPr>
      <w:r>
        <w:separator/>
      </w:r>
    </w:p>
  </w:footnote>
  <w:footnote w:type="continuationSeparator" w:id="0">
    <w:p w:rsidR="00F57C03" w:rsidRDefault="00F57C03" w:rsidP="00D30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70CD"/>
    <w:multiLevelType w:val="hybridMultilevel"/>
    <w:tmpl w:val="5A1433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345606E7"/>
    <w:multiLevelType w:val="hybridMultilevel"/>
    <w:tmpl w:val="0D3E7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08E"/>
    <w:rsid w:val="000A4F60"/>
    <w:rsid w:val="002F0EC5"/>
    <w:rsid w:val="004C2E13"/>
    <w:rsid w:val="004D2375"/>
    <w:rsid w:val="00854647"/>
    <w:rsid w:val="00A26974"/>
    <w:rsid w:val="00D01357"/>
    <w:rsid w:val="00D3008E"/>
    <w:rsid w:val="00F57C0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08E"/>
    <w:pPr>
      <w:spacing w:after="160" w:line="259"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08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08E"/>
    <w:pPr>
      <w:ind w:left="720"/>
      <w:contextualSpacing/>
    </w:pPr>
  </w:style>
  <w:style w:type="paragraph" w:styleId="NormalWeb">
    <w:name w:val="Normal (Web)"/>
    <w:basedOn w:val="Normal"/>
    <w:uiPriority w:val="99"/>
    <w:semiHidden/>
    <w:unhideWhenUsed/>
    <w:rsid w:val="00D300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30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08E"/>
    <w:rPr>
      <w:lang w:bidi="ar-SA"/>
    </w:rPr>
  </w:style>
  <w:style w:type="paragraph" w:styleId="Footer">
    <w:name w:val="footer"/>
    <w:basedOn w:val="Normal"/>
    <w:link w:val="FooterChar"/>
    <w:uiPriority w:val="99"/>
    <w:unhideWhenUsed/>
    <w:rsid w:val="00D30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08E"/>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08E"/>
    <w:pPr>
      <w:spacing w:after="160" w:line="259"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08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08E"/>
    <w:pPr>
      <w:ind w:left="720"/>
      <w:contextualSpacing/>
    </w:pPr>
  </w:style>
  <w:style w:type="paragraph" w:styleId="NormalWeb">
    <w:name w:val="Normal (Web)"/>
    <w:basedOn w:val="Normal"/>
    <w:uiPriority w:val="99"/>
    <w:semiHidden/>
    <w:unhideWhenUsed/>
    <w:rsid w:val="00D300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30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08E"/>
    <w:rPr>
      <w:lang w:bidi="ar-SA"/>
    </w:rPr>
  </w:style>
  <w:style w:type="paragraph" w:styleId="Footer">
    <w:name w:val="footer"/>
    <w:basedOn w:val="Normal"/>
    <w:link w:val="FooterChar"/>
    <w:uiPriority w:val="99"/>
    <w:unhideWhenUsed/>
    <w:rsid w:val="00D30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08E"/>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2022-11-05T06:54:00Z</dcterms:created>
  <dcterms:modified xsi:type="dcterms:W3CDTF">2022-11-05T06:54:00Z</dcterms:modified>
</cp:coreProperties>
</file>