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4" w:line="480" w:lineRule="auto"/>
        <w:ind w:left="2610" w:right="2326" w:firstLine="571"/>
      </w:pPr>
      <w:r>
        <w:t>PROJECT PHASE 1</w:t>
      </w:r>
      <w:r>
        <w:rPr>
          <w:spacing w:val="1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FIT</w:t>
      </w:r>
    </w:p>
    <w:p>
      <w:pPr>
        <w:spacing w:before="0" w:line="240" w:lineRule="auto"/>
        <w:rPr>
          <w:b/>
          <w:sz w:val="20"/>
        </w:rPr>
      </w:pPr>
    </w:p>
    <w:p>
      <w:pPr>
        <w:spacing w:before="1" w:after="1" w:line="240" w:lineRule="auto"/>
        <w:rPr>
          <w:b/>
          <w:sz w:val="21"/>
        </w:rPr>
      </w:pPr>
    </w:p>
    <w:tbl>
      <w:tblPr>
        <w:tblStyle w:val="3"/>
        <w:tblW w:w="0" w:type="auto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5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5" w:hRule="atLeast"/>
        </w:trPr>
        <w:tc>
          <w:tcPr>
            <w:tcW w:w="4816" w:type="dxa"/>
          </w:tcPr>
          <w:p>
            <w:pPr>
              <w:pStyle w:val="7"/>
              <w:rPr>
                <w:b/>
                <w:sz w:val="66"/>
              </w:rPr>
            </w:pPr>
          </w:p>
          <w:p>
            <w:pPr>
              <w:pStyle w:val="7"/>
              <w:ind w:left="281"/>
              <w:rPr>
                <w:sz w:val="56"/>
              </w:rPr>
            </w:pPr>
            <w:r>
              <w:rPr>
                <w:sz w:val="56"/>
              </w:rPr>
              <w:t>DATE</w:t>
            </w:r>
          </w:p>
        </w:tc>
        <w:tc>
          <w:tcPr>
            <w:tcW w:w="5389" w:type="dxa"/>
          </w:tcPr>
          <w:p>
            <w:pPr>
              <w:pStyle w:val="7"/>
              <w:spacing w:before="10"/>
              <w:rPr>
                <w:b/>
                <w:sz w:val="65"/>
              </w:rPr>
            </w:pPr>
          </w:p>
          <w:p>
            <w:pPr>
              <w:pStyle w:val="7"/>
              <w:ind w:left="110"/>
              <w:rPr>
                <w:sz w:val="52"/>
              </w:rPr>
            </w:pPr>
            <w:r>
              <w:rPr>
                <w:sz w:val="52"/>
              </w:rPr>
              <w:t>20</w:t>
            </w:r>
            <w:r>
              <w:rPr>
                <w:spacing w:val="-2"/>
                <w:sz w:val="52"/>
              </w:rPr>
              <w:t xml:space="preserve"> </w:t>
            </w:r>
            <w:r>
              <w:rPr>
                <w:sz w:val="52"/>
              </w:rPr>
              <w:t>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4816" w:type="dxa"/>
          </w:tcPr>
          <w:p>
            <w:pPr>
              <w:pStyle w:val="7"/>
              <w:rPr>
                <w:b/>
                <w:sz w:val="72"/>
              </w:rPr>
            </w:pPr>
          </w:p>
          <w:p>
            <w:pPr>
              <w:pStyle w:val="7"/>
              <w:ind w:left="108"/>
              <w:rPr>
                <w:sz w:val="48"/>
              </w:rPr>
            </w:pPr>
            <w:r>
              <w:rPr>
                <w:sz w:val="48"/>
              </w:rPr>
              <w:t>TEAM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ID</w:t>
            </w:r>
          </w:p>
        </w:tc>
        <w:tc>
          <w:tcPr>
            <w:tcW w:w="5389" w:type="dxa"/>
          </w:tcPr>
          <w:p>
            <w:pPr>
              <w:pStyle w:val="7"/>
              <w:rPr>
                <w:b/>
                <w:sz w:val="72"/>
              </w:rPr>
            </w:pPr>
          </w:p>
          <w:p>
            <w:pPr>
              <w:pStyle w:val="7"/>
              <w:ind w:left="110"/>
              <w:rPr>
                <w:sz w:val="48"/>
              </w:rPr>
            </w:pPr>
            <w:r>
              <w:rPr>
                <w:rFonts w:hint="default"/>
                <w:sz w:val="48"/>
              </w:rPr>
              <w:t>PNT2022TMID07316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3" w:hRule="atLeast"/>
        </w:trPr>
        <w:tc>
          <w:tcPr>
            <w:tcW w:w="4816" w:type="dxa"/>
          </w:tcPr>
          <w:p>
            <w:pPr>
              <w:pStyle w:val="7"/>
              <w:rPr>
                <w:b/>
                <w:sz w:val="72"/>
              </w:rPr>
            </w:pPr>
          </w:p>
          <w:p>
            <w:pPr>
              <w:pStyle w:val="7"/>
              <w:spacing w:before="1"/>
              <w:ind w:left="108"/>
              <w:rPr>
                <w:sz w:val="48"/>
              </w:rPr>
            </w:pPr>
            <w:r>
              <w:rPr>
                <w:sz w:val="48"/>
              </w:rPr>
              <w:t>PROJECT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NAME</w:t>
            </w:r>
          </w:p>
        </w:tc>
        <w:tc>
          <w:tcPr>
            <w:tcW w:w="5389" w:type="dxa"/>
          </w:tcPr>
          <w:p>
            <w:pPr>
              <w:pStyle w:val="7"/>
              <w:spacing w:before="8"/>
              <w:rPr>
                <w:b/>
                <w:sz w:val="48"/>
              </w:rPr>
            </w:pPr>
          </w:p>
          <w:p>
            <w:pPr>
              <w:pStyle w:val="7"/>
              <w:spacing w:before="1" w:line="820" w:lineRule="atLeast"/>
              <w:ind w:left="110" w:right="96"/>
              <w:rPr>
                <w:sz w:val="48"/>
              </w:rPr>
            </w:pPr>
            <w:r>
              <w:rPr>
                <w:sz w:val="48"/>
              </w:rPr>
              <w:t>Personal</w:t>
            </w:r>
            <w:r>
              <w:rPr>
                <w:spacing w:val="71"/>
                <w:sz w:val="48"/>
              </w:rPr>
              <w:t xml:space="preserve"> </w:t>
            </w:r>
            <w:r>
              <w:rPr>
                <w:sz w:val="48"/>
              </w:rPr>
              <w:t>Expense</w:t>
            </w:r>
            <w:r>
              <w:rPr>
                <w:spacing w:val="70"/>
                <w:sz w:val="48"/>
              </w:rPr>
              <w:t xml:space="preserve"> </w:t>
            </w:r>
            <w:r>
              <w:rPr>
                <w:sz w:val="48"/>
              </w:rPr>
              <w:t>Tracker</w:t>
            </w:r>
            <w:r>
              <w:rPr>
                <w:spacing w:val="-117"/>
                <w:sz w:val="48"/>
              </w:rPr>
              <w:t xml:space="preserve"> </w:t>
            </w:r>
            <w:r>
              <w:rPr>
                <w:sz w:val="4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4816" w:type="dxa"/>
          </w:tcPr>
          <w:p>
            <w:pPr>
              <w:pStyle w:val="7"/>
              <w:rPr>
                <w:b/>
                <w:sz w:val="48"/>
              </w:rPr>
            </w:pPr>
          </w:p>
          <w:p>
            <w:pPr>
              <w:pStyle w:val="7"/>
              <w:spacing w:line="531" w:lineRule="exact"/>
              <w:ind w:left="108"/>
              <w:rPr>
                <w:sz w:val="48"/>
              </w:rPr>
            </w:pPr>
            <w:r>
              <w:rPr>
                <w:sz w:val="48"/>
              </w:rPr>
              <w:t>MINIMUM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MARKS</w:t>
            </w:r>
          </w:p>
        </w:tc>
        <w:tc>
          <w:tcPr>
            <w:tcW w:w="5389" w:type="dxa"/>
          </w:tcPr>
          <w:p>
            <w:pPr>
              <w:pStyle w:val="7"/>
              <w:rPr>
                <w:b/>
                <w:sz w:val="48"/>
              </w:rPr>
            </w:pPr>
          </w:p>
          <w:p>
            <w:pPr>
              <w:pStyle w:val="7"/>
              <w:spacing w:line="531" w:lineRule="exact"/>
              <w:ind w:left="110"/>
              <w:rPr>
                <w:sz w:val="48"/>
              </w:rPr>
            </w:pPr>
            <w:r>
              <w:rPr>
                <w:sz w:val="48"/>
              </w:rPr>
              <w:t>4 Marks</w:t>
            </w:r>
          </w:p>
        </w:tc>
      </w:tr>
    </w:tbl>
    <w:p>
      <w:pPr>
        <w:spacing w:after="0" w:line="531" w:lineRule="exact"/>
        <w:rPr>
          <w:sz w:val="48"/>
        </w:rPr>
        <w:sectPr>
          <w:type w:val="continuous"/>
          <w:pgSz w:w="11900" w:h="16850"/>
          <w:pgMar w:top="1600" w:right="580" w:bottom="280" w:left="8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61"/>
        <w:ind w:left="140" w:right="0" w:firstLine="0"/>
        <w:jc w:val="left"/>
        <w:rPr>
          <w:b/>
          <w:sz w:val="40"/>
        </w:rPr>
      </w:pPr>
      <w:r>
        <w:pict>
          <v:shape id="_x0000_s1026" o:spid="_x0000_s1026" o:spt="202" type="#_x0000_t202" style="position:absolute;left:0pt;margin-left:57.25pt;margin-top:186.65pt;height:12.95pt;width:103.35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9" w:lineRule="exact"/>
                    <w:ind w:left="0" w:right="0" w:firstLine="0"/>
                    <w:jc w:val="left"/>
                    <w:rPr>
                      <w:rFonts w:ascii="Roboto"/>
                      <w:sz w:val="22"/>
                    </w:rPr>
                  </w:pPr>
                  <w:r>
                    <w:rPr>
                      <w:rFonts w:ascii="Roboto"/>
                      <w:spacing w:val="-1"/>
                      <w:sz w:val="22"/>
                    </w:rPr>
                    <w:t>PNT2022TMID15392</w:t>
                  </w:r>
                </w:p>
              </w:txbxContent>
            </v:textbox>
          </v:shape>
        </w:pict>
      </w:r>
      <w:r>
        <w:pict>
          <v:group id="_x0000_s1027" o:spid="_x0000_s1027" o:spt="203" style="position:absolute;left:0pt;margin-left:50pt;margin-top:53.9pt;height:174.15pt;width:509.35pt;mso-position-horizontal-relative:page;z-index:-251657216;mso-width-relative:page;mso-height-relative:page;" coordorigin="1000,1078" coordsize="10187,3483">
            <o:lock v:ext="edit"/>
            <v:rect id="_x0000_s1028" o:spid="_x0000_s1028" o:spt="1" style="position:absolute;left:1000;top:1078;height:3483;width:10187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9" o:spid="_x0000_s1029" o:spt="1" style="position:absolute;left:7755;top:1123;height:3390;width:333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10240;top:1358;height:173;width:358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shape id="_x0000_s1031" o:spid="_x0000_s1031" style="position:absolute;left:0pt;margin-left:53.75pt;margin-top:284.6pt;height:207.5pt;width:500.55pt;mso-position-horizontal-relative:page;mso-position-vertical-relative:page;z-index:-251656192;mso-width-relative:page;mso-height-relative:page;" fillcolor="#FFFFFF" filled="t" stroked="f" coordorigin="1075,5692" coordsize="10011,4150" path="m4403,5692l1075,5692,1075,9842,4403,9842,4403,5692xm7731,5692l4430,5692,4430,9842,7731,9842,7731,5692xm11086,5692l7758,5692,7758,9842,11086,9842,11086,569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sz w:val="40"/>
        </w:rPr>
        <w:t>PROBLEM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SOLUTION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FIT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5" w:after="0" w:line="240" w:lineRule="auto"/>
        <w:rPr>
          <w:b/>
          <w:sz w:val="12"/>
        </w:rPr>
      </w:pPr>
    </w:p>
    <w:tbl>
      <w:tblPr>
        <w:tblStyle w:val="3"/>
        <w:tblW w:w="0" w:type="auto"/>
        <w:tblInd w:w="151" w:type="dxa"/>
        <w:tblBorders>
          <w:top w:val="single" w:color="FFFFFF" w:sz="54" w:space="0"/>
          <w:left w:val="single" w:color="FFFFFF" w:sz="54" w:space="0"/>
          <w:bottom w:val="single" w:color="FFFFFF" w:sz="54" w:space="0"/>
          <w:right w:val="single" w:color="FFFFFF" w:sz="54" w:space="0"/>
          <w:insideH w:val="single" w:color="FFFFFF" w:sz="54" w:space="0"/>
          <w:insideV w:val="single" w:color="FFFFFF" w:sz="5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0"/>
        <w:gridCol w:w="3358"/>
        <w:gridCol w:w="3417"/>
      </w:tblGrid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9" w:hRule="atLeast"/>
        </w:trPr>
        <w:tc>
          <w:tcPr>
            <w:tcW w:w="3400" w:type="dxa"/>
            <w:tcBorders>
              <w:top w:val="nil"/>
              <w:left w:val="nil"/>
              <w:right w:val="single" w:color="ED4D9B" w:sz="18" w:space="0"/>
            </w:tcBorders>
            <w:shd w:val="clear" w:color="auto" w:fill="FFFFFF"/>
          </w:tcPr>
          <w:p>
            <w:pPr>
              <w:pStyle w:val="7"/>
              <w:spacing w:before="1"/>
              <w:rPr>
                <w:b/>
                <w:sz w:val="19"/>
              </w:rPr>
            </w:pPr>
          </w:p>
          <w:p>
            <w:pPr>
              <w:pStyle w:val="7"/>
              <w:tabs>
                <w:tab w:val="left" w:pos="2591"/>
              </w:tabs>
              <w:spacing w:before="1"/>
              <w:ind w:left="33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1.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CUSTOMER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SEGMENT(S)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3"/>
                <w:sz w:val="20"/>
                <w:shd w:val="clear" w:color="auto" w:fill="ED4D9B"/>
              </w:rPr>
              <w:t>CS</w:t>
            </w:r>
          </w:p>
          <w:p>
            <w:pPr>
              <w:pStyle w:val="7"/>
              <w:rPr>
                <w:b/>
                <w:sz w:val="24"/>
              </w:rPr>
            </w:pPr>
          </w:p>
          <w:p>
            <w:pPr>
              <w:pStyle w:val="7"/>
              <w:spacing w:before="206" w:line="276" w:lineRule="auto"/>
              <w:ind w:left="314" w:right="348" w:firstLine="240"/>
              <w:jc w:val="both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struggling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savings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future.</w:t>
            </w:r>
          </w:p>
        </w:tc>
        <w:tc>
          <w:tcPr>
            <w:tcW w:w="3358" w:type="dxa"/>
            <w:tcBorders>
              <w:top w:val="nil"/>
              <w:left w:val="single" w:color="ED4D9B" w:sz="18" w:space="0"/>
              <w:right w:val="single" w:color="ED4D9B" w:sz="34" w:space="0"/>
            </w:tcBorders>
            <w:shd w:val="clear" w:color="auto" w:fill="FFFFFF"/>
          </w:tcPr>
          <w:p>
            <w:pPr>
              <w:pStyle w:val="7"/>
              <w:spacing w:before="182"/>
              <w:ind w:left="21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6.</w:t>
            </w:r>
            <w:r>
              <w:rPr>
                <w:rFonts w:ascii="Roboto"/>
                <w:b/>
                <w:color w:val="212121"/>
                <w:spacing w:val="10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CUSTOMER</w:t>
            </w:r>
            <w:r>
              <w:rPr>
                <w:rFonts w:ascii="Roboto"/>
                <w:b/>
                <w:color w:val="212121"/>
                <w:spacing w:val="10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 xml:space="preserve">CONSTRAINTS   </w:t>
            </w:r>
            <w:r>
              <w:rPr>
                <w:rFonts w:ascii="Roboto"/>
                <w:b/>
                <w:color w:val="FFFFFF"/>
                <w:spacing w:val="26"/>
                <w:position w:val="-3"/>
                <w:sz w:val="16"/>
              </w:rPr>
              <w:t xml:space="preserve"> </w:t>
            </w:r>
            <w:r>
              <w:rPr>
                <w:rFonts w:ascii="Roboto"/>
                <w:b/>
                <w:color w:val="FFFFFF"/>
                <w:position w:val="-3"/>
                <w:sz w:val="20"/>
                <w:shd w:val="clear" w:color="auto" w:fill="ED4D9B"/>
              </w:rPr>
              <w:t>CC</w:t>
            </w: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6"/>
              <w:rPr>
                <w:b/>
                <w:sz w:val="20"/>
              </w:rPr>
            </w:pPr>
          </w:p>
          <w:p>
            <w:pPr>
              <w:pStyle w:val="7"/>
              <w:spacing w:before="1" w:line="276" w:lineRule="auto"/>
              <w:ind w:left="264" w:right="293" w:firstLine="300"/>
              <w:jc w:val="both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 record manually.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blunder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 is handling the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3417" w:type="dxa"/>
            <w:tcBorders>
              <w:top w:val="nil"/>
              <w:left w:val="single" w:color="ED4D9B" w:sz="34" w:space="0"/>
              <w:right w:val="nil"/>
            </w:tcBorders>
          </w:tcPr>
          <w:p>
            <w:pPr>
              <w:pStyle w:val="7"/>
              <w:spacing w:before="1"/>
              <w:rPr>
                <w:b/>
                <w:sz w:val="19"/>
              </w:rPr>
            </w:pPr>
          </w:p>
          <w:p>
            <w:pPr>
              <w:pStyle w:val="7"/>
              <w:tabs>
                <w:tab w:val="left" w:pos="2549"/>
              </w:tabs>
              <w:spacing w:before="1"/>
              <w:ind w:left="220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5.</w:t>
            </w:r>
            <w:r>
              <w:rPr>
                <w:rFonts w:ascii="Roboto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AVAILABLE</w:t>
            </w:r>
            <w:r>
              <w:rPr>
                <w:rFonts w:ascii="Roboto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SOLUTIONS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4"/>
                <w:sz w:val="20"/>
              </w:rPr>
              <w:t>AS</w:t>
            </w:r>
          </w:p>
          <w:p>
            <w:pPr>
              <w:pStyle w:val="7"/>
              <w:rPr>
                <w:b/>
                <w:sz w:val="24"/>
              </w:rPr>
            </w:pPr>
          </w:p>
          <w:p>
            <w:pPr>
              <w:pStyle w:val="7"/>
              <w:spacing w:before="9"/>
              <w:rPr>
                <w:b/>
                <w:sz w:val="25"/>
              </w:rPr>
            </w:pPr>
          </w:p>
          <w:p>
            <w:pPr>
              <w:pStyle w:val="7"/>
              <w:spacing w:before="1" w:line="276" w:lineRule="auto"/>
              <w:ind w:left="146" w:right="409" w:firstLine="240"/>
              <w:jc w:val="both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savings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month.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savings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reached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 will be sent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3400" w:type="dxa"/>
            <w:vMerge w:val="restart"/>
            <w:tcBorders>
              <w:left w:val="nil"/>
              <w:bottom w:val="single" w:color="000000" w:sz="4" w:space="0"/>
              <w:right w:val="single" w:color="ED4D9B" w:sz="18" w:space="0"/>
            </w:tcBorders>
            <w:shd w:val="clear" w:color="auto" w:fill="FFFFFF"/>
          </w:tcPr>
          <w:p>
            <w:pPr>
              <w:pStyle w:val="7"/>
              <w:tabs>
                <w:tab w:val="left" w:pos="2380"/>
              </w:tabs>
              <w:spacing w:before="192" w:line="207" w:lineRule="exact"/>
              <w:ind w:left="34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2.</w:t>
            </w:r>
            <w:r>
              <w:rPr>
                <w:rFonts w:ascii="Roboto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JOBS-TO-BE-DONE</w:t>
            </w:r>
            <w:r>
              <w:rPr>
                <w:rFonts w:ascii="Roboto"/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5"/>
                <w:sz w:val="20"/>
                <w:shd w:val="clear" w:color="auto" w:fill="F68E1E"/>
              </w:rPr>
              <w:t>J&amp;P</w:t>
            </w:r>
          </w:p>
          <w:p>
            <w:pPr>
              <w:pStyle w:val="7"/>
              <w:spacing w:line="137" w:lineRule="exact"/>
              <w:ind w:left="386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12121"/>
                <w:sz w:val="16"/>
              </w:rPr>
              <w:t>PROBLEMS</w:t>
            </w:r>
          </w:p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spacing w:before="122" w:line="276" w:lineRule="auto"/>
              <w:ind w:left="382" w:right="192" w:firstLine="16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Expense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Tracker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track the monthly expense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manually.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accident,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flood etc.</w:t>
            </w:r>
          </w:p>
        </w:tc>
        <w:tc>
          <w:tcPr>
            <w:tcW w:w="3358" w:type="dxa"/>
            <w:tcBorders>
              <w:left w:val="single" w:color="ED4D9B" w:sz="18" w:space="0"/>
              <w:bottom w:val="nil"/>
              <w:right w:val="single" w:color="ED4D9B" w:sz="34" w:space="0"/>
            </w:tcBorders>
            <w:shd w:val="clear" w:color="auto" w:fill="FFFFFF"/>
          </w:tcPr>
          <w:p>
            <w:pPr>
              <w:pStyle w:val="7"/>
              <w:tabs>
                <w:tab w:val="left" w:pos="2590"/>
              </w:tabs>
              <w:spacing w:before="154"/>
              <w:ind w:left="272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9.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PROBLEM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ROOT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CAUSE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F68E1E"/>
              </w:rPr>
              <w:t>RC</w:t>
            </w:r>
          </w:p>
        </w:tc>
        <w:tc>
          <w:tcPr>
            <w:tcW w:w="3417" w:type="dxa"/>
            <w:tcBorders>
              <w:left w:val="single" w:color="ED4D9B" w:sz="34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tabs>
                <w:tab w:val="left" w:pos="2071"/>
              </w:tabs>
              <w:spacing w:before="184"/>
              <w:ind w:left="223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7.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2"/>
                <w:sz w:val="20"/>
                <w:shd w:val="clear" w:color="auto" w:fill="F68E1E"/>
              </w:rPr>
              <w:t>BE</w:t>
            </w: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0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ED4D9B" w:sz="18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tcBorders>
              <w:top w:val="nil"/>
              <w:left w:val="single" w:color="ED4D9B" w:sz="18" w:space="0"/>
              <w:bottom w:val="nil"/>
              <w:right w:val="single" w:color="ED4D9B" w:sz="34" w:space="0"/>
            </w:tcBorders>
            <w:shd w:val="clear" w:color="auto" w:fill="FFFFFF"/>
          </w:tcPr>
          <w:p>
            <w:pPr>
              <w:pStyle w:val="7"/>
              <w:spacing w:before="181"/>
              <w:ind w:right="246"/>
              <w:jc w:val="righ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</w:tc>
        <w:tc>
          <w:tcPr>
            <w:tcW w:w="3417" w:type="dxa"/>
            <w:tcBorders>
              <w:top w:val="nil"/>
              <w:left w:val="single" w:color="ED4D9B" w:sz="34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tabs>
                <w:tab w:val="left" w:pos="1361"/>
                <w:tab w:val="left" w:pos="2150"/>
                <w:tab w:val="left" w:pos="2982"/>
              </w:tabs>
              <w:spacing w:before="231" w:line="252" w:lineRule="exact"/>
              <w:ind w:left="427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may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keep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</w:t>
            </w: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340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ED4D9B" w:sz="18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tcBorders>
              <w:top w:val="nil"/>
              <w:left w:val="single" w:color="ED4D9B" w:sz="18" w:space="0"/>
              <w:bottom w:val="nil"/>
              <w:right w:val="single" w:color="ED4D9B" w:sz="34" w:space="0"/>
            </w:tcBorders>
            <w:shd w:val="clear" w:color="auto" w:fill="FFFFFF"/>
          </w:tcPr>
          <w:p>
            <w:pPr>
              <w:pStyle w:val="7"/>
              <w:tabs>
                <w:tab w:val="left" w:pos="1254"/>
                <w:tab w:val="left" w:pos="2444"/>
              </w:tabs>
              <w:spacing w:line="262" w:lineRule="exact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identified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correctly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and</w:t>
            </w:r>
          </w:p>
        </w:tc>
        <w:tc>
          <w:tcPr>
            <w:tcW w:w="3417" w:type="dxa"/>
            <w:tcBorders>
              <w:top w:val="nil"/>
              <w:left w:val="single" w:color="ED4D9B" w:sz="34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tabs>
                <w:tab w:val="left" w:pos="1485"/>
                <w:tab w:val="left" w:pos="2152"/>
                <w:tab w:val="left" w:pos="2648"/>
              </w:tabs>
              <w:spacing w:before="34" w:line="252" w:lineRule="exact"/>
              <w:ind w:left="247"/>
              <w:rPr>
                <w:sz w:val="24"/>
              </w:rPr>
            </w:pPr>
            <w:r>
              <w:rPr>
                <w:sz w:val="24"/>
              </w:rPr>
              <w:t>temporary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note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their</w:t>
            </w: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340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ED4D9B" w:sz="18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tcBorders>
              <w:top w:val="nil"/>
              <w:left w:val="single" w:color="ED4D9B" w:sz="18" w:space="0"/>
              <w:bottom w:val="nil"/>
              <w:right w:val="single" w:color="ED4D9B" w:sz="34" w:space="0"/>
            </w:tcBorders>
            <w:shd w:val="clear" w:color="auto" w:fill="FFFFFF"/>
          </w:tcPr>
          <w:p>
            <w:pPr>
              <w:pStyle w:val="7"/>
              <w:tabs>
                <w:tab w:val="left" w:pos="844"/>
                <w:tab w:val="left" w:pos="1237"/>
                <w:tab w:val="left" w:pos="2497"/>
              </w:tabs>
              <w:spacing w:line="262" w:lineRule="exact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unable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understand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the</w:t>
            </w:r>
          </w:p>
        </w:tc>
        <w:tc>
          <w:tcPr>
            <w:tcW w:w="3417" w:type="dxa"/>
            <w:tcBorders>
              <w:top w:val="nil"/>
              <w:left w:val="single" w:color="ED4D9B" w:sz="34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36" w:line="251" w:lineRule="exact"/>
              <w:ind w:left="247"/>
              <w:rPr>
                <w:sz w:val="24"/>
              </w:rPr>
            </w:pPr>
            <w:r>
              <w:rPr>
                <w:sz w:val="24"/>
              </w:rPr>
              <w:t>mobile.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tell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340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ED4D9B" w:sz="18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tcBorders>
              <w:top w:val="nil"/>
              <w:left w:val="single" w:color="ED4D9B" w:sz="18" w:space="0"/>
              <w:bottom w:val="nil"/>
              <w:right w:val="single" w:color="ED4D9B" w:sz="34" w:space="0"/>
            </w:tcBorders>
            <w:shd w:val="clear" w:color="auto" w:fill="FFFFFF"/>
          </w:tcPr>
          <w:p>
            <w:pPr>
              <w:pStyle w:val="7"/>
              <w:spacing w:line="261" w:lineRule="exact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handwritten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number,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leads</w:t>
            </w:r>
          </w:p>
        </w:tc>
        <w:tc>
          <w:tcPr>
            <w:tcW w:w="3417" w:type="dxa"/>
            <w:tcBorders>
              <w:top w:val="nil"/>
              <w:left w:val="single" w:color="ED4D9B" w:sz="34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35" w:line="251" w:lineRule="exact"/>
              <w:ind w:left="24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persons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remember</w:t>
            </w: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340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ED4D9B" w:sz="18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tcBorders>
              <w:top w:val="nil"/>
              <w:left w:val="single" w:color="ED4D9B" w:sz="18" w:space="0"/>
              <w:bottom w:val="nil"/>
              <w:right w:val="single" w:color="ED4D9B" w:sz="34" w:space="0"/>
            </w:tcBorders>
            <w:shd w:val="clear" w:color="auto" w:fill="FFFFFF"/>
          </w:tcPr>
          <w:p>
            <w:pPr>
              <w:pStyle w:val="7"/>
              <w:tabs>
                <w:tab w:val="left" w:pos="429"/>
                <w:tab w:val="left" w:pos="1045"/>
                <w:tab w:val="left" w:pos="1484"/>
                <w:tab w:val="left" w:pos="2019"/>
              </w:tabs>
              <w:spacing w:line="261" w:lineRule="exact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loss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expense</w:t>
            </w:r>
          </w:p>
        </w:tc>
        <w:tc>
          <w:tcPr>
            <w:tcW w:w="3417" w:type="dxa"/>
            <w:tcBorders>
              <w:top w:val="nil"/>
              <w:left w:val="single" w:color="ED4D9B" w:sz="34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35" w:line="253" w:lineRule="exact"/>
              <w:ind w:left="24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340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ED4D9B" w:sz="18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tcBorders>
              <w:top w:val="nil"/>
              <w:left w:val="single" w:color="ED4D9B" w:sz="18" w:space="0"/>
              <w:bottom w:val="nil"/>
              <w:right w:val="single" w:color="ED4D9B" w:sz="34" w:space="0"/>
            </w:tcBorders>
            <w:shd w:val="clear" w:color="auto" w:fill="FFFFFF"/>
          </w:tcPr>
          <w:p>
            <w:pPr>
              <w:pStyle w:val="7"/>
              <w:spacing w:line="262" w:lineRule="exact"/>
              <w:ind w:left="252"/>
              <w:rPr>
                <w:sz w:val="24"/>
              </w:rPr>
            </w:pPr>
            <w:r>
              <w:rPr>
                <w:sz w:val="24"/>
              </w:rPr>
              <w:t>records.</w:t>
            </w:r>
          </w:p>
        </w:tc>
        <w:tc>
          <w:tcPr>
            <w:tcW w:w="3417" w:type="dxa"/>
            <w:tcBorders>
              <w:top w:val="nil"/>
              <w:left w:val="single" w:color="ED4D9B" w:sz="34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34"/>
              <w:ind w:left="247"/>
              <w:rPr>
                <w:sz w:val="24"/>
              </w:rPr>
            </w:pPr>
            <w:r>
              <w:rPr>
                <w:sz w:val="24"/>
              </w:rPr>
              <w:t>calculating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340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ED4D9B" w:sz="18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tcBorders>
              <w:top w:val="nil"/>
              <w:left w:val="single" w:color="ED4D9B" w:sz="18" w:space="0"/>
              <w:bottom w:val="nil"/>
              <w:right w:val="single" w:color="ED4D9B" w:sz="34" w:space="0"/>
            </w:tcBorders>
            <w:shd w:val="clear" w:color="auto" w:fill="FFFFFF"/>
          </w:tcPr>
          <w:p>
            <w:pPr>
              <w:pStyle w:val="7"/>
              <w:rPr>
                <w:sz w:val="22"/>
              </w:rPr>
            </w:pPr>
          </w:p>
        </w:tc>
        <w:tc>
          <w:tcPr>
            <w:tcW w:w="3417" w:type="dxa"/>
            <w:tcBorders>
              <w:top w:val="nil"/>
              <w:left w:val="single" w:color="ED4D9B" w:sz="34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11"/>
              <w:ind w:left="247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340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ED4D9B" w:sz="18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tcBorders>
              <w:top w:val="nil"/>
              <w:left w:val="single" w:color="ED4D9B" w:sz="18" w:space="0"/>
              <w:bottom w:val="nil"/>
              <w:right w:val="single" w:color="ED4D9B" w:sz="34" w:space="0"/>
            </w:tcBorders>
            <w:shd w:val="clear" w:color="auto" w:fill="FFFFFF"/>
          </w:tcPr>
          <w:p>
            <w:pPr>
              <w:pStyle w:val="7"/>
              <w:rPr>
                <w:sz w:val="22"/>
              </w:rPr>
            </w:pPr>
          </w:p>
        </w:tc>
        <w:tc>
          <w:tcPr>
            <w:tcW w:w="3417" w:type="dxa"/>
            <w:tcBorders>
              <w:top w:val="nil"/>
              <w:left w:val="single" w:color="ED4D9B" w:sz="34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10"/>
              <w:ind w:left="247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huge</w:t>
            </w: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3400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ED4D9B" w:sz="18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tcBorders>
              <w:top w:val="nil"/>
              <w:left w:val="single" w:color="ED4D9B" w:sz="18" w:space="0"/>
              <w:bottom w:val="single" w:color="000000" w:sz="4" w:space="0"/>
              <w:right w:val="single" w:color="ED4D9B" w:sz="34" w:space="0"/>
            </w:tcBorders>
            <w:shd w:val="clear" w:color="auto" w:fill="FFFFFF"/>
          </w:tcPr>
          <w:p>
            <w:pPr>
              <w:pStyle w:val="7"/>
              <w:rPr>
                <w:sz w:val="22"/>
              </w:rPr>
            </w:pPr>
          </w:p>
        </w:tc>
        <w:tc>
          <w:tcPr>
            <w:tcW w:w="3417" w:type="dxa"/>
            <w:tcBorders>
              <w:top w:val="nil"/>
              <w:left w:val="single" w:color="ED4D9B" w:sz="34" w:space="0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pStyle w:val="7"/>
              <w:spacing w:before="10"/>
              <w:ind w:left="24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3400" w:type="dxa"/>
            <w:tcBorders>
              <w:top w:val="single" w:color="000000" w:sz="4" w:space="0"/>
              <w:left w:val="thickThinMediumGap" w:color="21A782" w:sz="6" w:space="0"/>
              <w:bottom w:val="nil"/>
              <w:right w:val="single" w:color="ED4D9B" w:sz="18" w:space="0"/>
            </w:tcBorders>
          </w:tcPr>
          <w:p>
            <w:pPr>
              <w:pStyle w:val="7"/>
              <w:tabs>
                <w:tab w:val="left" w:pos="1660"/>
              </w:tabs>
              <w:spacing w:before="114"/>
              <w:ind w:left="20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3.</w:t>
            </w:r>
            <w:r>
              <w:rPr>
                <w:rFonts w:ascii="Roboto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TRIGGERS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TR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ED4D9B" w:sz="18" w:space="0"/>
              <w:bottom w:val="nil"/>
              <w:right w:val="single" w:color="ED4D9B" w:sz="34" w:space="0"/>
            </w:tcBorders>
          </w:tcPr>
          <w:p>
            <w:pPr>
              <w:pStyle w:val="7"/>
              <w:tabs>
                <w:tab w:val="left" w:pos="2650"/>
              </w:tabs>
              <w:spacing w:before="114"/>
              <w:ind w:left="15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10.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YOUR</w:t>
            </w:r>
            <w:r>
              <w:rPr>
                <w:rFonts w:asci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SOLUTION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C499E"/>
              </w:rPr>
              <w:t>SL</w:t>
            </w:r>
          </w:p>
        </w:tc>
        <w:tc>
          <w:tcPr>
            <w:tcW w:w="3417" w:type="dxa"/>
            <w:vMerge w:val="restart"/>
            <w:tcBorders>
              <w:top w:val="single" w:color="000000" w:sz="4" w:space="0"/>
              <w:left w:val="single" w:color="ED4D9B" w:sz="34" w:space="0"/>
              <w:bottom w:val="single" w:color="000000" w:sz="4" w:space="0"/>
              <w:right w:val="thinThickMediumGap" w:color="21A782" w:sz="6" w:space="0"/>
            </w:tcBorders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64"/>
                <w:tab w:val="left" w:pos="2539"/>
              </w:tabs>
              <w:spacing w:before="114" w:after="0" w:line="240" w:lineRule="auto"/>
              <w:ind w:left="363" w:right="0" w:hanging="184"/>
              <w:jc w:val="left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of</w:t>
            </w:r>
            <w:r>
              <w:rPr>
                <w:rFonts w:asci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  <w:p>
            <w:pPr>
              <w:pStyle w:val="7"/>
              <w:spacing w:before="11"/>
              <w:rPr>
                <w:b/>
                <w:sz w:val="23"/>
              </w:rPr>
            </w:pP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385"/>
              </w:tabs>
              <w:spacing w:before="0" w:after="0" w:line="240" w:lineRule="auto"/>
              <w:ind w:left="384" w:right="0" w:hanging="205"/>
              <w:jc w:val="left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ONLINE</w:t>
            </w:r>
          </w:p>
          <w:p>
            <w:pPr>
              <w:pStyle w:val="7"/>
              <w:spacing w:before="9"/>
              <w:rPr>
                <w:b/>
                <w:sz w:val="12"/>
              </w:rPr>
            </w:pPr>
          </w:p>
          <w:p>
            <w:pPr>
              <w:pStyle w:val="7"/>
              <w:spacing w:line="276" w:lineRule="auto"/>
              <w:ind w:left="194" w:right="182" w:firstLine="180"/>
              <w:jc w:val="both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 and it leads to properly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maintained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385"/>
              </w:tabs>
              <w:spacing w:before="186" w:after="0" w:line="240" w:lineRule="auto"/>
              <w:ind w:left="384" w:right="0" w:hanging="205"/>
              <w:jc w:val="left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OFFLINE</w:t>
            </w:r>
          </w:p>
          <w:p>
            <w:pPr>
              <w:pStyle w:val="7"/>
              <w:spacing w:before="8"/>
              <w:rPr>
                <w:b/>
                <w:sz w:val="14"/>
              </w:rPr>
            </w:pPr>
          </w:p>
          <w:p>
            <w:pPr>
              <w:pStyle w:val="7"/>
              <w:spacing w:line="276" w:lineRule="auto"/>
              <w:ind w:left="211" w:right="184" w:firstLine="18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Noting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manually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 notes leads to loss of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miscalculation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2" w:hRule="atLeast"/>
        </w:trPr>
        <w:tc>
          <w:tcPr>
            <w:tcW w:w="3400" w:type="dxa"/>
            <w:tcBorders>
              <w:top w:val="nil"/>
              <w:left w:val="thickThinMediumGap" w:color="21A782" w:sz="6" w:space="0"/>
              <w:bottom w:val="single" w:color="000000" w:sz="4" w:space="0"/>
              <w:right w:val="single" w:color="ED4D9B" w:sz="18" w:space="0"/>
            </w:tcBorders>
          </w:tcPr>
          <w:p>
            <w:pPr>
              <w:pStyle w:val="7"/>
              <w:spacing w:before="86" w:line="276" w:lineRule="auto"/>
              <w:ind w:left="325" w:right="222" w:firstLine="180"/>
              <w:jc w:val="both"/>
              <w:rPr>
                <w:sz w:val="24"/>
              </w:rPr>
            </w:pPr>
            <w:r>
              <w:rPr>
                <w:sz w:val="24"/>
              </w:rPr>
              <w:t>It helps people how to save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periodically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3358" w:type="dxa"/>
            <w:vMerge w:val="restart"/>
            <w:tcBorders>
              <w:top w:val="nil"/>
              <w:left w:val="single" w:color="ED4D9B" w:sz="18" w:space="0"/>
              <w:bottom w:val="nil"/>
              <w:right w:val="single" w:color="ED4D9B" w:sz="34" w:space="0"/>
            </w:tcBorders>
          </w:tcPr>
          <w:p>
            <w:pPr>
              <w:pStyle w:val="7"/>
              <w:spacing w:before="151" w:line="276" w:lineRule="auto"/>
              <w:ind w:left="178" w:right="192" w:firstLine="180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finances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provide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visual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expenses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notify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un-tracked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good support.</w:t>
            </w:r>
          </w:p>
        </w:tc>
        <w:tc>
          <w:tcPr>
            <w:tcW w:w="3417" w:type="dxa"/>
            <w:vMerge w:val="continue"/>
            <w:tcBorders>
              <w:top w:val="nil"/>
              <w:left w:val="single" w:color="ED4D9B" w:sz="34" w:space="0"/>
              <w:bottom w:val="single" w:color="000000" w:sz="4" w:space="0"/>
              <w:right w:val="thinThickMediumGap" w:color="21A782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3400" w:type="dxa"/>
            <w:tcBorders>
              <w:top w:val="single" w:color="000000" w:sz="4" w:space="0"/>
              <w:left w:val="thickThinMediumGap" w:color="21A782" w:sz="6" w:space="0"/>
              <w:bottom w:val="nil"/>
              <w:right w:val="single" w:color="ED4D9B" w:sz="18" w:space="0"/>
            </w:tcBorders>
          </w:tcPr>
          <w:p>
            <w:pPr>
              <w:pStyle w:val="7"/>
              <w:tabs>
                <w:tab w:val="left" w:pos="2805"/>
              </w:tabs>
              <w:spacing w:before="131"/>
              <w:ind w:left="20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4.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EMOTIONS: BEFORE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 AFTER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EM</w:t>
            </w:r>
          </w:p>
        </w:tc>
        <w:tc>
          <w:tcPr>
            <w:tcW w:w="3358" w:type="dxa"/>
            <w:vMerge w:val="continue"/>
            <w:tcBorders>
              <w:top w:val="nil"/>
              <w:left w:val="single" w:color="ED4D9B" w:sz="18" w:space="0"/>
              <w:bottom w:val="nil"/>
              <w:right w:val="single" w:color="ED4D9B" w:sz="3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17" w:type="dxa"/>
            <w:vMerge w:val="continue"/>
            <w:tcBorders>
              <w:top w:val="nil"/>
              <w:left w:val="single" w:color="ED4D9B" w:sz="34" w:space="0"/>
              <w:bottom w:val="single" w:color="000000" w:sz="4" w:space="0"/>
              <w:right w:val="thinThickMediumGap" w:color="21A782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54" w:space="0"/>
            <w:left w:val="single" w:color="FFFFFF" w:sz="54" w:space="0"/>
            <w:bottom w:val="single" w:color="FFFFFF" w:sz="54" w:space="0"/>
            <w:right w:val="single" w:color="FFFFFF" w:sz="54" w:space="0"/>
            <w:insideH w:val="single" w:color="FFFFFF" w:sz="54" w:space="0"/>
            <w:insideV w:val="single" w:color="FFFFFF" w:sz="5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4" w:hRule="atLeast"/>
        </w:trPr>
        <w:tc>
          <w:tcPr>
            <w:tcW w:w="3400" w:type="dxa"/>
            <w:tcBorders>
              <w:top w:val="nil"/>
              <w:left w:val="thickThinMediumGap" w:color="21A782" w:sz="6" w:space="0"/>
              <w:bottom w:val="single" w:color="000000" w:sz="4" w:space="0"/>
              <w:right w:val="single" w:color="ED4D9B" w:sz="18" w:space="0"/>
            </w:tcBorders>
          </w:tcPr>
          <w:p>
            <w:pPr>
              <w:pStyle w:val="7"/>
              <w:spacing w:before="65" w:line="276" w:lineRule="auto"/>
              <w:ind w:left="354" w:right="222" w:firstLine="180"/>
              <w:jc w:val="both"/>
              <w:rPr>
                <w:sz w:val="24"/>
              </w:rPr>
            </w:pPr>
            <w:r>
              <w:rPr>
                <w:sz w:val="24"/>
              </w:rPr>
              <w:t>Stress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expenses manually. An easy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efficient way to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3358" w:type="dxa"/>
            <w:tcBorders>
              <w:top w:val="nil"/>
              <w:left w:val="single" w:color="ED4D9B" w:sz="18" w:space="0"/>
              <w:bottom w:val="single" w:color="000000" w:sz="4" w:space="0"/>
              <w:right w:val="single" w:color="ED4D9B" w:sz="34" w:space="0"/>
            </w:tcBorders>
          </w:tcPr>
          <w:p>
            <w:pPr>
              <w:pStyle w:val="7"/>
              <w:rPr>
                <w:sz w:val="22"/>
              </w:rPr>
            </w:pPr>
          </w:p>
        </w:tc>
        <w:tc>
          <w:tcPr>
            <w:tcW w:w="3417" w:type="dxa"/>
            <w:vMerge w:val="continue"/>
            <w:tcBorders>
              <w:top w:val="nil"/>
              <w:left w:val="single" w:color="ED4D9B" w:sz="34" w:space="0"/>
              <w:bottom w:val="single" w:color="000000" w:sz="4" w:space="0"/>
              <w:right w:val="thinThickMediumGap" w:color="21A782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pgSz w:w="11900" w:h="16850"/>
      <w:pgMar w:top="1040" w:right="580" w:bottom="280" w:left="88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8"/>
      <w:numFmt w:val="decimal"/>
      <w:lvlText w:val="%1."/>
      <w:lvlJc w:val="left"/>
      <w:pPr>
        <w:ind w:left="363" w:hanging="183"/>
        <w:jc w:val="left"/>
      </w:pPr>
      <w:rPr>
        <w:rFonts w:hint="default" w:ascii="Roboto" w:hAnsi="Roboto" w:eastAsia="Roboto" w:cs="Roboto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84" w:hanging="205"/>
        <w:jc w:val="left"/>
      </w:pPr>
      <w:rPr>
        <w:rFonts w:hint="default" w:ascii="Roboto" w:hAnsi="Roboto" w:eastAsia="Roboto" w:cs="Roboto"/>
        <w:b/>
        <w:bCs/>
        <w:color w:val="6A6A6A"/>
        <w:w w:val="99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10" w:hanging="2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40" w:hanging="2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70" w:hanging="2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00" w:hanging="2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31" w:hanging="2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61" w:hanging="2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91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F95A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2022-11-18T15:56:00Z</dcterms:created>
  <dc:creator>GOWARTHANNI .</dc:creator>
  <cp:lastModifiedBy>021_Harshavarthini_CSE</cp:lastModifiedBy>
  <dcterms:modified xsi:type="dcterms:W3CDTF">2022-11-18T15:57:21Z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148738A9A8984518A43E540179AD9401</vt:lpwstr>
  </property>
</Properties>
</file>