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b/>
          <w:bCs/>
          <w:sz w:val="28"/>
          <w:szCs w:val="28"/>
        </w:rPr>
      </w:pPr>
      <w:r>
        <w:rPr>
          <w:b/>
          <w:bCs/>
          <w:sz w:val="28"/>
          <w:szCs w:val="28"/>
        </w:rPr>
        <w:t>Ideation Phase</w:t>
      </w:r>
    </w:p>
    <w:p>
      <w:pPr>
        <w:pStyle w:val="Normal"/>
        <w:spacing w:before="0" w:after="0"/>
        <w:jc w:val="center"/>
        <w:rPr>
          <w:b/>
          <w:b/>
          <w:bCs/>
          <w:sz w:val="28"/>
          <w:szCs w:val="28"/>
        </w:rPr>
      </w:pPr>
      <w:r>
        <w:rPr>
          <w:b/>
          <w:bCs/>
          <w:sz w:val="28"/>
          <w:szCs w:val="28"/>
        </w:rPr>
        <w:t>Define the Problem Statements</w:t>
      </w:r>
    </w:p>
    <w:p>
      <w:pPr>
        <w:pStyle w:val="Normal"/>
        <w:spacing w:before="0" w:after="0"/>
        <w:jc w:val="center"/>
        <w:rPr>
          <w:b/>
          <w:b/>
          <w:bCs/>
          <w:sz w:val="28"/>
          <w:szCs w:val="28"/>
        </w:rPr>
      </w:pPr>
      <w:r>
        <w:rPr>
          <w:b/>
          <w:bCs/>
          <w:sz w:val="28"/>
          <w:szCs w:val="28"/>
        </w:rPr>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508"/>
        <w:gridCol w:w="4507"/>
      </w:tblGrid>
      <w:tr>
        <w:trPr/>
        <w:tc>
          <w:tcPr>
            <w:tcW w:w="4508"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Date</w:t>
            </w:r>
          </w:p>
        </w:tc>
        <w:tc>
          <w:tcPr>
            <w:tcW w:w="4507"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2</w:t>
            </w:r>
            <w:r>
              <w:rPr>
                <w:rFonts w:eastAsia="Calibri" w:cs=""/>
                <w:kern w:val="0"/>
                <w:sz w:val="22"/>
                <w:szCs w:val="22"/>
                <w:lang w:val="en-IN" w:eastAsia="en-US" w:bidi="ar-SA"/>
              </w:rPr>
              <w:t>8</w:t>
            </w:r>
            <w:r>
              <w:rPr>
                <w:rFonts w:eastAsia="Calibri" w:cs=""/>
                <w:kern w:val="0"/>
                <w:sz w:val="22"/>
                <w:szCs w:val="22"/>
                <w:lang w:val="en-IN" w:eastAsia="en-US" w:bidi="ar-SA"/>
              </w:rPr>
              <w:t xml:space="preserve"> September 2022</w:t>
            </w:r>
          </w:p>
        </w:tc>
      </w:tr>
      <w:tr>
        <w:trPr/>
        <w:tc>
          <w:tcPr>
            <w:tcW w:w="4508" w:type="dxa"/>
            <w:tcBorders/>
          </w:tcPr>
          <w:p>
            <w:pPr>
              <w:pStyle w:val="Normal"/>
              <w:widowControl/>
              <w:spacing w:lineRule="auto" w:line="240" w:before="0" w:after="0"/>
              <w:jc w:val="left"/>
              <w:rPr>
                <w:rFonts w:ascii="Calibri" w:hAnsi="Calibri" w:eastAsia="Calibri"/>
                <w:kern w:val="0"/>
                <w:sz w:val="22"/>
                <w:szCs w:val="22"/>
                <w:lang w:val="en-IN" w:eastAsia="en-US" w:bidi="ar-SA"/>
              </w:rPr>
            </w:pPr>
            <w:r>
              <w:rPr>
                <w:rFonts w:eastAsia="Calibri" w:cs="Calibri" w:cstheme="minorHAnsi"/>
                <w:kern w:val="0"/>
                <w:sz w:val="22"/>
                <w:szCs w:val="22"/>
                <w:lang w:val="en-IN" w:eastAsia="en-US" w:bidi="ar-SA"/>
              </w:rPr>
              <w:t>Team ID</w:t>
            </w:r>
          </w:p>
        </w:tc>
        <w:tc>
          <w:tcPr>
            <w:tcW w:w="4507" w:type="dxa"/>
            <w:tcBorders/>
          </w:tcPr>
          <w:p>
            <w:pPr>
              <w:pStyle w:val="Normal"/>
              <w:widowControl w:val="false"/>
              <w:suppressAutoHyphens w:val="true"/>
              <w:spacing w:lineRule="auto" w:line="240" w:before="0" w:after="0"/>
              <w:jc w:val="left"/>
              <w:rPr>
                <w:rFonts w:eastAsia="Calibri" w:cs=""/>
                <w:kern w:val="0"/>
                <w:lang w:val="en-IN" w:eastAsia="en-US" w:bidi="ar-SA"/>
              </w:rPr>
            </w:pPr>
            <w:r>
              <w:rPr>
                <w:rFonts w:eastAsia="Calibri" w:cs="Calibri" w:ascii="verdana" w:hAnsi="verdana" w:cstheme="minorHAnsi"/>
                <w:b w:val="false"/>
                <w:i w:val="false"/>
                <w:caps w:val="false"/>
                <w:smallCaps w:val="false"/>
                <w:color w:val="222222"/>
                <w:spacing w:val="0"/>
                <w:kern w:val="0"/>
                <w:sz w:val="20"/>
                <w:szCs w:val="22"/>
                <w:shd w:fill="FFFFFF" w:val="clear"/>
                <w:lang w:val="en-IN" w:eastAsia="en-US" w:bidi="ar-SA"/>
              </w:rPr>
              <w:t>PNT2022TMID13566</w:t>
            </w:r>
            <w:r>
              <w:rPr>
                <w:rFonts w:eastAsia="Calibri" w:cs="Calibri" w:ascii="Verdana" w:hAnsi="Verdana" w:cstheme="minorHAnsi"/>
                <w:color w:val="222222"/>
                <w:kern w:val="0"/>
                <w:sz w:val="22"/>
                <w:szCs w:val="22"/>
                <w:shd w:fill="FFFFFF" w:val="clear"/>
                <w:lang w:val="en-IN" w:eastAsia="en-US" w:bidi="ar-SA"/>
              </w:rPr>
              <w:t xml:space="preserve"> </w:t>
            </w:r>
          </w:p>
        </w:tc>
      </w:tr>
      <w:tr>
        <w:trPr/>
        <w:tc>
          <w:tcPr>
            <w:tcW w:w="4508" w:type="dxa"/>
            <w:tcBorders/>
          </w:tcPr>
          <w:p>
            <w:pPr>
              <w:pStyle w:val="Normal"/>
              <w:widowControl/>
              <w:spacing w:lineRule="auto" w:line="240" w:before="0" w:after="0"/>
              <w:jc w:val="left"/>
              <w:rPr>
                <w:rFonts w:ascii="Calibri" w:hAnsi="Calibri" w:eastAsia="Calibri"/>
                <w:kern w:val="0"/>
                <w:sz w:val="22"/>
                <w:szCs w:val="22"/>
                <w:lang w:val="en-IN" w:eastAsia="en-US" w:bidi="ar-SA"/>
              </w:rPr>
            </w:pPr>
            <w:r>
              <w:rPr>
                <w:rFonts w:eastAsia="Calibri" w:cs="Calibri" w:cstheme="minorHAnsi"/>
                <w:kern w:val="0"/>
                <w:sz w:val="22"/>
                <w:szCs w:val="22"/>
                <w:lang w:val="en-IN" w:eastAsia="en-US" w:bidi="ar-SA"/>
              </w:rPr>
              <w:t>Project Name</w:t>
            </w:r>
          </w:p>
        </w:tc>
        <w:tc>
          <w:tcPr>
            <w:tcW w:w="4507" w:type="dxa"/>
            <w:tcBorders/>
          </w:tcPr>
          <w:p>
            <w:pPr>
              <w:pStyle w:val="Normal"/>
              <w:widowControl w:val="false"/>
              <w:suppressAutoHyphens w:val="true"/>
              <w:spacing w:lineRule="auto" w:line="240" w:before="0" w:after="0"/>
              <w:jc w:val="left"/>
              <w:rPr>
                <w:rFonts w:ascii="Calibri" w:hAnsi="Calibri" w:eastAsia="Calibri"/>
                <w:kern w:val="0"/>
                <w:sz w:val="22"/>
                <w:szCs w:val="22"/>
                <w:lang w:val="en-IN" w:eastAsia="en-US" w:bidi="ar-SA"/>
              </w:rPr>
            </w:pPr>
            <w:r>
              <w:rPr>
                <w:rFonts w:eastAsia="Calibri" w:cs="Calibri" w:cstheme="minorHAnsi"/>
                <w:kern w:val="0"/>
                <w:sz w:val="22"/>
                <w:szCs w:val="22"/>
                <w:lang w:val="en-IN" w:eastAsia="en-US" w:bidi="ar-SA"/>
              </w:rPr>
              <w:t>Industry-specific intelligent fire management system</w:t>
            </w:r>
          </w:p>
        </w:tc>
      </w:tr>
      <w:tr>
        <w:trPr/>
        <w:tc>
          <w:tcPr>
            <w:tcW w:w="4508"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Maximum Marks</w:t>
            </w:r>
          </w:p>
        </w:tc>
        <w:tc>
          <w:tcPr>
            <w:tcW w:w="4507" w:type="dxa"/>
            <w:tcBorders/>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2 Marks</w:t>
            </w:r>
          </w:p>
        </w:tc>
      </w:tr>
    </w:tbl>
    <w:p>
      <w:pPr>
        <w:pStyle w:val="Normal"/>
        <w:rPr>
          <w:b/>
          <w:b/>
          <w:bCs/>
          <w:sz w:val="24"/>
          <w:szCs w:val="24"/>
        </w:rPr>
      </w:pPr>
      <w:r>
        <w:rPr>
          <w:b/>
          <w:bCs/>
          <w:sz w:val="24"/>
          <w:szCs w:val="24"/>
        </w:rPr>
      </w:r>
    </w:p>
    <w:p>
      <w:pPr>
        <w:pStyle w:val="Normal"/>
        <w:rPr>
          <w:b/>
          <w:b/>
          <w:bCs/>
          <w:sz w:val="24"/>
          <w:szCs w:val="24"/>
        </w:rPr>
      </w:pPr>
      <w:r>
        <w:rPr>
          <w:b/>
          <w:bCs/>
          <w:sz w:val="24"/>
          <w:szCs w:val="24"/>
        </w:rPr>
        <w:t>Customer Problem Statement Template:</w:t>
      </w:r>
    </w:p>
    <w:p>
      <w:pPr>
        <w:pStyle w:val="Normal"/>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Normal"/>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Normal"/>
        <w:rPr>
          <w:sz w:val="24"/>
          <w:szCs w:val="24"/>
        </w:rPr>
      </w:pPr>
      <w:r>
        <w:rPr/>
        <w:drawing>
          <wp:inline distT="0" distB="0" distL="0" distR="0">
            <wp:extent cx="5731510" cy="26733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2"/>
                    <a:stretch>
                      <a:fillRect/>
                    </a:stretch>
                  </pic:blipFill>
                  <pic:spPr bwMode="auto">
                    <a:xfrm>
                      <a:off x="0" y="0"/>
                      <a:ext cx="5731510" cy="2673350"/>
                    </a:xfrm>
                    <a:prstGeom prst="rect">
                      <a:avLst/>
                    </a:prstGeom>
                  </pic:spPr>
                </pic:pic>
              </a:graphicData>
            </a:graphic>
          </wp:inline>
        </w:drawing>
      </w:r>
    </w:p>
    <w:p>
      <w:pPr>
        <w:pStyle w:val="Normal"/>
        <w:rPr>
          <w:color w:val="4472C4" w:themeColor="accent1"/>
          <w:u w:val="single"/>
        </w:rPr>
      </w:pPr>
      <w:r>
        <w:rPr>
          <w:sz w:val="24"/>
          <w:szCs w:val="24"/>
        </w:rPr>
        <w:t xml:space="preserve">Reference: </w:t>
      </w:r>
      <w:r>
        <w:rPr>
          <w:color w:val="4472C4" w:themeColor="accent1"/>
          <w:sz w:val="24"/>
          <w:szCs w:val="24"/>
          <w:u w:val="single"/>
        </w:rPr>
        <w:t>https://miro.com/app/board/uXjVPSAFtTs=/</w:t>
      </w:r>
    </w:p>
    <w:p>
      <w:pPr>
        <w:pStyle w:val="Normal"/>
        <w:rPr>
          <w:b/>
          <w:b/>
          <w:bCs/>
          <w:sz w:val="24"/>
          <w:szCs w:val="24"/>
        </w:rPr>
      </w:pPr>
      <w:r>
        <w:rPr>
          <w:b/>
          <w:bCs/>
          <w:sz w:val="24"/>
          <w:szCs w:val="24"/>
        </w:rPr>
        <w:t>Example:</w:t>
      </w:r>
    </w:p>
    <w:p>
      <w:pPr>
        <w:pStyle w:val="Normal"/>
        <w:rPr>
          <w:b/>
          <w:b/>
          <w:bCs/>
          <w:sz w:val="24"/>
          <w:szCs w:val="24"/>
        </w:rPr>
      </w:pPr>
      <w:r>
        <w:rPr/>
      </w:r>
    </w:p>
    <w:p>
      <w:pPr>
        <w:pStyle w:val="Normal"/>
        <w:rPr>
          <w:b/>
          <w:b/>
          <w:bCs/>
          <w:sz w:val="24"/>
          <w:szCs w:val="24"/>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12750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31510" cy="1275080"/>
                    </a:xfrm>
                    <a:prstGeom prst="rect">
                      <a:avLst/>
                    </a:prstGeom>
                  </pic:spPr>
                </pic:pic>
              </a:graphicData>
            </a:graphic>
          </wp:anchor>
        </w:drawing>
      </w:r>
    </w:p>
    <w:tbl>
      <w:tblPr>
        <w:tblStyle w:val="TableGrid"/>
        <w:tblW w:w="10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37"/>
        <w:gridCol w:w="1419"/>
        <w:gridCol w:w="1558"/>
        <w:gridCol w:w="1207"/>
        <w:gridCol w:w="1501"/>
        <w:gridCol w:w="2537"/>
      </w:tblGrid>
      <w:tr>
        <w:trPr/>
        <w:tc>
          <w:tcPr>
            <w:tcW w:w="1837" w:type="dxa"/>
            <w:tcBorders/>
          </w:tcPr>
          <w:p>
            <w:pPr>
              <w:pStyle w:val="Normal"/>
              <w:widowControl/>
              <w:spacing w:lineRule="auto" w:line="240" w:before="0" w:after="0"/>
              <w:jc w:val="left"/>
              <w:rPr>
                <w:b/>
                <w:b/>
                <w:bCs/>
                <w:sz w:val="24"/>
                <w:szCs w:val="24"/>
              </w:rPr>
            </w:pPr>
            <w:r>
              <w:rPr>
                <w:rFonts w:eastAsia="Calibri" w:cs=""/>
                <w:b/>
                <w:bCs/>
                <w:kern w:val="0"/>
                <w:sz w:val="24"/>
                <w:szCs w:val="24"/>
                <w:lang w:val="en-IN" w:eastAsia="en-US" w:bidi="ar-SA"/>
              </w:rPr>
              <w:t>Problem Statement (PS)</w:t>
            </w:r>
          </w:p>
        </w:tc>
        <w:tc>
          <w:tcPr>
            <w:tcW w:w="1419" w:type="dxa"/>
            <w:tcBorders/>
          </w:tcPr>
          <w:p>
            <w:pPr>
              <w:pStyle w:val="Normal"/>
              <w:widowControl/>
              <w:spacing w:lineRule="auto" w:line="240" w:before="0" w:after="0"/>
              <w:jc w:val="left"/>
              <w:rPr>
                <w:b/>
                <w:b/>
                <w:bCs/>
                <w:sz w:val="24"/>
                <w:szCs w:val="24"/>
              </w:rPr>
            </w:pPr>
            <w:r>
              <w:rPr>
                <w:rFonts w:eastAsia="Calibri" w:cs=""/>
                <w:b/>
                <w:bCs/>
                <w:kern w:val="0"/>
                <w:sz w:val="24"/>
                <w:szCs w:val="24"/>
                <w:lang w:val="en-IN" w:eastAsia="en-US" w:bidi="ar-SA"/>
              </w:rPr>
              <w:t xml:space="preserve">I am </w:t>
            </w:r>
          </w:p>
        </w:tc>
        <w:tc>
          <w:tcPr>
            <w:tcW w:w="1558" w:type="dxa"/>
            <w:tcBorders/>
          </w:tcPr>
          <w:p>
            <w:pPr>
              <w:pStyle w:val="Normal"/>
              <w:widowControl/>
              <w:spacing w:lineRule="auto" w:line="240" w:before="0" w:after="0"/>
              <w:jc w:val="left"/>
              <w:rPr>
                <w:b/>
                <w:b/>
                <w:bCs/>
                <w:sz w:val="24"/>
                <w:szCs w:val="24"/>
              </w:rPr>
            </w:pPr>
            <w:r>
              <w:rPr>
                <w:rFonts w:eastAsia="Calibri" w:cs=""/>
                <w:b/>
                <w:bCs/>
                <w:kern w:val="0"/>
                <w:sz w:val="24"/>
                <w:szCs w:val="24"/>
                <w:lang w:val="en-IN" w:eastAsia="en-US" w:bidi="ar-SA"/>
              </w:rPr>
              <w:t>I’m trying to</w:t>
            </w:r>
          </w:p>
          <w:p>
            <w:pPr>
              <w:pStyle w:val="Normal"/>
              <w:widowControl/>
              <w:spacing w:lineRule="auto" w:line="240" w:before="0" w:after="0"/>
              <w:jc w:val="left"/>
              <w:rPr>
                <w:b/>
                <w:b/>
                <w:bCs/>
                <w:sz w:val="24"/>
                <w:szCs w:val="24"/>
              </w:rPr>
            </w:pPr>
            <w:r>
              <w:rPr>
                <w:rFonts w:eastAsia="Calibri" w:cs=""/>
                <w:b/>
                <w:bCs/>
                <w:kern w:val="0"/>
                <w:sz w:val="22"/>
                <w:szCs w:val="22"/>
                <w:lang w:val="en-IN" w:eastAsia="en-US" w:bidi="ar-SA"/>
              </w:rPr>
            </w:r>
          </w:p>
        </w:tc>
        <w:tc>
          <w:tcPr>
            <w:tcW w:w="1207" w:type="dxa"/>
            <w:tcBorders/>
          </w:tcPr>
          <w:p>
            <w:pPr>
              <w:pStyle w:val="Normal"/>
              <w:widowControl/>
              <w:spacing w:lineRule="auto" w:line="240" w:before="0" w:after="0"/>
              <w:jc w:val="left"/>
              <w:rPr>
                <w:b/>
                <w:b/>
                <w:bCs/>
                <w:sz w:val="24"/>
                <w:szCs w:val="24"/>
              </w:rPr>
            </w:pPr>
            <w:r>
              <w:rPr>
                <w:rFonts w:eastAsia="Calibri" w:cs=""/>
                <w:b/>
                <w:bCs/>
                <w:kern w:val="0"/>
                <w:sz w:val="24"/>
                <w:szCs w:val="24"/>
                <w:lang w:val="en-IN" w:eastAsia="en-US" w:bidi="ar-SA"/>
              </w:rPr>
              <w:t xml:space="preserve">But </w:t>
            </w:r>
          </w:p>
        </w:tc>
        <w:tc>
          <w:tcPr>
            <w:tcW w:w="1501" w:type="dxa"/>
            <w:tcBorders/>
          </w:tcPr>
          <w:p>
            <w:pPr>
              <w:pStyle w:val="Normal"/>
              <w:widowControl/>
              <w:spacing w:lineRule="auto" w:line="240" w:before="0" w:after="0"/>
              <w:jc w:val="left"/>
              <w:rPr>
                <w:b/>
                <w:b/>
                <w:bCs/>
                <w:sz w:val="24"/>
                <w:szCs w:val="24"/>
              </w:rPr>
            </w:pPr>
            <w:r>
              <w:rPr>
                <w:rFonts w:eastAsia="Calibri" w:cs=""/>
                <w:b/>
                <w:bCs/>
                <w:kern w:val="0"/>
                <w:sz w:val="24"/>
                <w:szCs w:val="24"/>
                <w:lang w:val="en-IN" w:eastAsia="en-US" w:bidi="ar-SA"/>
              </w:rPr>
              <w:t xml:space="preserve">Because, </w:t>
            </w:r>
          </w:p>
        </w:tc>
        <w:tc>
          <w:tcPr>
            <w:tcW w:w="2537" w:type="dxa"/>
            <w:tcBorders/>
          </w:tcPr>
          <w:p>
            <w:pPr>
              <w:pStyle w:val="Normal"/>
              <w:widowControl/>
              <w:spacing w:lineRule="auto" w:line="240" w:before="0" w:after="0"/>
              <w:jc w:val="left"/>
              <w:rPr>
                <w:b/>
                <w:b/>
                <w:bCs/>
                <w:sz w:val="24"/>
                <w:szCs w:val="24"/>
              </w:rPr>
            </w:pPr>
            <w:r>
              <w:rPr>
                <w:rFonts w:eastAsia="Calibri" w:cs=""/>
                <w:b/>
                <w:bCs/>
                <w:kern w:val="0"/>
                <w:sz w:val="24"/>
                <w:szCs w:val="24"/>
                <w:lang w:val="en-IN" w:eastAsia="en-US" w:bidi="ar-SA"/>
              </w:rPr>
              <w:t>Which makes me feel</w:t>
            </w:r>
          </w:p>
          <w:p>
            <w:pPr>
              <w:pStyle w:val="Normal"/>
              <w:widowControl/>
              <w:spacing w:lineRule="auto" w:line="240" w:before="0" w:after="0"/>
              <w:jc w:val="left"/>
              <w:rPr>
                <w:b/>
                <w:b/>
                <w:bCs/>
                <w:sz w:val="24"/>
                <w:szCs w:val="24"/>
              </w:rPr>
            </w:pPr>
            <w:r>
              <w:rPr>
                <w:rFonts w:eastAsia="Calibri" w:cs=""/>
                <w:b/>
                <w:bCs/>
                <w:kern w:val="0"/>
                <w:sz w:val="22"/>
                <w:szCs w:val="22"/>
                <w:lang w:val="en-IN" w:eastAsia="en-US" w:bidi="ar-SA"/>
              </w:rPr>
            </w:r>
          </w:p>
        </w:tc>
      </w:tr>
      <w:tr>
        <w:trPr/>
        <w:tc>
          <w:tcPr>
            <w:tcW w:w="1837" w:type="dxa"/>
            <w:tcBorders/>
          </w:tcPr>
          <w:p>
            <w:pPr>
              <w:pStyle w:val="Normal"/>
              <w:widowControl/>
              <w:spacing w:lineRule="auto" w:line="240" w:before="0" w:after="0"/>
              <w:jc w:val="left"/>
              <w:rPr>
                <w:sz w:val="24"/>
                <w:szCs w:val="24"/>
              </w:rPr>
            </w:pPr>
            <w:r>
              <w:rPr>
                <w:rFonts w:eastAsia="Calibri" w:cs=""/>
                <w:kern w:val="0"/>
                <w:sz w:val="24"/>
                <w:szCs w:val="24"/>
                <w:lang w:val="en-IN" w:eastAsia="en-US" w:bidi="ar-SA"/>
              </w:rPr>
              <w:t>PS-1</w:t>
            </w:r>
          </w:p>
        </w:tc>
        <w:tc>
          <w:tcPr>
            <w:tcW w:w="1419" w:type="dxa"/>
            <w:tcBorders/>
          </w:tcPr>
          <w:p>
            <w:pPr>
              <w:pStyle w:val="Normal"/>
              <w:widowControl/>
              <w:spacing w:lineRule="auto" w:line="240" w:before="0" w:after="0"/>
              <w:jc w:val="left"/>
              <w:rPr>
                <w:sz w:val="24"/>
                <w:szCs w:val="24"/>
              </w:rPr>
            </w:pPr>
            <w:r>
              <w:rPr>
                <w:rFonts w:eastAsia="Calibri" w:cs=""/>
                <w:b/>
                <w:bCs/>
                <w:kern w:val="0"/>
                <w:sz w:val="24"/>
                <w:szCs w:val="24"/>
                <w:lang w:val="en-IN" w:eastAsia="en-US" w:bidi="ar-SA"/>
              </w:rPr>
              <w:t xml:space="preserve">Fire accident detector </w:t>
            </w:r>
          </w:p>
        </w:tc>
        <w:tc>
          <w:tcPr>
            <w:tcW w:w="1558" w:type="dxa"/>
            <w:tcBorders/>
          </w:tcPr>
          <w:p>
            <w:pPr>
              <w:pStyle w:val="Normal"/>
              <w:widowControl/>
              <w:spacing w:lineRule="auto" w:line="240" w:before="0" w:after="0"/>
              <w:jc w:val="left"/>
              <w:rPr>
                <w:sz w:val="24"/>
                <w:szCs w:val="24"/>
              </w:rPr>
            </w:pPr>
            <w:r>
              <w:rPr>
                <w:rFonts w:eastAsia="Calibri" w:cs=""/>
                <w:b/>
                <w:bCs/>
                <w:kern w:val="0"/>
                <w:sz w:val="24"/>
                <w:szCs w:val="24"/>
                <w:lang w:val="en-IN" w:eastAsia="en-US" w:bidi="ar-SA"/>
              </w:rPr>
              <w:t>Detect fire accid</w:t>
            </w:r>
            <w:r>
              <w:rPr>
                <w:rFonts w:eastAsia="Calibri" w:cs=""/>
                <w:b/>
                <w:bCs/>
                <w:kern w:val="0"/>
                <w:sz w:val="24"/>
                <w:szCs w:val="24"/>
                <w:lang w:val="en-IN" w:eastAsia="en-US" w:bidi="ar-SA"/>
              </w:rPr>
              <w:t>en</w:t>
            </w:r>
            <w:r>
              <w:rPr>
                <w:rFonts w:eastAsia="Calibri" w:cs=""/>
                <w:b/>
                <w:bCs/>
                <w:kern w:val="0"/>
                <w:sz w:val="24"/>
                <w:szCs w:val="24"/>
                <w:lang w:val="en-IN" w:eastAsia="en-US" w:bidi="ar-SA"/>
              </w:rPr>
              <w:t xml:space="preserve">ts </w:t>
            </w:r>
          </w:p>
        </w:tc>
        <w:tc>
          <w:tcPr>
            <w:tcW w:w="1207" w:type="dxa"/>
            <w:tcBorders/>
          </w:tcPr>
          <w:p>
            <w:pPr>
              <w:pStyle w:val="Normal"/>
              <w:widowControl/>
              <w:spacing w:lineRule="auto" w:line="240" w:before="0" w:after="0"/>
              <w:jc w:val="left"/>
              <w:rPr>
                <w:sz w:val="24"/>
                <w:szCs w:val="24"/>
              </w:rPr>
            </w:pPr>
            <w:r>
              <w:rPr>
                <w:rFonts w:eastAsia="Calibri" w:cs=""/>
                <w:b/>
                <w:bCs/>
                <w:kern w:val="0"/>
                <w:sz w:val="24"/>
                <w:szCs w:val="24"/>
                <w:lang w:val="en-IN" w:eastAsia="en-US" w:bidi="ar-SA"/>
              </w:rPr>
              <w:t xml:space="preserve">Small amount of sparkle also leads to become fire accident </w:t>
            </w:r>
          </w:p>
        </w:tc>
        <w:tc>
          <w:tcPr>
            <w:tcW w:w="1501" w:type="dxa"/>
            <w:tcBorders/>
          </w:tcPr>
          <w:p>
            <w:pPr>
              <w:pStyle w:val="Normal"/>
              <w:widowControl/>
              <w:spacing w:lineRule="auto" w:line="240" w:before="0" w:after="0"/>
              <w:jc w:val="left"/>
              <w:rPr>
                <w:sz w:val="24"/>
                <w:szCs w:val="24"/>
              </w:rPr>
            </w:pPr>
            <w:r>
              <w:rPr>
                <w:rFonts w:eastAsia="Calibri" w:cs=""/>
                <w:b/>
                <w:bCs/>
                <w:kern w:val="0"/>
                <w:sz w:val="24"/>
                <w:szCs w:val="24"/>
                <w:lang w:val="en-IN" w:eastAsia="en-US" w:bidi="ar-SA"/>
              </w:rPr>
              <w:t xml:space="preserve">They are flammable and act as high source of ignition </w:t>
            </w:r>
          </w:p>
        </w:tc>
        <w:tc>
          <w:tcPr>
            <w:tcW w:w="2537" w:type="dxa"/>
            <w:tcBorders/>
          </w:tcPr>
          <w:p>
            <w:pPr>
              <w:pStyle w:val="Normal"/>
              <w:widowControl/>
              <w:spacing w:lineRule="auto" w:line="240" w:before="0" w:after="0"/>
              <w:jc w:val="left"/>
              <w:rPr>
                <w:sz w:val="24"/>
                <w:szCs w:val="24"/>
              </w:rPr>
            </w:pPr>
            <w:r>
              <w:rPr>
                <w:rFonts w:eastAsia="Calibri" w:cs=""/>
                <w:b/>
                <w:bCs/>
                <w:kern w:val="0"/>
                <w:sz w:val="24"/>
                <w:szCs w:val="24"/>
                <w:lang w:val="en-IN" w:eastAsia="en-US" w:bidi="ar-SA"/>
              </w:rPr>
              <w:t xml:space="preserve">It affect materials and </w:t>
            </w:r>
            <w:r>
              <w:rPr>
                <w:rFonts w:eastAsia="Calibri" w:cs=""/>
                <w:b/>
                <w:bCs/>
                <w:kern w:val="0"/>
                <w:sz w:val="24"/>
                <w:szCs w:val="24"/>
                <w:lang w:val="en-IN" w:eastAsia="en-US" w:bidi="ar-SA"/>
              </w:rPr>
              <w:t>endanger</w:t>
            </w:r>
            <w:r>
              <w:rPr>
                <w:rFonts w:eastAsia="Calibri" w:cs=""/>
                <w:b/>
                <w:bCs/>
                <w:kern w:val="0"/>
                <w:sz w:val="24"/>
                <w:szCs w:val="24"/>
                <w:lang w:val="en-IN" w:eastAsia="en-US" w:bidi="ar-SA"/>
              </w:rPr>
              <w:t xml:space="preserve"> to humans if in case of rapid fire accident occu</w:t>
            </w:r>
            <w:r>
              <w:rPr>
                <w:rFonts w:eastAsia="Calibri" w:cs=""/>
                <w:b/>
                <w:bCs/>
                <w:kern w:val="0"/>
                <w:sz w:val="24"/>
                <w:szCs w:val="24"/>
                <w:lang w:val="en-IN" w:eastAsia="en-US" w:bidi="ar-SA"/>
              </w:rPr>
              <w:t>r</w:t>
            </w:r>
            <w:r>
              <w:rPr>
                <w:rFonts w:eastAsia="Calibri" w:cs=""/>
                <w:b/>
                <w:bCs/>
                <w:kern w:val="0"/>
                <w:sz w:val="24"/>
                <w:szCs w:val="24"/>
                <w:lang w:val="en-IN" w:eastAsia="en-US" w:bidi="ar-SA"/>
              </w:rPr>
              <w:t xml:space="preserve">red </w:t>
            </w:r>
          </w:p>
        </w:tc>
      </w:tr>
      <w:tr>
        <w:trPr/>
        <w:tc>
          <w:tcPr>
            <w:tcW w:w="1837" w:type="dxa"/>
            <w:tcBorders/>
          </w:tcPr>
          <w:p>
            <w:pPr>
              <w:pStyle w:val="Normal"/>
              <w:widowControl/>
              <w:spacing w:lineRule="auto" w:line="240" w:before="0" w:after="0"/>
              <w:jc w:val="left"/>
              <w:rPr>
                <w:sz w:val="24"/>
                <w:szCs w:val="24"/>
              </w:rPr>
            </w:pPr>
            <w:r>
              <w:rPr>
                <w:rFonts w:eastAsia="Calibri" w:cs=""/>
                <w:kern w:val="0"/>
                <w:sz w:val="24"/>
                <w:szCs w:val="24"/>
                <w:lang w:val="en-IN" w:eastAsia="en-US" w:bidi="ar-SA"/>
              </w:rPr>
              <w:t>PS-2</w:t>
            </w:r>
          </w:p>
        </w:tc>
        <w:tc>
          <w:tcPr>
            <w:tcW w:w="1419" w:type="dxa"/>
            <w:tcBorders/>
          </w:tcPr>
          <w:p>
            <w:pPr>
              <w:pStyle w:val="Normal"/>
              <w:widowControl/>
              <w:spacing w:lineRule="auto" w:line="240" w:before="0" w:after="0"/>
              <w:jc w:val="left"/>
              <w:rPr>
                <w:sz w:val="24"/>
                <w:szCs w:val="24"/>
              </w:rPr>
            </w:pPr>
            <w:r>
              <w:rPr>
                <w:rFonts w:eastAsia="Calibri" w:cs=""/>
                <w:b/>
                <w:bCs/>
                <w:kern w:val="0"/>
                <w:sz w:val="24"/>
                <w:szCs w:val="24"/>
                <w:lang w:val="en-IN" w:eastAsia="en-US" w:bidi="ar-SA"/>
              </w:rPr>
              <w:t xml:space="preserve">Fire accident detector </w:t>
            </w:r>
          </w:p>
        </w:tc>
        <w:tc>
          <w:tcPr>
            <w:tcW w:w="1558" w:type="dxa"/>
            <w:tcBorders/>
          </w:tcPr>
          <w:p>
            <w:pPr>
              <w:pStyle w:val="Normal"/>
              <w:widowControl/>
              <w:spacing w:lineRule="auto" w:line="240" w:before="0" w:after="0"/>
              <w:jc w:val="left"/>
              <w:rPr>
                <w:sz w:val="24"/>
                <w:szCs w:val="24"/>
              </w:rPr>
            </w:pPr>
            <w:r>
              <w:rPr>
                <w:rFonts w:eastAsia="Calibri" w:cs=""/>
                <w:b/>
                <w:bCs/>
                <w:kern w:val="0"/>
                <w:sz w:val="24"/>
                <w:szCs w:val="24"/>
                <w:lang w:val="en-IN" w:eastAsia="en-US" w:bidi="ar-SA"/>
              </w:rPr>
              <w:t>To hire careful/experience  employees  in industry</w:t>
            </w:r>
          </w:p>
        </w:tc>
        <w:tc>
          <w:tcPr>
            <w:tcW w:w="1207" w:type="dxa"/>
            <w:tcBorders/>
          </w:tcPr>
          <w:p>
            <w:pPr>
              <w:pStyle w:val="Normal"/>
              <w:widowControl/>
              <w:spacing w:lineRule="auto" w:line="240" w:before="0" w:after="0"/>
              <w:jc w:val="left"/>
              <w:rPr>
                <w:sz w:val="24"/>
                <w:szCs w:val="24"/>
              </w:rPr>
            </w:pPr>
            <w:r>
              <w:rPr>
                <w:rFonts w:eastAsia="Calibri" w:cs=""/>
                <w:b/>
                <w:bCs/>
                <w:kern w:val="0"/>
                <w:sz w:val="24"/>
                <w:szCs w:val="24"/>
                <w:lang w:val="en-IN" w:eastAsia="en-US" w:bidi="ar-SA"/>
              </w:rPr>
              <w:t>Careless mistakes will affect whole industry</w:t>
            </w:r>
          </w:p>
        </w:tc>
        <w:tc>
          <w:tcPr>
            <w:tcW w:w="1501" w:type="dxa"/>
            <w:tcBorders/>
          </w:tcPr>
          <w:p>
            <w:pPr>
              <w:pStyle w:val="Normal"/>
              <w:widowControl/>
              <w:spacing w:lineRule="auto" w:line="240" w:before="0" w:after="0"/>
              <w:jc w:val="left"/>
              <w:rPr>
                <w:sz w:val="24"/>
                <w:szCs w:val="24"/>
              </w:rPr>
            </w:pPr>
            <w:r>
              <w:rPr>
                <w:rFonts w:eastAsia="Calibri" w:cs=""/>
                <w:b/>
                <w:bCs/>
                <w:kern w:val="0"/>
                <w:sz w:val="24"/>
                <w:szCs w:val="24"/>
                <w:lang w:val="en-IN" w:eastAsia="en-US" w:bidi="ar-SA"/>
              </w:rPr>
              <w:t>They are flammable and act as high source of ignition</w:t>
            </w:r>
          </w:p>
        </w:tc>
        <w:tc>
          <w:tcPr>
            <w:tcW w:w="2537" w:type="dxa"/>
            <w:tcBorders/>
          </w:tcPr>
          <w:p>
            <w:pPr>
              <w:pStyle w:val="Normal"/>
              <w:widowControl/>
              <w:spacing w:lineRule="auto" w:line="240" w:before="0" w:after="0"/>
              <w:jc w:val="left"/>
              <w:rPr>
                <w:sz w:val="24"/>
                <w:szCs w:val="24"/>
              </w:rPr>
            </w:pPr>
            <w:r>
              <w:rPr>
                <w:rFonts w:eastAsia="Calibri" w:cs=""/>
                <w:b/>
                <w:bCs/>
                <w:kern w:val="0"/>
                <w:sz w:val="24"/>
                <w:szCs w:val="24"/>
                <w:lang w:val="en-IN" w:eastAsia="en-US" w:bidi="ar-SA"/>
              </w:rPr>
              <w:t>If we done a work with careless method, it affect whole industry and their surrondings</w:t>
            </w:r>
          </w:p>
        </w:tc>
      </w:tr>
    </w:tbl>
    <w:p>
      <w:pPr>
        <w:pStyle w:val="Normal"/>
        <w:spacing w:before="0" w:after="160"/>
        <w:rPr>
          <w:sz w:val="24"/>
          <w:szCs w:val="24"/>
        </w:rPr>
      </w:pPr>
      <w:r>
        <w:rPr/>
      </w:r>
    </w:p>
    <w:sectPr>
      <w:type w:val="nextPage"/>
      <w:pgSz w:w="11906" w:h="16838"/>
      <w:pgMar w:left="1440" w:right="1440" w:gutter="0" w:header="0" w:top="851"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verdana">
    <w:charset w:val="00"/>
    <w:family w:val="roman"/>
    <w:pitch w:val="variable"/>
  </w:font>
  <w:font w:name="Verdana">
    <w:charset w:val="00"/>
    <w:family w:val="roman"/>
    <w:pitch w:val="variable"/>
  </w:font>
</w:fonts>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Application>LibreOffice/7.3.5.2$Windows_X86_64 LibreOffice_project/184fe81b8c8c30d8b5082578aee2fed2ea847c01</Application>
  <AppVersion>15.0000</AppVersion>
  <Pages>2</Pages>
  <Words>201</Words>
  <Characters>1142</Characters>
  <CharactersWithSpaces>1322</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2022-09-27T18:31:00Z</dcterms:created>
  <dc:creator>Amarender Katkam</dc:creator>
  <dc:description/>
  <dc:language>en-IN</dc:language>
  <cp:lastModifiedBy/>
  <dcterms:modified xsi:type="dcterms:W3CDTF">2022-09-28T21:04:41Z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